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m" ContentType="application/vnd.ms-word.document.macroEnabled.12"/>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888" w:rsidRDefault="005F1888" w:rsidP="005F1888">
      <w:pPr>
        <w:jc w:val="both"/>
        <w:rPr>
          <w:b/>
          <w:color w:val="000000"/>
        </w:rPr>
      </w:pPr>
      <w:bookmarkStart w:id="0" w:name="_GoBack"/>
      <w:bookmarkEnd w:id="0"/>
    </w:p>
    <w:tbl>
      <w:tblPr>
        <w:tblW w:w="10980" w:type="dxa"/>
        <w:tblInd w:w="-342" w:type="dxa"/>
        <w:tblLook w:val="04A0" w:firstRow="1" w:lastRow="0" w:firstColumn="1" w:lastColumn="0" w:noHBand="0" w:noVBand="1"/>
      </w:tblPr>
      <w:tblGrid>
        <w:gridCol w:w="3780"/>
        <w:gridCol w:w="4085"/>
        <w:gridCol w:w="3115"/>
      </w:tblGrid>
      <w:tr w:rsidR="005F1888" w:rsidRPr="0021365C" w:rsidTr="005F1888">
        <w:tc>
          <w:tcPr>
            <w:tcW w:w="3780" w:type="dxa"/>
          </w:tcPr>
          <w:p w:rsidR="005F1888" w:rsidRPr="0021365C" w:rsidRDefault="005F1888" w:rsidP="005F1888">
            <w:pPr>
              <w:pStyle w:val="Header"/>
              <w:tabs>
                <w:tab w:val="clear" w:pos="4320"/>
                <w:tab w:val="clear" w:pos="8640"/>
                <w:tab w:val="center" w:pos="5040"/>
                <w:tab w:val="center" w:pos="9900"/>
              </w:tabs>
              <w:rPr>
                <w:rFonts w:ascii="CG Times" w:hAnsi="CG Times"/>
                <w:color w:val="002060"/>
                <w:sz w:val="16"/>
              </w:rPr>
            </w:pPr>
            <w:r w:rsidRPr="0021365C">
              <w:rPr>
                <w:rFonts w:ascii="CG Times" w:hAnsi="CG Times"/>
                <w:color w:val="002060"/>
                <w:sz w:val="16"/>
              </w:rPr>
              <w:t>State of Nevada</w:t>
            </w:r>
          </w:p>
        </w:tc>
        <w:tc>
          <w:tcPr>
            <w:tcW w:w="4085" w:type="dxa"/>
            <w:vMerge w:val="restart"/>
          </w:tcPr>
          <w:p w:rsidR="005F1888" w:rsidRPr="0021365C" w:rsidRDefault="005F1888" w:rsidP="005F1888">
            <w:pPr>
              <w:tabs>
                <w:tab w:val="center" w:pos="5040"/>
                <w:tab w:val="center" w:pos="9450"/>
              </w:tabs>
              <w:jc w:val="center"/>
              <w:rPr>
                <w:rFonts w:ascii="CG Times" w:hAnsi="CG Times"/>
                <w:color w:val="002060"/>
                <w:sz w:val="16"/>
              </w:rPr>
            </w:pPr>
            <w:r w:rsidRPr="0021365C">
              <w:rPr>
                <w:rFonts w:ascii="CG Times" w:hAnsi="CG Times"/>
                <w:color w:val="002060"/>
                <w:sz w:val="16"/>
              </w:rPr>
              <w:object w:dxaOrig="1783" w:dyaOrig="22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66pt" o:ole="">
                  <v:imagedata r:id="rId9" o:title="" cropbottom="26758f"/>
                </v:shape>
                <o:OLEObject Type="Embed" ProgID="Word.Picture.8" ShapeID="_x0000_i1025" DrawAspect="Content" ObjectID="_1555329335" r:id="rId10"/>
              </w:object>
            </w:r>
          </w:p>
          <w:p w:rsidR="005F1888" w:rsidRPr="0021365C" w:rsidRDefault="005F1888" w:rsidP="005F1888">
            <w:pPr>
              <w:pStyle w:val="Header"/>
              <w:tabs>
                <w:tab w:val="clear" w:pos="4320"/>
                <w:tab w:val="clear" w:pos="8640"/>
                <w:tab w:val="center" w:pos="5040"/>
                <w:tab w:val="center" w:pos="9900"/>
              </w:tabs>
              <w:jc w:val="both"/>
              <w:rPr>
                <w:rFonts w:ascii="CG Times" w:hAnsi="CG Times"/>
                <w:color w:val="002060"/>
                <w:sz w:val="16"/>
              </w:rPr>
            </w:pPr>
          </w:p>
        </w:tc>
        <w:tc>
          <w:tcPr>
            <w:tcW w:w="3115" w:type="dxa"/>
          </w:tcPr>
          <w:p w:rsidR="005F1888" w:rsidRPr="0021365C" w:rsidRDefault="005F1888" w:rsidP="005F1888">
            <w:pPr>
              <w:pStyle w:val="Header"/>
              <w:tabs>
                <w:tab w:val="clear" w:pos="4320"/>
                <w:tab w:val="clear" w:pos="8640"/>
                <w:tab w:val="center" w:pos="5040"/>
                <w:tab w:val="center" w:pos="9900"/>
              </w:tabs>
              <w:jc w:val="right"/>
              <w:rPr>
                <w:rFonts w:ascii="CG Times" w:hAnsi="CG Times"/>
                <w:color w:val="002060"/>
                <w:sz w:val="16"/>
              </w:rPr>
            </w:pPr>
            <w:r w:rsidRPr="0021365C">
              <w:rPr>
                <w:rFonts w:ascii="CG Times" w:hAnsi="CG Times"/>
                <w:color w:val="002060"/>
                <w:sz w:val="16"/>
              </w:rPr>
              <w:t>Brian Sandoval</w:t>
            </w:r>
          </w:p>
        </w:tc>
      </w:tr>
      <w:tr w:rsidR="005F1888" w:rsidRPr="00DB3936" w:rsidTr="005F1888">
        <w:tc>
          <w:tcPr>
            <w:tcW w:w="3780" w:type="dxa"/>
          </w:tcPr>
          <w:p w:rsidR="005F1888" w:rsidRPr="00DB3936" w:rsidRDefault="005F1888" w:rsidP="00FF0828">
            <w:pPr>
              <w:pStyle w:val="Header"/>
              <w:tabs>
                <w:tab w:val="clear" w:pos="4320"/>
                <w:tab w:val="clear" w:pos="8640"/>
                <w:tab w:val="center" w:pos="5040"/>
                <w:tab w:val="center" w:pos="9900"/>
              </w:tabs>
              <w:rPr>
                <w:rFonts w:ascii="CG Times" w:hAnsi="CG Times"/>
                <w:color w:val="002060"/>
                <w:sz w:val="16"/>
              </w:rPr>
            </w:pPr>
            <w:r w:rsidRPr="00DB3936">
              <w:rPr>
                <w:rFonts w:ascii="CG Times" w:hAnsi="CG Times"/>
                <w:color w:val="002060"/>
                <w:sz w:val="16"/>
              </w:rPr>
              <w:t xml:space="preserve">Department of </w:t>
            </w:r>
            <w:r w:rsidR="00FF0828" w:rsidRPr="00DB3936">
              <w:rPr>
                <w:rFonts w:ascii="CG Times" w:hAnsi="CG Times"/>
                <w:color w:val="002060"/>
                <w:sz w:val="16"/>
              </w:rPr>
              <w:t xml:space="preserve"> Public Safety</w:t>
            </w:r>
          </w:p>
        </w:tc>
        <w:tc>
          <w:tcPr>
            <w:tcW w:w="4085" w:type="dxa"/>
            <w:vMerge/>
          </w:tcPr>
          <w:p w:rsidR="005F1888" w:rsidRPr="00DB3936" w:rsidRDefault="005F1888" w:rsidP="005F1888">
            <w:pPr>
              <w:pStyle w:val="Header"/>
              <w:tabs>
                <w:tab w:val="clear" w:pos="4320"/>
                <w:tab w:val="clear" w:pos="8640"/>
                <w:tab w:val="center" w:pos="5040"/>
                <w:tab w:val="center" w:pos="9900"/>
              </w:tabs>
              <w:jc w:val="both"/>
              <w:rPr>
                <w:rFonts w:ascii="CG Times" w:hAnsi="CG Times"/>
                <w:color w:val="002060"/>
                <w:sz w:val="16"/>
              </w:rPr>
            </w:pPr>
          </w:p>
        </w:tc>
        <w:tc>
          <w:tcPr>
            <w:tcW w:w="3115" w:type="dxa"/>
          </w:tcPr>
          <w:p w:rsidR="005F1888" w:rsidRPr="00DB3936" w:rsidRDefault="005F1888" w:rsidP="005F1888">
            <w:pPr>
              <w:pStyle w:val="Header"/>
              <w:tabs>
                <w:tab w:val="clear" w:pos="4320"/>
                <w:tab w:val="clear" w:pos="8640"/>
                <w:tab w:val="center" w:pos="5040"/>
                <w:tab w:val="center" w:pos="9900"/>
              </w:tabs>
              <w:jc w:val="right"/>
              <w:rPr>
                <w:rFonts w:ascii="CG Times" w:hAnsi="CG Times"/>
                <w:color w:val="002060"/>
                <w:sz w:val="16"/>
              </w:rPr>
            </w:pPr>
            <w:r w:rsidRPr="00DB3936">
              <w:rPr>
                <w:rFonts w:ascii="CG Times" w:hAnsi="CG Times"/>
                <w:i/>
                <w:color w:val="002060"/>
                <w:sz w:val="16"/>
              </w:rPr>
              <w:t>Governo</w:t>
            </w:r>
            <w:r w:rsidRPr="00DB3936">
              <w:rPr>
                <w:rFonts w:ascii="CG Times" w:hAnsi="CG Times"/>
                <w:color w:val="002060"/>
                <w:sz w:val="16"/>
              </w:rPr>
              <w:t>r</w:t>
            </w:r>
          </w:p>
        </w:tc>
      </w:tr>
      <w:tr w:rsidR="005F1888" w:rsidRPr="00DB3936" w:rsidTr="005F1888">
        <w:tc>
          <w:tcPr>
            <w:tcW w:w="3780" w:type="dxa"/>
          </w:tcPr>
          <w:p w:rsidR="005F1888" w:rsidRPr="00DB3936" w:rsidRDefault="005F1888" w:rsidP="005F1888">
            <w:pPr>
              <w:pStyle w:val="Header"/>
              <w:tabs>
                <w:tab w:val="clear" w:pos="4320"/>
                <w:tab w:val="clear" w:pos="8640"/>
                <w:tab w:val="center" w:pos="5040"/>
                <w:tab w:val="center" w:pos="9900"/>
              </w:tabs>
              <w:rPr>
                <w:rFonts w:ascii="CG Times" w:hAnsi="CG Times"/>
                <w:color w:val="002060"/>
                <w:sz w:val="16"/>
              </w:rPr>
            </w:pPr>
          </w:p>
        </w:tc>
        <w:tc>
          <w:tcPr>
            <w:tcW w:w="4085" w:type="dxa"/>
            <w:vMerge/>
          </w:tcPr>
          <w:p w:rsidR="005F1888" w:rsidRPr="00DB3936" w:rsidRDefault="005F1888" w:rsidP="005F1888">
            <w:pPr>
              <w:pStyle w:val="Header"/>
              <w:tabs>
                <w:tab w:val="clear" w:pos="4320"/>
                <w:tab w:val="clear" w:pos="8640"/>
                <w:tab w:val="center" w:pos="5040"/>
                <w:tab w:val="center" w:pos="9900"/>
              </w:tabs>
              <w:jc w:val="both"/>
              <w:rPr>
                <w:rFonts w:ascii="CG Times" w:hAnsi="CG Times"/>
                <w:color w:val="002060"/>
                <w:sz w:val="16"/>
              </w:rPr>
            </w:pPr>
          </w:p>
        </w:tc>
        <w:tc>
          <w:tcPr>
            <w:tcW w:w="3115" w:type="dxa"/>
          </w:tcPr>
          <w:p w:rsidR="005F1888" w:rsidRPr="00DB3936" w:rsidRDefault="005F1888" w:rsidP="005F1888">
            <w:pPr>
              <w:pStyle w:val="Header"/>
              <w:tabs>
                <w:tab w:val="clear" w:pos="4320"/>
                <w:tab w:val="clear" w:pos="8640"/>
                <w:tab w:val="center" w:pos="5040"/>
                <w:tab w:val="center" w:pos="9900"/>
              </w:tabs>
              <w:jc w:val="right"/>
              <w:rPr>
                <w:rFonts w:ascii="CG Times" w:hAnsi="CG Times"/>
                <w:color w:val="002060"/>
                <w:sz w:val="16"/>
              </w:rPr>
            </w:pPr>
          </w:p>
        </w:tc>
      </w:tr>
      <w:tr w:rsidR="005F1888" w:rsidRPr="00DB3936" w:rsidTr="005F1888">
        <w:tc>
          <w:tcPr>
            <w:tcW w:w="3780" w:type="dxa"/>
          </w:tcPr>
          <w:p w:rsidR="005F1888" w:rsidRPr="00DB3936" w:rsidRDefault="00FF0828" w:rsidP="005F1888">
            <w:pPr>
              <w:pStyle w:val="Header"/>
              <w:tabs>
                <w:tab w:val="clear" w:pos="4320"/>
                <w:tab w:val="clear" w:pos="8640"/>
                <w:tab w:val="center" w:pos="5040"/>
                <w:tab w:val="center" w:pos="9900"/>
              </w:tabs>
              <w:rPr>
                <w:rFonts w:ascii="CG Times" w:hAnsi="CG Times"/>
                <w:color w:val="002060"/>
                <w:sz w:val="16"/>
              </w:rPr>
            </w:pPr>
            <w:r w:rsidRPr="00DB3936">
              <w:rPr>
                <w:rFonts w:ascii="CG Times" w:hAnsi="CG Times"/>
                <w:color w:val="002060"/>
                <w:sz w:val="16"/>
              </w:rPr>
              <w:t>Fire Marshal Division</w:t>
            </w:r>
          </w:p>
        </w:tc>
        <w:tc>
          <w:tcPr>
            <w:tcW w:w="4085" w:type="dxa"/>
            <w:vMerge/>
          </w:tcPr>
          <w:p w:rsidR="005F1888" w:rsidRPr="00DB3936" w:rsidRDefault="005F1888" w:rsidP="005F1888">
            <w:pPr>
              <w:pStyle w:val="Header"/>
              <w:tabs>
                <w:tab w:val="clear" w:pos="4320"/>
                <w:tab w:val="clear" w:pos="8640"/>
                <w:tab w:val="center" w:pos="5040"/>
                <w:tab w:val="center" w:pos="9900"/>
              </w:tabs>
              <w:jc w:val="both"/>
              <w:rPr>
                <w:rFonts w:ascii="CG Times" w:hAnsi="CG Times"/>
                <w:color w:val="002060"/>
                <w:sz w:val="16"/>
              </w:rPr>
            </w:pPr>
          </w:p>
        </w:tc>
        <w:tc>
          <w:tcPr>
            <w:tcW w:w="3115" w:type="dxa"/>
          </w:tcPr>
          <w:p w:rsidR="005F1888" w:rsidRPr="00DB3936" w:rsidRDefault="00FF0828" w:rsidP="005F1888">
            <w:pPr>
              <w:pStyle w:val="Header"/>
              <w:tabs>
                <w:tab w:val="clear" w:pos="4320"/>
                <w:tab w:val="clear" w:pos="8640"/>
                <w:tab w:val="center" w:pos="5040"/>
                <w:tab w:val="center" w:pos="9900"/>
              </w:tabs>
              <w:jc w:val="right"/>
              <w:rPr>
                <w:rFonts w:ascii="CG Times" w:hAnsi="CG Times"/>
                <w:color w:val="002060"/>
                <w:sz w:val="16"/>
              </w:rPr>
            </w:pPr>
            <w:r w:rsidRPr="00DB3936">
              <w:rPr>
                <w:rFonts w:ascii="CG Times" w:hAnsi="CG Times"/>
                <w:color w:val="002060"/>
                <w:sz w:val="16"/>
              </w:rPr>
              <w:t>Bart J. Chambers</w:t>
            </w:r>
          </w:p>
        </w:tc>
      </w:tr>
      <w:tr w:rsidR="005F1888" w:rsidRPr="00DB3936" w:rsidTr="005F1888">
        <w:tc>
          <w:tcPr>
            <w:tcW w:w="3780" w:type="dxa"/>
          </w:tcPr>
          <w:p w:rsidR="005F1888" w:rsidRPr="00DB3936" w:rsidRDefault="005F1888" w:rsidP="005F1888">
            <w:pPr>
              <w:pStyle w:val="Header"/>
              <w:tabs>
                <w:tab w:val="clear" w:pos="4320"/>
                <w:tab w:val="clear" w:pos="8640"/>
                <w:tab w:val="center" w:pos="5040"/>
                <w:tab w:val="center" w:pos="9900"/>
              </w:tabs>
              <w:rPr>
                <w:rFonts w:ascii="CG Times" w:hAnsi="CG Times"/>
                <w:color w:val="002060"/>
                <w:sz w:val="16"/>
              </w:rPr>
            </w:pPr>
          </w:p>
        </w:tc>
        <w:tc>
          <w:tcPr>
            <w:tcW w:w="4085" w:type="dxa"/>
            <w:vMerge/>
          </w:tcPr>
          <w:p w:rsidR="005F1888" w:rsidRPr="00DB3936" w:rsidRDefault="005F1888" w:rsidP="005F1888">
            <w:pPr>
              <w:pStyle w:val="Header"/>
              <w:tabs>
                <w:tab w:val="clear" w:pos="4320"/>
                <w:tab w:val="clear" w:pos="8640"/>
                <w:tab w:val="center" w:pos="5040"/>
                <w:tab w:val="center" w:pos="9900"/>
              </w:tabs>
              <w:jc w:val="both"/>
              <w:rPr>
                <w:rFonts w:ascii="CG Times" w:hAnsi="CG Times"/>
                <w:color w:val="002060"/>
                <w:sz w:val="16"/>
              </w:rPr>
            </w:pPr>
          </w:p>
        </w:tc>
        <w:tc>
          <w:tcPr>
            <w:tcW w:w="3115" w:type="dxa"/>
          </w:tcPr>
          <w:p w:rsidR="005F1888" w:rsidRPr="00DB3936" w:rsidRDefault="00FF0828" w:rsidP="005F1888">
            <w:pPr>
              <w:pStyle w:val="Header"/>
              <w:tabs>
                <w:tab w:val="clear" w:pos="4320"/>
                <w:tab w:val="clear" w:pos="8640"/>
                <w:tab w:val="center" w:pos="5040"/>
                <w:tab w:val="center" w:pos="9900"/>
              </w:tabs>
              <w:jc w:val="right"/>
              <w:rPr>
                <w:rFonts w:ascii="CG Times" w:hAnsi="CG Times"/>
                <w:i/>
                <w:color w:val="002060"/>
                <w:sz w:val="16"/>
              </w:rPr>
            </w:pPr>
            <w:r w:rsidRPr="00DB3936">
              <w:rPr>
                <w:rFonts w:ascii="CG Times" w:hAnsi="CG Times"/>
                <w:i/>
                <w:color w:val="002060"/>
                <w:sz w:val="16"/>
              </w:rPr>
              <w:t>Division Chief-Fire Marshal</w:t>
            </w:r>
          </w:p>
        </w:tc>
      </w:tr>
      <w:tr w:rsidR="005F1888" w:rsidRPr="00DB3936" w:rsidTr="005F1888">
        <w:tc>
          <w:tcPr>
            <w:tcW w:w="3780" w:type="dxa"/>
            <w:vMerge w:val="restart"/>
          </w:tcPr>
          <w:p w:rsidR="005F1888" w:rsidRPr="00DB3936" w:rsidRDefault="00FF0828" w:rsidP="005F1888">
            <w:pPr>
              <w:pStyle w:val="Header"/>
              <w:tabs>
                <w:tab w:val="clear" w:pos="4320"/>
                <w:tab w:val="clear" w:pos="8640"/>
                <w:tab w:val="center" w:pos="5040"/>
                <w:tab w:val="center" w:pos="9900"/>
              </w:tabs>
              <w:rPr>
                <w:rFonts w:ascii="CG Times" w:hAnsi="CG Times"/>
                <w:color w:val="002060"/>
                <w:sz w:val="16"/>
              </w:rPr>
            </w:pPr>
            <w:r w:rsidRPr="00DB3936">
              <w:rPr>
                <w:rFonts w:ascii="CG Times" w:hAnsi="CG Times"/>
                <w:color w:val="002060"/>
                <w:sz w:val="16"/>
              </w:rPr>
              <w:t>107 Jacobsen Way</w:t>
            </w:r>
          </w:p>
          <w:p w:rsidR="00FF0828" w:rsidRPr="00DB3936" w:rsidRDefault="00FF0828" w:rsidP="005F1888">
            <w:pPr>
              <w:pStyle w:val="Header"/>
              <w:tabs>
                <w:tab w:val="clear" w:pos="4320"/>
                <w:tab w:val="clear" w:pos="8640"/>
                <w:tab w:val="center" w:pos="5040"/>
                <w:tab w:val="center" w:pos="9900"/>
              </w:tabs>
              <w:rPr>
                <w:rFonts w:ascii="CG Times" w:hAnsi="CG Times"/>
                <w:color w:val="002060"/>
                <w:sz w:val="16"/>
              </w:rPr>
            </w:pPr>
            <w:r w:rsidRPr="00DB3936">
              <w:rPr>
                <w:rFonts w:ascii="CG Times" w:hAnsi="CG Times"/>
                <w:color w:val="002060"/>
                <w:sz w:val="16"/>
              </w:rPr>
              <w:t>Carson City, NV</w:t>
            </w:r>
          </w:p>
          <w:p w:rsidR="00FF0828" w:rsidRPr="00DB3936" w:rsidRDefault="00FF0828" w:rsidP="005F1888">
            <w:pPr>
              <w:pStyle w:val="Header"/>
              <w:tabs>
                <w:tab w:val="clear" w:pos="4320"/>
                <w:tab w:val="clear" w:pos="8640"/>
                <w:tab w:val="center" w:pos="5040"/>
                <w:tab w:val="center" w:pos="9900"/>
              </w:tabs>
              <w:rPr>
                <w:rFonts w:ascii="CG Times" w:hAnsi="CG Times"/>
                <w:color w:val="002060"/>
                <w:sz w:val="16"/>
              </w:rPr>
            </w:pPr>
            <w:r w:rsidRPr="00DB3936">
              <w:rPr>
                <w:rFonts w:ascii="CG Times" w:hAnsi="CG Times"/>
                <w:color w:val="002060"/>
                <w:sz w:val="16"/>
              </w:rPr>
              <w:t>89701</w:t>
            </w:r>
          </w:p>
          <w:p w:rsidR="005F1888" w:rsidRPr="00DB3936" w:rsidRDefault="005F1888" w:rsidP="005F1888">
            <w:pPr>
              <w:pStyle w:val="Header"/>
              <w:tabs>
                <w:tab w:val="clear" w:pos="4320"/>
                <w:tab w:val="clear" w:pos="8640"/>
                <w:tab w:val="center" w:pos="5040"/>
                <w:tab w:val="center" w:pos="9900"/>
              </w:tabs>
              <w:rPr>
                <w:rFonts w:ascii="CG Times" w:hAnsi="CG Times"/>
                <w:color w:val="002060"/>
                <w:sz w:val="16"/>
              </w:rPr>
            </w:pPr>
          </w:p>
        </w:tc>
        <w:tc>
          <w:tcPr>
            <w:tcW w:w="4085" w:type="dxa"/>
            <w:vMerge/>
          </w:tcPr>
          <w:p w:rsidR="005F1888" w:rsidRPr="00DB3936" w:rsidRDefault="005F1888" w:rsidP="005F1888">
            <w:pPr>
              <w:pStyle w:val="Header"/>
              <w:tabs>
                <w:tab w:val="clear" w:pos="4320"/>
                <w:tab w:val="clear" w:pos="8640"/>
                <w:tab w:val="center" w:pos="5040"/>
                <w:tab w:val="center" w:pos="9900"/>
              </w:tabs>
              <w:jc w:val="both"/>
              <w:rPr>
                <w:rFonts w:ascii="CG Times" w:hAnsi="CG Times"/>
                <w:color w:val="002060"/>
                <w:sz w:val="16"/>
              </w:rPr>
            </w:pPr>
          </w:p>
        </w:tc>
        <w:tc>
          <w:tcPr>
            <w:tcW w:w="3115" w:type="dxa"/>
          </w:tcPr>
          <w:p w:rsidR="005F1888" w:rsidRPr="00DB3936" w:rsidRDefault="005F1888" w:rsidP="005F1888">
            <w:pPr>
              <w:pStyle w:val="Header"/>
              <w:tabs>
                <w:tab w:val="clear" w:pos="4320"/>
                <w:tab w:val="clear" w:pos="8640"/>
                <w:tab w:val="center" w:pos="5040"/>
                <w:tab w:val="center" w:pos="9900"/>
              </w:tabs>
              <w:jc w:val="right"/>
              <w:rPr>
                <w:rFonts w:ascii="CG Times" w:hAnsi="CG Times"/>
                <w:color w:val="002060"/>
                <w:sz w:val="16"/>
              </w:rPr>
            </w:pPr>
          </w:p>
        </w:tc>
      </w:tr>
      <w:tr w:rsidR="005F1888" w:rsidRPr="00DB3936" w:rsidTr="005F1888">
        <w:tc>
          <w:tcPr>
            <w:tcW w:w="3780" w:type="dxa"/>
            <w:vMerge/>
          </w:tcPr>
          <w:p w:rsidR="005F1888" w:rsidRPr="00DB3936" w:rsidRDefault="005F1888" w:rsidP="005F1888">
            <w:pPr>
              <w:pStyle w:val="Header"/>
              <w:tabs>
                <w:tab w:val="clear" w:pos="4320"/>
                <w:tab w:val="clear" w:pos="8640"/>
                <w:tab w:val="center" w:pos="5040"/>
                <w:tab w:val="center" w:pos="9900"/>
              </w:tabs>
              <w:rPr>
                <w:rFonts w:ascii="CG Times" w:hAnsi="CG Times"/>
                <w:color w:val="002060"/>
                <w:sz w:val="16"/>
              </w:rPr>
            </w:pPr>
          </w:p>
        </w:tc>
        <w:tc>
          <w:tcPr>
            <w:tcW w:w="4085" w:type="dxa"/>
            <w:vMerge/>
          </w:tcPr>
          <w:p w:rsidR="005F1888" w:rsidRPr="00DB3936" w:rsidRDefault="005F1888" w:rsidP="005F1888">
            <w:pPr>
              <w:pStyle w:val="Header"/>
              <w:tabs>
                <w:tab w:val="clear" w:pos="4320"/>
                <w:tab w:val="clear" w:pos="8640"/>
                <w:tab w:val="center" w:pos="5040"/>
                <w:tab w:val="center" w:pos="9900"/>
              </w:tabs>
              <w:jc w:val="both"/>
              <w:rPr>
                <w:rFonts w:ascii="CG Times" w:hAnsi="CG Times"/>
                <w:color w:val="002060"/>
                <w:sz w:val="16"/>
              </w:rPr>
            </w:pPr>
          </w:p>
        </w:tc>
        <w:tc>
          <w:tcPr>
            <w:tcW w:w="3115" w:type="dxa"/>
          </w:tcPr>
          <w:p w:rsidR="005F1888" w:rsidRPr="00DB3936" w:rsidRDefault="005F1888" w:rsidP="005F1888">
            <w:pPr>
              <w:pStyle w:val="Header"/>
              <w:tabs>
                <w:tab w:val="clear" w:pos="4320"/>
                <w:tab w:val="clear" w:pos="8640"/>
                <w:tab w:val="center" w:pos="5040"/>
                <w:tab w:val="center" w:pos="9900"/>
              </w:tabs>
              <w:jc w:val="right"/>
              <w:rPr>
                <w:rFonts w:ascii="CG Times" w:hAnsi="CG Times"/>
                <w:color w:val="002060"/>
                <w:sz w:val="16"/>
              </w:rPr>
            </w:pPr>
          </w:p>
        </w:tc>
      </w:tr>
      <w:tr w:rsidR="005F1888" w:rsidRPr="00DB3936" w:rsidTr="005F1888">
        <w:tc>
          <w:tcPr>
            <w:tcW w:w="3780" w:type="dxa"/>
            <w:vMerge/>
          </w:tcPr>
          <w:p w:rsidR="005F1888" w:rsidRPr="00DB3936" w:rsidRDefault="005F1888" w:rsidP="005F1888">
            <w:pPr>
              <w:pStyle w:val="Header"/>
              <w:tabs>
                <w:tab w:val="clear" w:pos="4320"/>
                <w:tab w:val="clear" w:pos="8640"/>
                <w:tab w:val="center" w:pos="5040"/>
                <w:tab w:val="center" w:pos="9900"/>
              </w:tabs>
              <w:rPr>
                <w:rFonts w:ascii="CG Times" w:hAnsi="CG Times"/>
                <w:color w:val="002060"/>
                <w:sz w:val="16"/>
              </w:rPr>
            </w:pPr>
          </w:p>
        </w:tc>
        <w:tc>
          <w:tcPr>
            <w:tcW w:w="4085" w:type="dxa"/>
            <w:vMerge/>
          </w:tcPr>
          <w:p w:rsidR="005F1888" w:rsidRPr="00DB3936" w:rsidRDefault="005F1888" w:rsidP="005F1888">
            <w:pPr>
              <w:pStyle w:val="Header"/>
              <w:tabs>
                <w:tab w:val="clear" w:pos="4320"/>
                <w:tab w:val="clear" w:pos="8640"/>
                <w:tab w:val="center" w:pos="5040"/>
                <w:tab w:val="center" w:pos="9900"/>
              </w:tabs>
              <w:jc w:val="both"/>
              <w:rPr>
                <w:rFonts w:ascii="CG Times" w:hAnsi="CG Times"/>
                <w:color w:val="002060"/>
                <w:sz w:val="16"/>
              </w:rPr>
            </w:pPr>
          </w:p>
        </w:tc>
        <w:tc>
          <w:tcPr>
            <w:tcW w:w="3115" w:type="dxa"/>
          </w:tcPr>
          <w:p w:rsidR="005F1888" w:rsidRPr="00DB3936" w:rsidRDefault="005F1888" w:rsidP="005F1888">
            <w:pPr>
              <w:pStyle w:val="Header"/>
              <w:tabs>
                <w:tab w:val="clear" w:pos="4320"/>
                <w:tab w:val="clear" w:pos="8640"/>
                <w:tab w:val="center" w:pos="5040"/>
                <w:tab w:val="center" w:pos="9900"/>
              </w:tabs>
              <w:jc w:val="right"/>
              <w:rPr>
                <w:rFonts w:ascii="CG Times" w:hAnsi="CG Times"/>
                <w:i/>
                <w:color w:val="002060"/>
                <w:sz w:val="16"/>
              </w:rPr>
            </w:pPr>
          </w:p>
        </w:tc>
      </w:tr>
    </w:tbl>
    <w:p w:rsidR="005F1888" w:rsidRPr="00DB3936" w:rsidRDefault="005F1888" w:rsidP="005F1888">
      <w:pPr>
        <w:pStyle w:val="Header"/>
      </w:pPr>
    </w:p>
    <w:p w:rsidR="005F1888" w:rsidRPr="00DB3936" w:rsidRDefault="005F1888" w:rsidP="003C39A3">
      <w:pPr>
        <w:pStyle w:val="CommentText"/>
        <w:widowControl/>
        <w:tabs>
          <w:tab w:val="clear" w:pos="-720"/>
        </w:tabs>
        <w:suppressAutoHyphens w:val="0"/>
        <w:rPr>
          <w:rFonts w:ascii="Times New Roman" w:hAnsi="Times New Roman"/>
          <w:spacing w:val="0"/>
          <w:szCs w:val="24"/>
        </w:rPr>
      </w:pPr>
    </w:p>
    <w:tbl>
      <w:tblPr>
        <w:tblW w:w="10980" w:type="dxa"/>
        <w:tblInd w:w="-342" w:type="dxa"/>
        <w:tblLook w:val="04A0" w:firstRow="1" w:lastRow="0" w:firstColumn="1" w:lastColumn="0" w:noHBand="0" w:noVBand="1"/>
      </w:tblPr>
      <w:tblGrid>
        <w:gridCol w:w="10980"/>
      </w:tblGrid>
      <w:tr w:rsidR="003C39A3" w:rsidRPr="00DB3936" w:rsidTr="005F1888">
        <w:trPr>
          <w:trHeight w:val="432"/>
        </w:trPr>
        <w:tc>
          <w:tcPr>
            <w:tcW w:w="10980" w:type="dxa"/>
            <w:vAlign w:val="center"/>
          </w:tcPr>
          <w:p w:rsidR="003C39A3" w:rsidRPr="00DB3936" w:rsidRDefault="003C39A3" w:rsidP="007678F7">
            <w:pPr>
              <w:pStyle w:val="CommentText"/>
              <w:widowControl/>
              <w:suppressAutoHyphens w:val="0"/>
              <w:jc w:val="center"/>
              <w:rPr>
                <w:rFonts w:ascii="Times New Roman" w:hAnsi="Times New Roman"/>
                <w:spacing w:val="0"/>
                <w:szCs w:val="24"/>
              </w:rPr>
            </w:pPr>
            <w:r w:rsidRPr="00DB3936">
              <w:rPr>
                <w:rFonts w:ascii="Times New Roman" w:hAnsi="Times New Roman"/>
                <w:spacing w:val="0"/>
                <w:szCs w:val="24"/>
              </w:rPr>
              <w:t>State of Nevada</w:t>
            </w:r>
          </w:p>
        </w:tc>
      </w:tr>
      <w:tr w:rsidR="003C39A3" w:rsidRPr="00DB3936" w:rsidTr="005F1888">
        <w:trPr>
          <w:trHeight w:val="432"/>
        </w:trPr>
        <w:tc>
          <w:tcPr>
            <w:tcW w:w="10980" w:type="dxa"/>
            <w:vAlign w:val="center"/>
          </w:tcPr>
          <w:p w:rsidR="003C39A3" w:rsidRPr="00DB3936" w:rsidRDefault="00986011" w:rsidP="007678F7">
            <w:pPr>
              <w:pStyle w:val="CommentText"/>
              <w:widowControl/>
              <w:tabs>
                <w:tab w:val="clear" w:pos="-720"/>
              </w:tabs>
              <w:suppressAutoHyphens w:val="0"/>
              <w:jc w:val="center"/>
              <w:rPr>
                <w:rFonts w:ascii="Times New Roman" w:hAnsi="Times New Roman"/>
                <w:spacing w:val="0"/>
                <w:szCs w:val="24"/>
              </w:rPr>
            </w:pPr>
            <w:r w:rsidRPr="00DB3936">
              <w:rPr>
                <w:rFonts w:ascii="Times New Roman" w:hAnsi="Times New Roman"/>
                <w:spacing w:val="0"/>
                <w:szCs w:val="24"/>
              </w:rPr>
              <w:t>Department of Public Safety, Fire Marshal Division</w:t>
            </w:r>
          </w:p>
        </w:tc>
      </w:tr>
      <w:tr w:rsidR="003C39A3" w:rsidRPr="00DB3936" w:rsidTr="005F1888">
        <w:trPr>
          <w:trHeight w:val="432"/>
        </w:trPr>
        <w:tc>
          <w:tcPr>
            <w:tcW w:w="10980" w:type="dxa"/>
            <w:vAlign w:val="center"/>
          </w:tcPr>
          <w:p w:rsidR="003C39A3" w:rsidRPr="00DB3936" w:rsidRDefault="003C39A3" w:rsidP="00D22588">
            <w:pPr>
              <w:pStyle w:val="CommentText"/>
              <w:widowControl/>
              <w:tabs>
                <w:tab w:val="clear" w:pos="-720"/>
              </w:tabs>
              <w:suppressAutoHyphens w:val="0"/>
              <w:jc w:val="center"/>
              <w:rPr>
                <w:rFonts w:ascii="Times New Roman" w:hAnsi="Times New Roman"/>
                <w:b/>
                <w:spacing w:val="0"/>
                <w:sz w:val="32"/>
                <w:szCs w:val="32"/>
              </w:rPr>
            </w:pPr>
            <w:r w:rsidRPr="00DB3936">
              <w:rPr>
                <w:rFonts w:ascii="Times New Roman" w:hAnsi="Times New Roman"/>
                <w:b/>
                <w:spacing w:val="0"/>
                <w:sz w:val="32"/>
                <w:szCs w:val="32"/>
              </w:rPr>
              <w:t xml:space="preserve">Request for Proposal:  </w:t>
            </w:r>
            <w:r w:rsidR="00D22588" w:rsidRPr="00DB3936">
              <w:rPr>
                <w:rFonts w:ascii="Times New Roman" w:hAnsi="Times New Roman"/>
                <w:b/>
                <w:spacing w:val="0"/>
                <w:sz w:val="32"/>
                <w:szCs w:val="32"/>
              </w:rPr>
              <w:t>17-SFM-0</w:t>
            </w:r>
            <w:r w:rsidR="004E04CF" w:rsidRPr="00DB3936">
              <w:rPr>
                <w:rFonts w:ascii="Times New Roman" w:hAnsi="Times New Roman"/>
                <w:b/>
                <w:spacing w:val="0"/>
                <w:sz w:val="32"/>
                <w:szCs w:val="32"/>
              </w:rPr>
              <w:t>2</w:t>
            </w:r>
          </w:p>
        </w:tc>
      </w:tr>
      <w:tr w:rsidR="003C39A3" w:rsidRPr="00DB3936" w:rsidTr="005F1888">
        <w:trPr>
          <w:trHeight w:val="432"/>
        </w:trPr>
        <w:tc>
          <w:tcPr>
            <w:tcW w:w="10980" w:type="dxa"/>
            <w:vAlign w:val="center"/>
          </w:tcPr>
          <w:p w:rsidR="003C39A3" w:rsidRPr="00DB3936" w:rsidRDefault="003C39A3" w:rsidP="007678F7">
            <w:pPr>
              <w:pStyle w:val="CommentText"/>
              <w:widowControl/>
              <w:tabs>
                <w:tab w:val="clear" w:pos="-720"/>
              </w:tabs>
              <w:suppressAutoHyphens w:val="0"/>
              <w:jc w:val="center"/>
              <w:rPr>
                <w:rFonts w:ascii="Times New Roman" w:hAnsi="Times New Roman"/>
                <w:spacing w:val="0"/>
                <w:szCs w:val="24"/>
              </w:rPr>
            </w:pPr>
            <w:r w:rsidRPr="00DB3936">
              <w:rPr>
                <w:rFonts w:ascii="Times New Roman" w:hAnsi="Times New Roman"/>
                <w:spacing w:val="0"/>
                <w:szCs w:val="24"/>
              </w:rPr>
              <w:t>For</w:t>
            </w:r>
          </w:p>
        </w:tc>
      </w:tr>
      <w:tr w:rsidR="003C39A3" w:rsidRPr="00DB3936" w:rsidTr="005F1888">
        <w:trPr>
          <w:trHeight w:val="432"/>
        </w:trPr>
        <w:tc>
          <w:tcPr>
            <w:tcW w:w="10980" w:type="dxa"/>
            <w:vAlign w:val="center"/>
          </w:tcPr>
          <w:p w:rsidR="003C39A3" w:rsidRPr="00DB3936" w:rsidRDefault="00FF0828" w:rsidP="007678F7">
            <w:pPr>
              <w:pStyle w:val="CommentText"/>
              <w:widowControl/>
              <w:tabs>
                <w:tab w:val="clear" w:pos="-720"/>
              </w:tabs>
              <w:suppressAutoHyphens w:val="0"/>
              <w:jc w:val="center"/>
              <w:rPr>
                <w:rFonts w:ascii="Times New Roman" w:hAnsi="Times New Roman"/>
                <w:b/>
                <w:spacing w:val="0"/>
                <w:sz w:val="32"/>
                <w:szCs w:val="32"/>
              </w:rPr>
            </w:pPr>
            <w:r w:rsidRPr="00DB3936">
              <w:rPr>
                <w:rFonts w:ascii="Times New Roman" w:hAnsi="Times New Roman"/>
                <w:b/>
                <w:spacing w:val="0"/>
                <w:sz w:val="32"/>
                <w:szCs w:val="32"/>
              </w:rPr>
              <w:t>Web-Based Data Management System</w:t>
            </w:r>
          </w:p>
        </w:tc>
      </w:tr>
    </w:tbl>
    <w:p w:rsidR="003C39A3" w:rsidRPr="00DB3936" w:rsidRDefault="003C39A3" w:rsidP="003C39A3">
      <w:pPr>
        <w:pStyle w:val="CommentText"/>
        <w:widowControl/>
        <w:tabs>
          <w:tab w:val="clear" w:pos="-720"/>
        </w:tabs>
        <w:suppressAutoHyphens w:val="0"/>
        <w:rPr>
          <w:rFonts w:ascii="Times New Roman" w:hAnsi="Times New Roman"/>
          <w:spacing w:val="0"/>
          <w:szCs w:val="24"/>
        </w:rPr>
      </w:pPr>
    </w:p>
    <w:p w:rsidR="003C39A3" w:rsidRPr="00DB3936" w:rsidRDefault="003C39A3" w:rsidP="003C39A3">
      <w:pPr>
        <w:pStyle w:val="CommentText"/>
        <w:widowControl/>
        <w:tabs>
          <w:tab w:val="clear" w:pos="-720"/>
        </w:tabs>
        <w:suppressAutoHyphens w:val="0"/>
        <w:rPr>
          <w:rFonts w:ascii="Times New Roman" w:hAnsi="Times New Roman"/>
          <w:spacing w:val="0"/>
          <w:szCs w:val="24"/>
        </w:rPr>
      </w:pPr>
    </w:p>
    <w:p w:rsidR="003C39A3" w:rsidRPr="00DB3936" w:rsidRDefault="003C39A3" w:rsidP="003C39A3">
      <w:pPr>
        <w:pStyle w:val="CommentText"/>
        <w:widowControl/>
        <w:tabs>
          <w:tab w:val="clear" w:pos="-720"/>
        </w:tabs>
        <w:suppressAutoHyphens w:val="0"/>
        <w:rPr>
          <w:rFonts w:ascii="Times New Roman" w:hAnsi="Times New Roman"/>
          <w:spacing w:val="0"/>
          <w:szCs w:val="24"/>
        </w:rPr>
      </w:pPr>
    </w:p>
    <w:tbl>
      <w:tblPr>
        <w:tblW w:w="10980" w:type="dxa"/>
        <w:tblInd w:w="-342" w:type="dxa"/>
        <w:tblLook w:val="04A0" w:firstRow="1" w:lastRow="0" w:firstColumn="1" w:lastColumn="0" w:noHBand="0" w:noVBand="1"/>
      </w:tblPr>
      <w:tblGrid>
        <w:gridCol w:w="10980"/>
      </w:tblGrid>
      <w:tr w:rsidR="003C39A3" w:rsidRPr="00DB3936" w:rsidTr="005F1888">
        <w:trPr>
          <w:trHeight w:val="432"/>
        </w:trPr>
        <w:tc>
          <w:tcPr>
            <w:tcW w:w="10980" w:type="dxa"/>
            <w:vAlign w:val="center"/>
          </w:tcPr>
          <w:p w:rsidR="003C39A3" w:rsidRPr="00DB3936" w:rsidRDefault="003C39A3" w:rsidP="004E04CF">
            <w:pPr>
              <w:pStyle w:val="CommentText"/>
              <w:widowControl/>
              <w:suppressAutoHyphens w:val="0"/>
              <w:jc w:val="center"/>
              <w:rPr>
                <w:rFonts w:ascii="Times New Roman" w:hAnsi="Times New Roman"/>
                <w:spacing w:val="0"/>
                <w:szCs w:val="24"/>
              </w:rPr>
            </w:pPr>
            <w:r w:rsidRPr="00DB3936">
              <w:rPr>
                <w:rFonts w:ascii="Times New Roman" w:hAnsi="Times New Roman"/>
                <w:spacing w:val="0"/>
                <w:szCs w:val="24"/>
              </w:rPr>
              <w:t>Release Date:</w:t>
            </w:r>
            <w:r w:rsidRPr="00DB3936">
              <w:rPr>
                <w:rFonts w:ascii="Times New Roman" w:hAnsi="Times New Roman"/>
                <w:spacing w:val="0"/>
                <w:szCs w:val="24"/>
              </w:rPr>
              <w:tab/>
            </w:r>
            <w:r w:rsidR="004E04CF" w:rsidRPr="00DB3936">
              <w:rPr>
                <w:rFonts w:ascii="Times New Roman" w:hAnsi="Times New Roman"/>
                <w:spacing w:val="0"/>
                <w:szCs w:val="24"/>
              </w:rPr>
              <w:t>05/05</w:t>
            </w:r>
            <w:r w:rsidR="00FF0828" w:rsidRPr="00DB3936">
              <w:rPr>
                <w:rFonts w:ascii="Times New Roman" w:hAnsi="Times New Roman"/>
                <w:spacing w:val="0"/>
                <w:szCs w:val="24"/>
              </w:rPr>
              <w:t>/2017</w:t>
            </w:r>
          </w:p>
        </w:tc>
      </w:tr>
      <w:tr w:rsidR="003C39A3" w:rsidRPr="00DB3936" w:rsidTr="005F1888">
        <w:trPr>
          <w:trHeight w:val="432"/>
        </w:trPr>
        <w:tc>
          <w:tcPr>
            <w:tcW w:w="10980" w:type="dxa"/>
            <w:vAlign w:val="center"/>
          </w:tcPr>
          <w:p w:rsidR="003C39A3" w:rsidRPr="00DB3936" w:rsidRDefault="003C39A3" w:rsidP="004E04CF">
            <w:pPr>
              <w:pStyle w:val="CommentText"/>
              <w:widowControl/>
              <w:tabs>
                <w:tab w:val="clear" w:pos="-720"/>
              </w:tabs>
              <w:suppressAutoHyphens w:val="0"/>
              <w:jc w:val="center"/>
              <w:rPr>
                <w:rFonts w:ascii="Times New Roman" w:hAnsi="Times New Roman"/>
                <w:spacing w:val="0"/>
                <w:szCs w:val="24"/>
              </w:rPr>
            </w:pPr>
            <w:r w:rsidRPr="00DB3936">
              <w:rPr>
                <w:rFonts w:ascii="Times New Roman" w:hAnsi="Times New Roman"/>
                <w:spacing w:val="0"/>
                <w:szCs w:val="24"/>
              </w:rPr>
              <w:t>Deadline for Submission and Opening Date and Time:</w:t>
            </w:r>
            <w:r w:rsidRPr="00DB3936">
              <w:rPr>
                <w:rFonts w:ascii="Times New Roman" w:hAnsi="Times New Roman"/>
                <w:spacing w:val="0"/>
                <w:szCs w:val="24"/>
              </w:rPr>
              <w:tab/>
            </w:r>
            <w:r w:rsidR="00FF0828" w:rsidRPr="00DB3936">
              <w:rPr>
                <w:rFonts w:ascii="Times New Roman" w:hAnsi="Times New Roman"/>
                <w:spacing w:val="0"/>
                <w:szCs w:val="24"/>
              </w:rPr>
              <w:t>05/</w:t>
            </w:r>
            <w:r w:rsidR="004E04CF" w:rsidRPr="00DB3936">
              <w:rPr>
                <w:rFonts w:ascii="Times New Roman" w:hAnsi="Times New Roman"/>
                <w:spacing w:val="0"/>
                <w:szCs w:val="24"/>
              </w:rPr>
              <w:t>19</w:t>
            </w:r>
            <w:r w:rsidR="00FF0828" w:rsidRPr="00DB3936">
              <w:rPr>
                <w:rFonts w:ascii="Times New Roman" w:hAnsi="Times New Roman"/>
                <w:spacing w:val="0"/>
                <w:szCs w:val="24"/>
              </w:rPr>
              <w:t>/2017</w:t>
            </w:r>
            <w:r w:rsidRPr="00DB3936">
              <w:rPr>
                <w:rFonts w:ascii="Times New Roman" w:hAnsi="Times New Roman"/>
                <w:spacing w:val="0"/>
                <w:szCs w:val="24"/>
              </w:rPr>
              <w:t xml:space="preserve"> @ </w:t>
            </w:r>
            <w:r w:rsidR="00FF0828" w:rsidRPr="00DB3936">
              <w:rPr>
                <w:rFonts w:ascii="Times New Roman" w:hAnsi="Times New Roman"/>
                <w:spacing w:val="0"/>
                <w:szCs w:val="24"/>
              </w:rPr>
              <w:t>2:00 P.M.</w:t>
            </w:r>
          </w:p>
        </w:tc>
      </w:tr>
      <w:tr w:rsidR="003C39A3" w:rsidRPr="00DB3936" w:rsidTr="005F1888">
        <w:trPr>
          <w:trHeight w:val="432"/>
        </w:trPr>
        <w:tc>
          <w:tcPr>
            <w:tcW w:w="10980" w:type="dxa"/>
            <w:vAlign w:val="center"/>
          </w:tcPr>
          <w:p w:rsidR="003C39A3" w:rsidRPr="00DB3936" w:rsidRDefault="003C39A3" w:rsidP="007678F7">
            <w:pPr>
              <w:pStyle w:val="CommentText"/>
              <w:widowControl/>
              <w:suppressAutoHyphens w:val="0"/>
              <w:jc w:val="center"/>
              <w:rPr>
                <w:rFonts w:ascii="Times New Roman" w:hAnsi="Times New Roman"/>
                <w:b/>
                <w:i/>
                <w:spacing w:val="0"/>
                <w:szCs w:val="24"/>
              </w:rPr>
            </w:pPr>
            <w:r w:rsidRPr="00DB3936">
              <w:rPr>
                <w:rFonts w:ascii="Times New Roman" w:hAnsi="Times New Roman"/>
                <w:b/>
                <w:i/>
                <w:spacing w:val="0"/>
                <w:szCs w:val="24"/>
              </w:rPr>
              <w:t>Refer to Section 8, RFP Timeline for the complete RFP schedule</w:t>
            </w:r>
          </w:p>
        </w:tc>
      </w:tr>
    </w:tbl>
    <w:p w:rsidR="003C39A3" w:rsidRPr="00DB3936" w:rsidRDefault="003C39A3" w:rsidP="003C39A3">
      <w:pPr>
        <w:pStyle w:val="CommentText"/>
        <w:widowControl/>
        <w:tabs>
          <w:tab w:val="clear" w:pos="-720"/>
        </w:tabs>
        <w:suppressAutoHyphens w:val="0"/>
        <w:rPr>
          <w:rFonts w:ascii="Times New Roman" w:hAnsi="Times New Roman"/>
          <w:spacing w:val="0"/>
          <w:szCs w:val="24"/>
        </w:rPr>
      </w:pPr>
    </w:p>
    <w:p w:rsidR="003C39A3" w:rsidRPr="00DB3936" w:rsidRDefault="003C39A3" w:rsidP="003C39A3">
      <w:pPr>
        <w:pStyle w:val="CommentText"/>
        <w:widowControl/>
        <w:tabs>
          <w:tab w:val="clear" w:pos="-720"/>
        </w:tabs>
        <w:suppressAutoHyphens w:val="0"/>
        <w:rPr>
          <w:rFonts w:ascii="Times New Roman" w:hAnsi="Times New Roman"/>
          <w:spacing w:val="0"/>
          <w:szCs w:val="24"/>
        </w:rPr>
      </w:pPr>
    </w:p>
    <w:p w:rsidR="003C39A3" w:rsidRPr="00DB3936" w:rsidRDefault="003C39A3" w:rsidP="003C39A3">
      <w:pPr>
        <w:pStyle w:val="CommentText"/>
        <w:widowControl/>
        <w:tabs>
          <w:tab w:val="clear" w:pos="-720"/>
        </w:tabs>
        <w:suppressAutoHyphens w:val="0"/>
        <w:rPr>
          <w:rFonts w:ascii="Times New Roman" w:hAnsi="Times New Roman"/>
          <w:spacing w:val="0"/>
          <w:szCs w:val="24"/>
        </w:rPr>
      </w:pPr>
    </w:p>
    <w:tbl>
      <w:tblPr>
        <w:tblW w:w="10980" w:type="dxa"/>
        <w:tblInd w:w="-342" w:type="dxa"/>
        <w:tblLook w:val="04A0" w:firstRow="1" w:lastRow="0" w:firstColumn="1" w:lastColumn="0" w:noHBand="0" w:noVBand="1"/>
      </w:tblPr>
      <w:tblGrid>
        <w:gridCol w:w="10980"/>
      </w:tblGrid>
      <w:tr w:rsidR="003C39A3" w:rsidRPr="00DB3936" w:rsidTr="005F1888">
        <w:trPr>
          <w:trHeight w:val="432"/>
        </w:trPr>
        <w:tc>
          <w:tcPr>
            <w:tcW w:w="10980" w:type="dxa"/>
            <w:vAlign w:val="center"/>
          </w:tcPr>
          <w:p w:rsidR="003C39A3" w:rsidRPr="00DB3936" w:rsidRDefault="003C39A3" w:rsidP="007678F7">
            <w:pPr>
              <w:pStyle w:val="CommentText"/>
              <w:widowControl/>
              <w:suppressAutoHyphens w:val="0"/>
              <w:jc w:val="center"/>
              <w:rPr>
                <w:rFonts w:ascii="Times New Roman" w:hAnsi="Times New Roman"/>
                <w:spacing w:val="0"/>
                <w:szCs w:val="24"/>
              </w:rPr>
            </w:pPr>
            <w:r w:rsidRPr="00DB3936">
              <w:rPr>
                <w:rFonts w:ascii="Times New Roman" w:hAnsi="Times New Roman"/>
                <w:spacing w:val="0"/>
                <w:szCs w:val="24"/>
              </w:rPr>
              <w:t xml:space="preserve">For additional information, please contact: </w:t>
            </w:r>
          </w:p>
        </w:tc>
      </w:tr>
      <w:tr w:rsidR="003C39A3" w:rsidRPr="00DB3936" w:rsidTr="005F1888">
        <w:trPr>
          <w:trHeight w:val="432"/>
        </w:trPr>
        <w:tc>
          <w:tcPr>
            <w:tcW w:w="10980" w:type="dxa"/>
            <w:vAlign w:val="center"/>
          </w:tcPr>
          <w:p w:rsidR="003C39A3" w:rsidRPr="00DB3936" w:rsidRDefault="00FF0828" w:rsidP="003C39A3">
            <w:pPr>
              <w:pStyle w:val="CommentText"/>
              <w:widowControl/>
              <w:suppressAutoHyphens w:val="0"/>
              <w:jc w:val="center"/>
              <w:rPr>
                <w:rFonts w:ascii="Times New Roman" w:hAnsi="Times New Roman"/>
                <w:spacing w:val="0"/>
                <w:szCs w:val="24"/>
              </w:rPr>
            </w:pPr>
            <w:r w:rsidRPr="00DB3936">
              <w:rPr>
                <w:rFonts w:ascii="Times New Roman" w:hAnsi="Times New Roman"/>
                <w:spacing w:val="0"/>
                <w:szCs w:val="24"/>
              </w:rPr>
              <w:t>Dennis Pinkerton, Bureau Chief</w:t>
            </w:r>
          </w:p>
        </w:tc>
      </w:tr>
      <w:tr w:rsidR="003C39A3" w:rsidRPr="00DB3936" w:rsidTr="005F1888">
        <w:trPr>
          <w:trHeight w:val="432"/>
        </w:trPr>
        <w:tc>
          <w:tcPr>
            <w:tcW w:w="10980" w:type="dxa"/>
            <w:vAlign w:val="center"/>
          </w:tcPr>
          <w:p w:rsidR="003C39A3" w:rsidRPr="00DB3936" w:rsidRDefault="003C39A3" w:rsidP="00FF0828">
            <w:pPr>
              <w:pStyle w:val="CommentText"/>
              <w:widowControl/>
              <w:tabs>
                <w:tab w:val="clear" w:pos="-720"/>
              </w:tabs>
              <w:suppressAutoHyphens w:val="0"/>
              <w:jc w:val="center"/>
              <w:rPr>
                <w:rFonts w:ascii="Times New Roman" w:hAnsi="Times New Roman"/>
                <w:spacing w:val="0"/>
                <w:szCs w:val="24"/>
              </w:rPr>
            </w:pPr>
            <w:r w:rsidRPr="00DB3936">
              <w:rPr>
                <w:rFonts w:ascii="Times New Roman" w:hAnsi="Times New Roman"/>
                <w:spacing w:val="0"/>
                <w:szCs w:val="24"/>
              </w:rPr>
              <w:t xml:space="preserve">State of Nevada, </w:t>
            </w:r>
            <w:r w:rsidR="00FF0828" w:rsidRPr="00DB3936">
              <w:rPr>
                <w:rFonts w:ascii="Times New Roman" w:hAnsi="Times New Roman"/>
                <w:spacing w:val="0"/>
                <w:szCs w:val="24"/>
              </w:rPr>
              <w:t>Department of Public Safety,  Fire Marshal Division</w:t>
            </w:r>
          </w:p>
        </w:tc>
      </w:tr>
      <w:tr w:rsidR="003C39A3" w:rsidRPr="00DB3936" w:rsidTr="005F1888">
        <w:trPr>
          <w:trHeight w:val="432"/>
        </w:trPr>
        <w:tc>
          <w:tcPr>
            <w:tcW w:w="10980" w:type="dxa"/>
            <w:vAlign w:val="center"/>
          </w:tcPr>
          <w:p w:rsidR="003C39A3" w:rsidRPr="00DB3936" w:rsidRDefault="00FF0828" w:rsidP="003C39A3">
            <w:pPr>
              <w:pStyle w:val="CommentText"/>
              <w:widowControl/>
              <w:suppressAutoHyphens w:val="0"/>
              <w:jc w:val="center"/>
              <w:rPr>
                <w:rFonts w:ascii="Times New Roman" w:hAnsi="Times New Roman"/>
                <w:spacing w:val="0"/>
                <w:szCs w:val="24"/>
              </w:rPr>
            </w:pPr>
            <w:r w:rsidRPr="00DB3936">
              <w:rPr>
                <w:rFonts w:ascii="Times New Roman" w:hAnsi="Times New Roman"/>
                <w:spacing w:val="0"/>
                <w:szCs w:val="24"/>
              </w:rPr>
              <w:t>107 Jacobsen Way</w:t>
            </w:r>
          </w:p>
        </w:tc>
      </w:tr>
      <w:tr w:rsidR="003C39A3" w:rsidTr="005F1888">
        <w:trPr>
          <w:trHeight w:val="432"/>
        </w:trPr>
        <w:tc>
          <w:tcPr>
            <w:tcW w:w="10980" w:type="dxa"/>
            <w:vAlign w:val="center"/>
          </w:tcPr>
          <w:p w:rsidR="003C39A3" w:rsidRPr="00DB3936" w:rsidRDefault="00FF0828" w:rsidP="000E14D5">
            <w:pPr>
              <w:pStyle w:val="CommentText"/>
              <w:widowControl/>
              <w:tabs>
                <w:tab w:val="clear" w:pos="-720"/>
              </w:tabs>
              <w:suppressAutoHyphens w:val="0"/>
              <w:jc w:val="center"/>
              <w:rPr>
                <w:rFonts w:ascii="Times New Roman" w:hAnsi="Times New Roman"/>
                <w:spacing w:val="0"/>
                <w:szCs w:val="24"/>
              </w:rPr>
            </w:pPr>
            <w:r w:rsidRPr="00DB3936">
              <w:rPr>
                <w:rFonts w:ascii="Times New Roman" w:hAnsi="Times New Roman"/>
                <w:spacing w:val="0"/>
                <w:szCs w:val="24"/>
              </w:rPr>
              <w:t>Carson City, Nevada 89701</w:t>
            </w:r>
          </w:p>
        </w:tc>
      </w:tr>
      <w:tr w:rsidR="003C39A3" w:rsidTr="005F1888">
        <w:trPr>
          <w:trHeight w:val="432"/>
        </w:trPr>
        <w:tc>
          <w:tcPr>
            <w:tcW w:w="10980" w:type="dxa"/>
            <w:vAlign w:val="center"/>
          </w:tcPr>
          <w:p w:rsidR="003C39A3" w:rsidRPr="00493CDC" w:rsidRDefault="003C39A3" w:rsidP="00FF0828">
            <w:pPr>
              <w:pStyle w:val="CommentText"/>
              <w:widowControl/>
              <w:tabs>
                <w:tab w:val="clear" w:pos="-720"/>
              </w:tabs>
              <w:suppressAutoHyphens w:val="0"/>
              <w:jc w:val="center"/>
              <w:rPr>
                <w:rFonts w:ascii="Times New Roman" w:hAnsi="Times New Roman"/>
                <w:spacing w:val="0"/>
                <w:szCs w:val="24"/>
              </w:rPr>
            </w:pPr>
            <w:r w:rsidRPr="00493CDC">
              <w:rPr>
                <w:rFonts w:ascii="Times New Roman" w:hAnsi="Times New Roman"/>
                <w:spacing w:val="0"/>
                <w:szCs w:val="24"/>
              </w:rPr>
              <w:t>Phone:</w:t>
            </w:r>
            <w:r w:rsidRPr="00493CDC">
              <w:rPr>
                <w:rFonts w:ascii="Times New Roman" w:hAnsi="Times New Roman"/>
                <w:spacing w:val="0"/>
                <w:szCs w:val="24"/>
              </w:rPr>
              <w:tab/>
            </w:r>
            <w:r>
              <w:rPr>
                <w:rFonts w:ascii="Times New Roman" w:hAnsi="Times New Roman"/>
                <w:spacing w:val="0"/>
                <w:szCs w:val="24"/>
              </w:rPr>
              <w:tab/>
            </w:r>
            <w:r w:rsidR="00FF0828">
              <w:rPr>
                <w:rFonts w:ascii="Times New Roman" w:hAnsi="Times New Roman"/>
                <w:spacing w:val="0"/>
                <w:szCs w:val="24"/>
              </w:rPr>
              <w:t>775-684-7520</w:t>
            </w:r>
          </w:p>
        </w:tc>
      </w:tr>
      <w:tr w:rsidR="003C39A3" w:rsidTr="005F1888">
        <w:trPr>
          <w:trHeight w:val="432"/>
        </w:trPr>
        <w:tc>
          <w:tcPr>
            <w:tcW w:w="10980" w:type="dxa"/>
            <w:vAlign w:val="center"/>
          </w:tcPr>
          <w:p w:rsidR="003C39A3" w:rsidRPr="00493CDC" w:rsidRDefault="003C39A3" w:rsidP="00FF0828">
            <w:pPr>
              <w:pStyle w:val="CommentText"/>
              <w:widowControl/>
              <w:tabs>
                <w:tab w:val="clear" w:pos="-720"/>
              </w:tabs>
              <w:suppressAutoHyphens w:val="0"/>
              <w:jc w:val="center"/>
              <w:rPr>
                <w:rFonts w:ascii="Times New Roman" w:hAnsi="Times New Roman"/>
                <w:spacing w:val="0"/>
                <w:szCs w:val="24"/>
              </w:rPr>
            </w:pPr>
            <w:r>
              <w:rPr>
                <w:rFonts w:ascii="Times New Roman" w:hAnsi="Times New Roman"/>
                <w:spacing w:val="0"/>
                <w:szCs w:val="24"/>
              </w:rPr>
              <w:t>Email address:</w:t>
            </w:r>
            <w:r>
              <w:rPr>
                <w:rFonts w:ascii="Times New Roman" w:hAnsi="Times New Roman"/>
                <w:spacing w:val="0"/>
                <w:szCs w:val="24"/>
              </w:rPr>
              <w:tab/>
            </w:r>
            <w:r>
              <w:rPr>
                <w:rFonts w:ascii="Times New Roman" w:hAnsi="Times New Roman"/>
                <w:spacing w:val="0"/>
                <w:szCs w:val="24"/>
              </w:rPr>
              <w:tab/>
            </w:r>
            <w:hyperlink r:id="rId11" w:history="1">
              <w:r w:rsidR="00FF0828" w:rsidRPr="00741C14">
                <w:rPr>
                  <w:rStyle w:val="Hyperlink"/>
                  <w:rFonts w:ascii="Times New Roman" w:hAnsi="Times New Roman"/>
                  <w:spacing w:val="0"/>
                  <w:szCs w:val="24"/>
                </w:rPr>
                <w:t>dpinkerton@dps.state.nv.us</w:t>
              </w:r>
            </w:hyperlink>
            <w:r w:rsidR="00FF0828">
              <w:rPr>
                <w:rFonts w:ascii="Times New Roman" w:hAnsi="Times New Roman"/>
                <w:spacing w:val="0"/>
                <w:szCs w:val="24"/>
              </w:rPr>
              <w:t xml:space="preserve"> </w:t>
            </w:r>
          </w:p>
        </w:tc>
      </w:tr>
      <w:tr w:rsidR="003C39A3" w:rsidTr="005F1888">
        <w:trPr>
          <w:trHeight w:val="432"/>
        </w:trPr>
        <w:tc>
          <w:tcPr>
            <w:tcW w:w="10980" w:type="dxa"/>
            <w:vAlign w:val="center"/>
          </w:tcPr>
          <w:p w:rsidR="003C39A3" w:rsidRPr="00493CDC" w:rsidRDefault="003C39A3" w:rsidP="007678F7">
            <w:pPr>
              <w:pStyle w:val="CommentText"/>
              <w:widowControl/>
              <w:tabs>
                <w:tab w:val="clear" w:pos="-720"/>
              </w:tabs>
              <w:suppressAutoHyphens w:val="0"/>
              <w:jc w:val="center"/>
              <w:rPr>
                <w:rFonts w:ascii="Times New Roman" w:hAnsi="Times New Roman"/>
                <w:spacing w:val="0"/>
                <w:szCs w:val="24"/>
              </w:rPr>
            </w:pPr>
            <w:r w:rsidRPr="00493CDC">
              <w:rPr>
                <w:rFonts w:ascii="Times New Roman" w:hAnsi="Times New Roman"/>
                <w:spacing w:val="0"/>
                <w:szCs w:val="24"/>
              </w:rPr>
              <w:t>(TTY for Deaf and Hard of Hearing:</w:t>
            </w:r>
            <w:r w:rsidRPr="00493CDC">
              <w:rPr>
                <w:rFonts w:ascii="Times New Roman" w:hAnsi="Times New Roman"/>
                <w:spacing w:val="0"/>
                <w:szCs w:val="24"/>
              </w:rPr>
              <w:tab/>
              <w:t>1-800-326-6868</w:t>
            </w:r>
          </w:p>
          <w:p w:rsidR="003C39A3" w:rsidRPr="00493CDC" w:rsidRDefault="003C39A3" w:rsidP="00672F69">
            <w:pPr>
              <w:pStyle w:val="CommentText"/>
              <w:widowControl/>
              <w:tabs>
                <w:tab w:val="clear" w:pos="-720"/>
              </w:tabs>
              <w:suppressAutoHyphens w:val="0"/>
              <w:jc w:val="center"/>
              <w:rPr>
                <w:rFonts w:ascii="Times New Roman" w:hAnsi="Times New Roman"/>
                <w:spacing w:val="0"/>
                <w:szCs w:val="24"/>
              </w:rPr>
            </w:pPr>
            <w:r w:rsidRPr="00493CDC">
              <w:rPr>
                <w:rFonts w:ascii="Times New Roman" w:hAnsi="Times New Roman"/>
                <w:spacing w:val="0"/>
                <w:szCs w:val="24"/>
              </w:rPr>
              <w:t>Ask the relay agent to dial:</w:t>
            </w:r>
            <w:r w:rsidRPr="00493CDC">
              <w:rPr>
                <w:rFonts w:ascii="Times New Roman" w:hAnsi="Times New Roman"/>
                <w:spacing w:val="0"/>
                <w:szCs w:val="24"/>
              </w:rPr>
              <w:tab/>
              <w:t>1-</w:t>
            </w:r>
            <w:r w:rsidR="00672F69">
              <w:rPr>
                <w:rFonts w:ascii="Times New Roman" w:hAnsi="Times New Roman"/>
                <w:spacing w:val="0"/>
                <w:szCs w:val="24"/>
              </w:rPr>
              <w:t>775-684-7520</w:t>
            </w:r>
            <w:r w:rsidRPr="00493CDC">
              <w:rPr>
                <w:rFonts w:ascii="Times New Roman" w:hAnsi="Times New Roman"/>
                <w:spacing w:val="0"/>
                <w:szCs w:val="24"/>
              </w:rPr>
              <w:t>/V.)</w:t>
            </w:r>
          </w:p>
        </w:tc>
      </w:tr>
    </w:tbl>
    <w:p w:rsidR="003C39A3" w:rsidRDefault="003C39A3" w:rsidP="003C39A3">
      <w:pPr>
        <w:jc w:val="both"/>
      </w:pPr>
    </w:p>
    <w:p w:rsidR="003C39A3" w:rsidRDefault="003C39A3" w:rsidP="003C39A3">
      <w:pPr>
        <w:pStyle w:val="CommentText"/>
        <w:widowControl/>
        <w:tabs>
          <w:tab w:val="clear" w:pos="-720"/>
        </w:tabs>
        <w:suppressAutoHyphens w:val="0"/>
        <w:rPr>
          <w:rFonts w:ascii="Times New Roman" w:hAnsi="Times New Roman"/>
          <w:spacing w:val="0"/>
          <w:szCs w:val="24"/>
        </w:rPr>
      </w:pPr>
    </w:p>
    <w:p w:rsidR="003C39A3" w:rsidRDefault="003C39A3" w:rsidP="003C39A3">
      <w:pPr>
        <w:pStyle w:val="CommentText"/>
        <w:widowControl/>
        <w:tabs>
          <w:tab w:val="clear" w:pos="-720"/>
        </w:tabs>
        <w:suppressAutoHyphens w:val="0"/>
        <w:rPr>
          <w:rFonts w:ascii="Times New Roman" w:hAnsi="Times New Roman"/>
          <w:spacing w:val="0"/>
          <w:szCs w:val="24"/>
        </w:rPr>
      </w:pPr>
    </w:p>
    <w:tbl>
      <w:tblPr>
        <w:tblW w:w="10980" w:type="dxa"/>
        <w:tblInd w:w="-342" w:type="dxa"/>
        <w:tblLook w:val="04A0" w:firstRow="1" w:lastRow="0" w:firstColumn="1" w:lastColumn="0" w:noHBand="0" w:noVBand="1"/>
      </w:tblPr>
      <w:tblGrid>
        <w:gridCol w:w="10980"/>
      </w:tblGrid>
      <w:tr w:rsidR="003C39A3" w:rsidTr="005F1888">
        <w:trPr>
          <w:trHeight w:val="432"/>
        </w:trPr>
        <w:tc>
          <w:tcPr>
            <w:tcW w:w="10980" w:type="dxa"/>
            <w:vAlign w:val="center"/>
          </w:tcPr>
          <w:p w:rsidR="003C39A3" w:rsidRPr="00493CDC" w:rsidRDefault="003C39A3" w:rsidP="007678F7">
            <w:pPr>
              <w:pStyle w:val="CommentText"/>
              <w:widowControl/>
              <w:suppressAutoHyphens w:val="0"/>
              <w:jc w:val="center"/>
              <w:rPr>
                <w:rFonts w:ascii="Times New Roman" w:hAnsi="Times New Roman"/>
                <w:b/>
                <w:i/>
                <w:spacing w:val="0"/>
                <w:szCs w:val="24"/>
              </w:rPr>
            </w:pPr>
            <w:r w:rsidRPr="00493CDC">
              <w:rPr>
                <w:rFonts w:ascii="Times New Roman" w:hAnsi="Times New Roman"/>
                <w:b/>
                <w:i/>
                <w:spacing w:val="0"/>
                <w:szCs w:val="24"/>
              </w:rPr>
              <w:t xml:space="preserve">Refer to </w:t>
            </w:r>
            <w:r w:rsidRPr="00DB3936">
              <w:rPr>
                <w:rFonts w:ascii="Times New Roman" w:hAnsi="Times New Roman"/>
                <w:b/>
                <w:i/>
                <w:spacing w:val="0"/>
                <w:szCs w:val="24"/>
              </w:rPr>
              <w:t>Section 9</w:t>
            </w:r>
            <w:r>
              <w:rPr>
                <w:rFonts w:ascii="Times New Roman" w:hAnsi="Times New Roman"/>
                <w:b/>
                <w:i/>
                <w:spacing w:val="0"/>
                <w:szCs w:val="24"/>
              </w:rPr>
              <w:t xml:space="preserve"> </w:t>
            </w:r>
            <w:r w:rsidRPr="00493CDC">
              <w:rPr>
                <w:rFonts w:ascii="Times New Roman" w:hAnsi="Times New Roman"/>
                <w:b/>
                <w:i/>
                <w:spacing w:val="0"/>
                <w:szCs w:val="24"/>
              </w:rPr>
              <w:t>for instructions on submitting proposals</w:t>
            </w:r>
          </w:p>
        </w:tc>
      </w:tr>
    </w:tbl>
    <w:p w:rsidR="003C39A3" w:rsidRDefault="003C39A3" w:rsidP="003C39A3">
      <w:pPr>
        <w:pStyle w:val="CommentText"/>
        <w:widowControl/>
        <w:tabs>
          <w:tab w:val="clear" w:pos="-720"/>
        </w:tabs>
        <w:suppressAutoHyphens w:val="0"/>
        <w:rPr>
          <w:rFonts w:ascii="Times New Roman" w:hAnsi="Times New Roman"/>
          <w:spacing w:val="0"/>
          <w:szCs w:val="24"/>
        </w:rPr>
      </w:pPr>
    </w:p>
    <w:p w:rsidR="002470F3" w:rsidRDefault="005F1888" w:rsidP="00C73FC2">
      <w:pPr>
        <w:pStyle w:val="CommentText"/>
        <w:widowControl/>
        <w:tabs>
          <w:tab w:val="clear" w:pos="-720"/>
        </w:tabs>
        <w:suppressAutoHyphens w:val="0"/>
      </w:pPr>
      <w:r>
        <w:rPr>
          <w:rFonts w:ascii="Times New Roman" w:hAnsi="Times New Roman"/>
          <w:spacing w:val="0"/>
          <w:szCs w:val="24"/>
        </w:rPr>
        <w:br w:type="page"/>
      </w:r>
    </w:p>
    <w:p w:rsidR="002470F3" w:rsidRPr="00031C43" w:rsidRDefault="002470F3" w:rsidP="002470F3">
      <w:pPr>
        <w:tabs>
          <w:tab w:val="right" w:pos="10080"/>
        </w:tabs>
        <w:jc w:val="center"/>
        <w:rPr>
          <w:b/>
        </w:rPr>
      </w:pPr>
      <w:r w:rsidRPr="00031C43">
        <w:rPr>
          <w:b/>
        </w:rPr>
        <w:lastRenderedPageBreak/>
        <w:t xml:space="preserve">VENDOR INFORMATION SHEET FOR RFP </w:t>
      </w:r>
      <w:r w:rsidR="004E04CF">
        <w:rPr>
          <w:b/>
        </w:rPr>
        <w:t>17-SFM-02</w:t>
      </w:r>
    </w:p>
    <w:p w:rsidR="002470F3" w:rsidRPr="00C84EEF" w:rsidRDefault="002470F3" w:rsidP="002470F3">
      <w:pPr>
        <w:tabs>
          <w:tab w:val="right" w:pos="10080"/>
        </w:tabs>
        <w:rPr>
          <w:sz w:val="20"/>
          <w:szCs w:val="20"/>
        </w:rPr>
      </w:pPr>
    </w:p>
    <w:p w:rsidR="002470F3" w:rsidRPr="00ED0E7A" w:rsidRDefault="002470F3" w:rsidP="002470F3">
      <w:pPr>
        <w:tabs>
          <w:tab w:val="right" w:pos="10080"/>
        </w:tabs>
        <w:rPr>
          <w:b/>
        </w:rPr>
      </w:pPr>
      <w:r>
        <w:rPr>
          <w:b/>
        </w:rPr>
        <w:t>Vendor</w:t>
      </w:r>
      <w:r w:rsidRPr="00ED0E7A">
        <w:rPr>
          <w:b/>
        </w:rPr>
        <w:t xml:space="preserve"> Must:</w:t>
      </w:r>
    </w:p>
    <w:p w:rsidR="002470F3" w:rsidRPr="00C84EEF" w:rsidRDefault="002470F3" w:rsidP="002470F3">
      <w:pPr>
        <w:tabs>
          <w:tab w:val="right" w:pos="10080"/>
        </w:tabs>
        <w:jc w:val="both"/>
        <w:rPr>
          <w:sz w:val="20"/>
          <w:szCs w:val="20"/>
        </w:rPr>
      </w:pPr>
    </w:p>
    <w:p w:rsidR="002470F3" w:rsidRDefault="002470F3" w:rsidP="00ED420A">
      <w:pPr>
        <w:numPr>
          <w:ilvl w:val="0"/>
          <w:numId w:val="8"/>
        </w:numPr>
        <w:tabs>
          <w:tab w:val="clear" w:pos="720"/>
          <w:tab w:val="num" w:pos="540"/>
          <w:tab w:val="right" w:pos="10080"/>
        </w:tabs>
        <w:ind w:left="540" w:hanging="540"/>
        <w:jc w:val="both"/>
      </w:pPr>
      <w:r>
        <w:t>Provide all requested information in the space provided next to each numbered question.  The information provided in Sections V1 through V6 will be used for development of the contract;</w:t>
      </w:r>
    </w:p>
    <w:p w:rsidR="002470F3" w:rsidRPr="00C84EEF" w:rsidRDefault="002470F3" w:rsidP="002470F3">
      <w:pPr>
        <w:rPr>
          <w:sz w:val="20"/>
          <w:szCs w:val="20"/>
        </w:rPr>
      </w:pPr>
    </w:p>
    <w:p w:rsidR="002470F3" w:rsidRDefault="002470F3" w:rsidP="00ED420A">
      <w:pPr>
        <w:numPr>
          <w:ilvl w:val="0"/>
          <w:numId w:val="8"/>
        </w:numPr>
        <w:tabs>
          <w:tab w:val="clear" w:pos="720"/>
          <w:tab w:val="num" w:pos="540"/>
          <w:tab w:val="right" w:pos="10080"/>
        </w:tabs>
        <w:ind w:left="540" w:hanging="540"/>
        <w:jc w:val="both"/>
      </w:pPr>
      <w:r>
        <w:t>Type or print responses; and</w:t>
      </w:r>
    </w:p>
    <w:p w:rsidR="002470F3" w:rsidRPr="00C84EEF" w:rsidRDefault="002470F3" w:rsidP="002470F3">
      <w:pPr>
        <w:rPr>
          <w:sz w:val="20"/>
          <w:szCs w:val="20"/>
        </w:rPr>
      </w:pPr>
    </w:p>
    <w:p w:rsidR="002470F3" w:rsidRDefault="002470F3" w:rsidP="00ED420A">
      <w:pPr>
        <w:numPr>
          <w:ilvl w:val="0"/>
          <w:numId w:val="8"/>
        </w:numPr>
        <w:tabs>
          <w:tab w:val="clear" w:pos="720"/>
          <w:tab w:val="num" w:pos="540"/>
          <w:tab w:val="right" w:pos="10080"/>
        </w:tabs>
        <w:ind w:left="540" w:hanging="540"/>
        <w:jc w:val="both"/>
      </w:pPr>
      <w:r>
        <w:t>Include this Vendor Information Sheet in Tab III of the Technical Proposal.</w:t>
      </w:r>
    </w:p>
    <w:p w:rsidR="002470F3" w:rsidRPr="00C84EEF" w:rsidRDefault="002470F3" w:rsidP="002470F3">
      <w:pPr>
        <w:tabs>
          <w:tab w:val="right" w:pos="10080"/>
        </w:tabs>
        <w:jc w:val="both"/>
        <w:rPr>
          <w:sz w:val="20"/>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30"/>
        <w:gridCol w:w="1890"/>
        <w:gridCol w:w="7668"/>
      </w:tblGrid>
      <w:tr w:rsidR="002470F3" w:rsidTr="005F1888">
        <w:tc>
          <w:tcPr>
            <w:tcW w:w="630" w:type="dxa"/>
          </w:tcPr>
          <w:p w:rsidR="002470F3" w:rsidRDefault="002470F3" w:rsidP="005F1888">
            <w:pPr>
              <w:tabs>
                <w:tab w:val="right" w:pos="10080"/>
              </w:tabs>
            </w:pPr>
            <w:r>
              <w:t>V1</w:t>
            </w:r>
          </w:p>
        </w:tc>
        <w:tc>
          <w:tcPr>
            <w:tcW w:w="1890" w:type="dxa"/>
          </w:tcPr>
          <w:p w:rsidR="002470F3" w:rsidRDefault="002470F3" w:rsidP="005F1888">
            <w:pPr>
              <w:tabs>
                <w:tab w:val="right" w:pos="10080"/>
              </w:tabs>
            </w:pPr>
            <w:r>
              <w:t>Company Name</w:t>
            </w:r>
          </w:p>
        </w:tc>
        <w:tc>
          <w:tcPr>
            <w:tcW w:w="7668" w:type="dxa"/>
          </w:tcPr>
          <w:p w:rsidR="002470F3" w:rsidRDefault="002470F3" w:rsidP="005F1888">
            <w:pPr>
              <w:tabs>
                <w:tab w:val="right" w:pos="10080"/>
              </w:tabs>
            </w:pPr>
          </w:p>
        </w:tc>
      </w:tr>
    </w:tbl>
    <w:p w:rsidR="002470F3" w:rsidRDefault="002470F3" w:rsidP="002470F3">
      <w:pPr>
        <w:tabs>
          <w:tab w:val="right" w:pos="10080"/>
        </w:tabs>
        <w:jc w:val="both"/>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30"/>
        <w:gridCol w:w="1890"/>
        <w:gridCol w:w="7668"/>
      </w:tblGrid>
      <w:tr w:rsidR="002470F3" w:rsidTr="005F1888">
        <w:tc>
          <w:tcPr>
            <w:tcW w:w="630" w:type="dxa"/>
          </w:tcPr>
          <w:p w:rsidR="002470F3" w:rsidRDefault="002470F3" w:rsidP="005F1888">
            <w:pPr>
              <w:tabs>
                <w:tab w:val="right" w:pos="10080"/>
              </w:tabs>
            </w:pPr>
            <w:r>
              <w:t>V2</w:t>
            </w:r>
          </w:p>
        </w:tc>
        <w:tc>
          <w:tcPr>
            <w:tcW w:w="1890" w:type="dxa"/>
          </w:tcPr>
          <w:p w:rsidR="002470F3" w:rsidRDefault="002470F3" w:rsidP="005F1888">
            <w:pPr>
              <w:tabs>
                <w:tab w:val="right" w:pos="10080"/>
              </w:tabs>
            </w:pPr>
            <w:r>
              <w:t>Street Address</w:t>
            </w:r>
          </w:p>
        </w:tc>
        <w:tc>
          <w:tcPr>
            <w:tcW w:w="7668" w:type="dxa"/>
          </w:tcPr>
          <w:p w:rsidR="002470F3" w:rsidRDefault="002470F3" w:rsidP="005F1888">
            <w:pPr>
              <w:tabs>
                <w:tab w:val="right" w:pos="10080"/>
              </w:tabs>
            </w:pPr>
          </w:p>
        </w:tc>
      </w:tr>
    </w:tbl>
    <w:p w:rsidR="002470F3" w:rsidRDefault="002470F3" w:rsidP="002470F3">
      <w:pPr>
        <w:tabs>
          <w:tab w:val="right" w:pos="10080"/>
        </w:tabs>
        <w:jc w:val="both"/>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30"/>
        <w:gridCol w:w="1890"/>
        <w:gridCol w:w="7668"/>
      </w:tblGrid>
      <w:tr w:rsidR="002470F3" w:rsidTr="005F1888">
        <w:tc>
          <w:tcPr>
            <w:tcW w:w="630" w:type="dxa"/>
          </w:tcPr>
          <w:p w:rsidR="002470F3" w:rsidRDefault="002470F3" w:rsidP="005F1888">
            <w:pPr>
              <w:tabs>
                <w:tab w:val="right" w:pos="10080"/>
              </w:tabs>
            </w:pPr>
            <w:r>
              <w:t>V3</w:t>
            </w:r>
          </w:p>
        </w:tc>
        <w:tc>
          <w:tcPr>
            <w:tcW w:w="1890" w:type="dxa"/>
          </w:tcPr>
          <w:p w:rsidR="002470F3" w:rsidRDefault="002470F3" w:rsidP="005F1888">
            <w:pPr>
              <w:tabs>
                <w:tab w:val="right" w:pos="10080"/>
              </w:tabs>
            </w:pPr>
            <w:r>
              <w:t>City, State, ZIP</w:t>
            </w:r>
          </w:p>
        </w:tc>
        <w:tc>
          <w:tcPr>
            <w:tcW w:w="7668" w:type="dxa"/>
          </w:tcPr>
          <w:p w:rsidR="002470F3" w:rsidRDefault="002470F3" w:rsidP="005F1888">
            <w:pPr>
              <w:tabs>
                <w:tab w:val="right" w:pos="10080"/>
              </w:tabs>
            </w:pPr>
          </w:p>
        </w:tc>
      </w:tr>
    </w:tbl>
    <w:p w:rsidR="002470F3" w:rsidRDefault="002470F3" w:rsidP="002470F3">
      <w:pPr>
        <w:tabs>
          <w:tab w:val="right" w:pos="10080"/>
        </w:tabs>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30"/>
        <w:gridCol w:w="2160"/>
        <w:gridCol w:w="4590"/>
        <w:gridCol w:w="2808"/>
      </w:tblGrid>
      <w:tr w:rsidR="002470F3" w:rsidTr="005F1888">
        <w:tc>
          <w:tcPr>
            <w:tcW w:w="630" w:type="dxa"/>
            <w:vMerge w:val="restart"/>
            <w:vAlign w:val="center"/>
          </w:tcPr>
          <w:p w:rsidR="002470F3" w:rsidRDefault="002470F3" w:rsidP="005F1888">
            <w:pPr>
              <w:tabs>
                <w:tab w:val="right" w:pos="10080"/>
              </w:tabs>
            </w:pPr>
            <w:r>
              <w:t>V4</w:t>
            </w:r>
          </w:p>
        </w:tc>
        <w:tc>
          <w:tcPr>
            <w:tcW w:w="9558" w:type="dxa"/>
            <w:gridSpan w:val="3"/>
          </w:tcPr>
          <w:p w:rsidR="002470F3" w:rsidRDefault="002470F3" w:rsidP="005F1888">
            <w:pPr>
              <w:tabs>
                <w:tab w:val="right" w:pos="10080"/>
              </w:tabs>
              <w:jc w:val="center"/>
            </w:pPr>
            <w:r>
              <w:t>Telephone Number</w:t>
            </w:r>
          </w:p>
        </w:tc>
      </w:tr>
      <w:tr w:rsidR="002470F3" w:rsidTr="005F1888">
        <w:tc>
          <w:tcPr>
            <w:tcW w:w="630" w:type="dxa"/>
            <w:vMerge/>
          </w:tcPr>
          <w:p w:rsidR="002470F3" w:rsidRDefault="002470F3" w:rsidP="005F1888">
            <w:pPr>
              <w:tabs>
                <w:tab w:val="right" w:pos="10080"/>
              </w:tabs>
            </w:pPr>
          </w:p>
        </w:tc>
        <w:tc>
          <w:tcPr>
            <w:tcW w:w="2160" w:type="dxa"/>
          </w:tcPr>
          <w:p w:rsidR="002470F3" w:rsidRDefault="002470F3" w:rsidP="005F1888">
            <w:pPr>
              <w:tabs>
                <w:tab w:val="right" w:pos="10080"/>
              </w:tabs>
            </w:pPr>
            <w:r>
              <w:t xml:space="preserve">Area Code:  </w:t>
            </w:r>
          </w:p>
        </w:tc>
        <w:tc>
          <w:tcPr>
            <w:tcW w:w="4590" w:type="dxa"/>
          </w:tcPr>
          <w:p w:rsidR="002470F3" w:rsidRDefault="002470F3" w:rsidP="005F1888">
            <w:pPr>
              <w:tabs>
                <w:tab w:val="right" w:pos="10080"/>
              </w:tabs>
            </w:pPr>
            <w:r>
              <w:t xml:space="preserve">Number:  </w:t>
            </w:r>
          </w:p>
        </w:tc>
        <w:tc>
          <w:tcPr>
            <w:tcW w:w="2808" w:type="dxa"/>
          </w:tcPr>
          <w:p w:rsidR="002470F3" w:rsidRDefault="002470F3" w:rsidP="005F1888">
            <w:pPr>
              <w:tabs>
                <w:tab w:val="right" w:pos="10080"/>
              </w:tabs>
            </w:pPr>
            <w:r>
              <w:t xml:space="preserve">Extension:  </w:t>
            </w:r>
          </w:p>
        </w:tc>
      </w:tr>
    </w:tbl>
    <w:p w:rsidR="002470F3" w:rsidRDefault="002470F3" w:rsidP="002470F3">
      <w:pPr>
        <w:tabs>
          <w:tab w:val="right" w:pos="10080"/>
        </w:tabs>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30"/>
        <w:gridCol w:w="2160"/>
        <w:gridCol w:w="4590"/>
        <w:gridCol w:w="2808"/>
      </w:tblGrid>
      <w:tr w:rsidR="002470F3" w:rsidTr="005F1888">
        <w:tc>
          <w:tcPr>
            <w:tcW w:w="630" w:type="dxa"/>
            <w:vMerge w:val="restart"/>
            <w:vAlign w:val="center"/>
          </w:tcPr>
          <w:p w:rsidR="002470F3" w:rsidRDefault="002470F3" w:rsidP="005F1888">
            <w:pPr>
              <w:tabs>
                <w:tab w:val="right" w:pos="10080"/>
              </w:tabs>
            </w:pPr>
            <w:r>
              <w:t>V5</w:t>
            </w:r>
          </w:p>
        </w:tc>
        <w:tc>
          <w:tcPr>
            <w:tcW w:w="9558" w:type="dxa"/>
            <w:gridSpan w:val="3"/>
          </w:tcPr>
          <w:p w:rsidR="002470F3" w:rsidRDefault="002470F3" w:rsidP="005F1888">
            <w:pPr>
              <w:tabs>
                <w:tab w:val="right" w:pos="10080"/>
              </w:tabs>
              <w:jc w:val="center"/>
            </w:pPr>
            <w:r>
              <w:t>Facsimile Number</w:t>
            </w:r>
          </w:p>
        </w:tc>
      </w:tr>
      <w:tr w:rsidR="002470F3" w:rsidTr="005F1888">
        <w:tc>
          <w:tcPr>
            <w:tcW w:w="630" w:type="dxa"/>
            <w:vMerge/>
          </w:tcPr>
          <w:p w:rsidR="002470F3" w:rsidRDefault="002470F3" w:rsidP="005F1888">
            <w:pPr>
              <w:tabs>
                <w:tab w:val="right" w:pos="10080"/>
              </w:tabs>
            </w:pPr>
          </w:p>
        </w:tc>
        <w:tc>
          <w:tcPr>
            <w:tcW w:w="2160" w:type="dxa"/>
          </w:tcPr>
          <w:p w:rsidR="002470F3" w:rsidRDefault="002470F3" w:rsidP="005F1888">
            <w:pPr>
              <w:tabs>
                <w:tab w:val="right" w:pos="10080"/>
              </w:tabs>
            </w:pPr>
            <w:r>
              <w:t xml:space="preserve">Area Code:  </w:t>
            </w:r>
          </w:p>
        </w:tc>
        <w:tc>
          <w:tcPr>
            <w:tcW w:w="4590" w:type="dxa"/>
          </w:tcPr>
          <w:p w:rsidR="002470F3" w:rsidRDefault="002470F3" w:rsidP="005F1888">
            <w:pPr>
              <w:tabs>
                <w:tab w:val="right" w:pos="10080"/>
              </w:tabs>
            </w:pPr>
            <w:r>
              <w:t xml:space="preserve">Number:  </w:t>
            </w:r>
          </w:p>
        </w:tc>
        <w:tc>
          <w:tcPr>
            <w:tcW w:w="2808" w:type="dxa"/>
          </w:tcPr>
          <w:p w:rsidR="002470F3" w:rsidRDefault="002470F3" w:rsidP="005F1888">
            <w:pPr>
              <w:tabs>
                <w:tab w:val="right" w:pos="10080"/>
              </w:tabs>
            </w:pPr>
            <w:r>
              <w:t xml:space="preserve">Extension:  </w:t>
            </w:r>
          </w:p>
        </w:tc>
      </w:tr>
    </w:tbl>
    <w:p w:rsidR="002470F3" w:rsidRDefault="002470F3" w:rsidP="002470F3">
      <w:pPr>
        <w:tabs>
          <w:tab w:val="right" w:pos="10080"/>
        </w:tabs>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30"/>
        <w:gridCol w:w="2160"/>
        <w:gridCol w:w="4590"/>
        <w:gridCol w:w="2808"/>
      </w:tblGrid>
      <w:tr w:rsidR="002470F3" w:rsidTr="005F1888">
        <w:tc>
          <w:tcPr>
            <w:tcW w:w="630" w:type="dxa"/>
            <w:vMerge w:val="restart"/>
            <w:vAlign w:val="center"/>
          </w:tcPr>
          <w:p w:rsidR="002470F3" w:rsidRDefault="002470F3" w:rsidP="005F1888">
            <w:pPr>
              <w:tabs>
                <w:tab w:val="right" w:pos="10080"/>
              </w:tabs>
            </w:pPr>
            <w:r>
              <w:t>V6</w:t>
            </w:r>
          </w:p>
        </w:tc>
        <w:tc>
          <w:tcPr>
            <w:tcW w:w="9558" w:type="dxa"/>
            <w:gridSpan w:val="3"/>
          </w:tcPr>
          <w:p w:rsidR="002470F3" w:rsidRDefault="002470F3" w:rsidP="005F1888">
            <w:pPr>
              <w:tabs>
                <w:tab w:val="right" w:pos="10080"/>
              </w:tabs>
              <w:jc w:val="center"/>
            </w:pPr>
            <w:r>
              <w:t>Toll Free Number</w:t>
            </w:r>
          </w:p>
        </w:tc>
      </w:tr>
      <w:tr w:rsidR="002470F3" w:rsidTr="005F1888">
        <w:tc>
          <w:tcPr>
            <w:tcW w:w="630" w:type="dxa"/>
            <w:vMerge/>
          </w:tcPr>
          <w:p w:rsidR="002470F3" w:rsidRDefault="002470F3" w:rsidP="005F1888">
            <w:pPr>
              <w:tabs>
                <w:tab w:val="right" w:pos="10080"/>
              </w:tabs>
            </w:pPr>
          </w:p>
        </w:tc>
        <w:tc>
          <w:tcPr>
            <w:tcW w:w="2160" w:type="dxa"/>
          </w:tcPr>
          <w:p w:rsidR="002470F3" w:rsidRDefault="002470F3" w:rsidP="005F1888">
            <w:pPr>
              <w:tabs>
                <w:tab w:val="right" w:pos="10080"/>
              </w:tabs>
            </w:pPr>
            <w:r>
              <w:t xml:space="preserve">Area Code:  </w:t>
            </w:r>
          </w:p>
        </w:tc>
        <w:tc>
          <w:tcPr>
            <w:tcW w:w="4590" w:type="dxa"/>
          </w:tcPr>
          <w:p w:rsidR="002470F3" w:rsidRDefault="002470F3" w:rsidP="005F1888">
            <w:pPr>
              <w:tabs>
                <w:tab w:val="right" w:pos="10080"/>
              </w:tabs>
            </w:pPr>
            <w:r>
              <w:t xml:space="preserve">Number:  </w:t>
            </w:r>
          </w:p>
        </w:tc>
        <w:tc>
          <w:tcPr>
            <w:tcW w:w="2808" w:type="dxa"/>
          </w:tcPr>
          <w:p w:rsidR="002470F3" w:rsidRDefault="002470F3" w:rsidP="005F1888">
            <w:pPr>
              <w:tabs>
                <w:tab w:val="right" w:pos="10080"/>
              </w:tabs>
            </w:pPr>
            <w:r>
              <w:t xml:space="preserve">Extension:  </w:t>
            </w:r>
          </w:p>
        </w:tc>
      </w:tr>
    </w:tbl>
    <w:p w:rsidR="002470F3" w:rsidRDefault="002470F3" w:rsidP="002470F3">
      <w:pPr>
        <w:tabs>
          <w:tab w:val="right" w:pos="10080"/>
        </w:tabs>
        <w:jc w:val="both"/>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30"/>
        <w:gridCol w:w="9558"/>
      </w:tblGrid>
      <w:tr w:rsidR="002470F3" w:rsidTr="005F1888">
        <w:tc>
          <w:tcPr>
            <w:tcW w:w="630" w:type="dxa"/>
            <w:vMerge w:val="restart"/>
            <w:vAlign w:val="center"/>
          </w:tcPr>
          <w:p w:rsidR="002470F3" w:rsidRDefault="002470F3" w:rsidP="005F1888">
            <w:pPr>
              <w:tabs>
                <w:tab w:val="right" w:pos="10080"/>
              </w:tabs>
            </w:pPr>
            <w:r>
              <w:t>V7</w:t>
            </w:r>
          </w:p>
        </w:tc>
        <w:tc>
          <w:tcPr>
            <w:tcW w:w="9558" w:type="dxa"/>
          </w:tcPr>
          <w:p w:rsidR="002470F3" w:rsidRPr="00DD77B1" w:rsidRDefault="002470F3" w:rsidP="005F1888">
            <w:pPr>
              <w:tabs>
                <w:tab w:val="right" w:pos="10080"/>
              </w:tabs>
              <w:jc w:val="center"/>
              <w:rPr>
                <w:b/>
                <w:i/>
                <w:sz w:val="26"/>
                <w:szCs w:val="26"/>
              </w:rPr>
            </w:pPr>
            <w:r w:rsidRPr="00DD77B1">
              <w:rPr>
                <w:b/>
                <w:i/>
                <w:sz w:val="26"/>
                <w:szCs w:val="26"/>
              </w:rPr>
              <w:t>Contact Person for Questions / Contract Negotiations,</w:t>
            </w:r>
          </w:p>
          <w:p w:rsidR="002470F3" w:rsidRPr="00DD77B1" w:rsidRDefault="002470F3" w:rsidP="005F1888">
            <w:pPr>
              <w:tabs>
                <w:tab w:val="right" w:pos="10080"/>
              </w:tabs>
              <w:jc w:val="center"/>
              <w:rPr>
                <w:b/>
                <w:i/>
                <w:sz w:val="26"/>
                <w:szCs w:val="26"/>
              </w:rPr>
            </w:pPr>
            <w:r w:rsidRPr="00DD77B1">
              <w:rPr>
                <w:b/>
                <w:i/>
                <w:sz w:val="26"/>
                <w:szCs w:val="26"/>
              </w:rPr>
              <w:t>including address if different than above</w:t>
            </w:r>
          </w:p>
        </w:tc>
      </w:tr>
      <w:tr w:rsidR="002470F3" w:rsidTr="005F1888">
        <w:trPr>
          <w:trHeight w:val="294"/>
        </w:trPr>
        <w:tc>
          <w:tcPr>
            <w:tcW w:w="630" w:type="dxa"/>
            <w:vMerge/>
          </w:tcPr>
          <w:p w:rsidR="002470F3" w:rsidRDefault="002470F3" w:rsidP="005F1888">
            <w:pPr>
              <w:tabs>
                <w:tab w:val="right" w:pos="10080"/>
              </w:tabs>
            </w:pPr>
          </w:p>
        </w:tc>
        <w:tc>
          <w:tcPr>
            <w:tcW w:w="9558" w:type="dxa"/>
          </w:tcPr>
          <w:p w:rsidR="002470F3" w:rsidRDefault="002470F3" w:rsidP="005F1888">
            <w:pPr>
              <w:tabs>
                <w:tab w:val="right" w:pos="10080"/>
              </w:tabs>
            </w:pPr>
            <w:r>
              <w:t>Name:</w:t>
            </w:r>
          </w:p>
        </w:tc>
      </w:tr>
      <w:tr w:rsidR="002470F3" w:rsidTr="005F1888">
        <w:trPr>
          <w:trHeight w:val="294"/>
        </w:trPr>
        <w:tc>
          <w:tcPr>
            <w:tcW w:w="630" w:type="dxa"/>
            <w:vMerge/>
          </w:tcPr>
          <w:p w:rsidR="002470F3" w:rsidRDefault="002470F3" w:rsidP="005F1888">
            <w:pPr>
              <w:tabs>
                <w:tab w:val="right" w:pos="10080"/>
              </w:tabs>
            </w:pPr>
          </w:p>
        </w:tc>
        <w:tc>
          <w:tcPr>
            <w:tcW w:w="9558" w:type="dxa"/>
          </w:tcPr>
          <w:p w:rsidR="002470F3" w:rsidRDefault="002470F3" w:rsidP="005F1888">
            <w:pPr>
              <w:tabs>
                <w:tab w:val="right" w:pos="10080"/>
              </w:tabs>
            </w:pPr>
            <w:r>
              <w:t>Title:</w:t>
            </w:r>
          </w:p>
        </w:tc>
      </w:tr>
      <w:tr w:rsidR="002470F3" w:rsidTr="005F1888">
        <w:trPr>
          <w:trHeight w:val="348"/>
        </w:trPr>
        <w:tc>
          <w:tcPr>
            <w:tcW w:w="630" w:type="dxa"/>
            <w:vMerge/>
          </w:tcPr>
          <w:p w:rsidR="002470F3" w:rsidRDefault="002470F3" w:rsidP="005F1888">
            <w:pPr>
              <w:tabs>
                <w:tab w:val="right" w:pos="10080"/>
              </w:tabs>
            </w:pPr>
          </w:p>
        </w:tc>
        <w:tc>
          <w:tcPr>
            <w:tcW w:w="9558" w:type="dxa"/>
          </w:tcPr>
          <w:p w:rsidR="002470F3" w:rsidRDefault="002470F3" w:rsidP="005F1888">
            <w:pPr>
              <w:tabs>
                <w:tab w:val="right" w:pos="10080"/>
              </w:tabs>
            </w:pPr>
            <w:r>
              <w:t>Address:</w:t>
            </w:r>
          </w:p>
        </w:tc>
      </w:tr>
      <w:tr w:rsidR="002470F3" w:rsidTr="005F1888">
        <w:trPr>
          <w:trHeight w:val="339"/>
        </w:trPr>
        <w:tc>
          <w:tcPr>
            <w:tcW w:w="630" w:type="dxa"/>
            <w:vMerge/>
          </w:tcPr>
          <w:p w:rsidR="002470F3" w:rsidRDefault="002470F3" w:rsidP="005F1888">
            <w:pPr>
              <w:tabs>
                <w:tab w:val="right" w:pos="10080"/>
              </w:tabs>
            </w:pPr>
          </w:p>
        </w:tc>
        <w:tc>
          <w:tcPr>
            <w:tcW w:w="9558" w:type="dxa"/>
          </w:tcPr>
          <w:p w:rsidR="002470F3" w:rsidRDefault="002470F3" w:rsidP="005F1888">
            <w:pPr>
              <w:tabs>
                <w:tab w:val="right" w:pos="10080"/>
              </w:tabs>
            </w:pPr>
            <w:r>
              <w:t>Email Address:</w:t>
            </w:r>
          </w:p>
        </w:tc>
      </w:tr>
    </w:tbl>
    <w:p w:rsidR="002470F3" w:rsidRDefault="002470F3" w:rsidP="002470F3">
      <w:pPr>
        <w:tabs>
          <w:tab w:val="right" w:pos="10080"/>
        </w:tabs>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30"/>
        <w:gridCol w:w="2160"/>
        <w:gridCol w:w="4590"/>
        <w:gridCol w:w="2808"/>
      </w:tblGrid>
      <w:tr w:rsidR="002470F3" w:rsidTr="005F1888">
        <w:tc>
          <w:tcPr>
            <w:tcW w:w="630" w:type="dxa"/>
            <w:vMerge w:val="restart"/>
            <w:vAlign w:val="center"/>
          </w:tcPr>
          <w:p w:rsidR="002470F3" w:rsidRDefault="002470F3" w:rsidP="005F1888">
            <w:pPr>
              <w:tabs>
                <w:tab w:val="right" w:pos="10080"/>
              </w:tabs>
            </w:pPr>
            <w:r>
              <w:t>V8</w:t>
            </w:r>
          </w:p>
        </w:tc>
        <w:tc>
          <w:tcPr>
            <w:tcW w:w="9558" w:type="dxa"/>
            <w:gridSpan w:val="3"/>
          </w:tcPr>
          <w:p w:rsidR="002470F3" w:rsidRDefault="002470F3" w:rsidP="005F1888">
            <w:pPr>
              <w:tabs>
                <w:tab w:val="right" w:pos="10080"/>
              </w:tabs>
              <w:jc w:val="center"/>
            </w:pPr>
            <w:r>
              <w:t>Telephone Number for Contact Person</w:t>
            </w:r>
          </w:p>
        </w:tc>
      </w:tr>
      <w:tr w:rsidR="002470F3" w:rsidTr="005F1888">
        <w:tc>
          <w:tcPr>
            <w:tcW w:w="630" w:type="dxa"/>
            <w:vMerge/>
          </w:tcPr>
          <w:p w:rsidR="002470F3" w:rsidRDefault="002470F3" w:rsidP="005F1888">
            <w:pPr>
              <w:tabs>
                <w:tab w:val="right" w:pos="10080"/>
              </w:tabs>
            </w:pPr>
          </w:p>
        </w:tc>
        <w:tc>
          <w:tcPr>
            <w:tcW w:w="2160" w:type="dxa"/>
          </w:tcPr>
          <w:p w:rsidR="002470F3" w:rsidRDefault="002470F3" w:rsidP="005F1888">
            <w:pPr>
              <w:tabs>
                <w:tab w:val="right" w:pos="10080"/>
              </w:tabs>
            </w:pPr>
            <w:r>
              <w:t xml:space="preserve">Area Code:  </w:t>
            </w:r>
          </w:p>
        </w:tc>
        <w:tc>
          <w:tcPr>
            <w:tcW w:w="4590" w:type="dxa"/>
          </w:tcPr>
          <w:p w:rsidR="002470F3" w:rsidRDefault="002470F3" w:rsidP="005F1888">
            <w:pPr>
              <w:tabs>
                <w:tab w:val="right" w:pos="10080"/>
              </w:tabs>
            </w:pPr>
            <w:r>
              <w:t xml:space="preserve">Number:  </w:t>
            </w:r>
          </w:p>
        </w:tc>
        <w:tc>
          <w:tcPr>
            <w:tcW w:w="2808" w:type="dxa"/>
          </w:tcPr>
          <w:p w:rsidR="002470F3" w:rsidRDefault="002470F3" w:rsidP="005F1888">
            <w:pPr>
              <w:tabs>
                <w:tab w:val="right" w:pos="10080"/>
              </w:tabs>
            </w:pPr>
            <w:r>
              <w:t xml:space="preserve">Extension:  </w:t>
            </w:r>
          </w:p>
        </w:tc>
      </w:tr>
    </w:tbl>
    <w:p w:rsidR="002470F3" w:rsidRDefault="002470F3" w:rsidP="002470F3">
      <w:pPr>
        <w:tabs>
          <w:tab w:val="right" w:pos="10080"/>
        </w:tabs>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30"/>
        <w:gridCol w:w="2160"/>
        <w:gridCol w:w="4590"/>
        <w:gridCol w:w="2808"/>
      </w:tblGrid>
      <w:tr w:rsidR="002470F3" w:rsidTr="005F1888">
        <w:tc>
          <w:tcPr>
            <w:tcW w:w="630" w:type="dxa"/>
            <w:vMerge w:val="restart"/>
            <w:vAlign w:val="center"/>
          </w:tcPr>
          <w:p w:rsidR="002470F3" w:rsidRDefault="002470F3" w:rsidP="005F1888">
            <w:pPr>
              <w:tabs>
                <w:tab w:val="right" w:pos="10080"/>
              </w:tabs>
            </w:pPr>
            <w:r>
              <w:t>V9</w:t>
            </w:r>
          </w:p>
        </w:tc>
        <w:tc>
          <w:tcPr>
            <w:tcW w:w="9558" w:type="dxa"/>
            <w:gridSpan w:val="3"/>
          </w:tcPr>
          <w:p w:rsidR="002470F3" w:rsidRDefault="002470F3" w:rsidP="005F1888">
            <w:pPr>
              <w:tabs>
                <w:tab w:val="right" w:pos="10080"/>
              </w:tabs>
              <w:jc w:val="center"/>
            </w:pPr>
            <w:r>
              <w:t>Facsimile Number for Contact Person</w:t>
            </w:r>
          </w:p>
        </w:tc>
      </w:tr>
      <w:tr w:rsidR="002470F3" w:rsidTr="005F1888">
        <w:tc>
          <w:tcPr>
            <w:tcW w:w="630" w:type="dxa"/>
            <w:vMerge/>
          </w:tcPr>
          <w:p w:rsidR="002470F3" w:rsidRDefault="002470F3" w:rsidP="005F1888">
            <w:pPr>
              <w:tabs>
                <w:tab w:val="right" w:pos="10080"/>
              </w:tabs>
            </w:pPr>
          </w:p>
        </w:tc>
        <w:tc>
          <w:tcPr>
            <w:tcW w:w="2160" w:type="dxa"/>
          </w:tcPr>
          <w:p w:rsidR="002470F3" w:rsidRDefault="002470F3" w:rsidP="005F1888">
            <w:pPr>
              <w:tabs>
                <w:tab w:val="right" w:pos="10080"/>
              </w:tabs>
            </w:pPr>
            <w:r>
              <w:t xml:space="preserve">Area Code:  </w:t>
            </w:r>
          </w:p>
        </w:tc>
        <w:tc>
          <w:tcPr>
            <w:tcW w:w="4590" w:type="dxa"/>
          </w:tcPr>
          <w:p w:rsidR="002470F3" w:rsidRDefault="002470F3" w:rsidP="005F1888">
            <w:pPr>
              <w:tabs>
                <w:tab w:val="right" w:pos="10080"/>
              </w:tabs>
            </w:pPr>
            <w:r>
              <w:t xml:space="preserve">Number:  </w:t>
            </w:r>
          </w:p>
        </w:tc>
        <w:tc>
          <w:tcPr>
            <w:tcW w:w="2808" w:type="dxa"/>
          </w:tcPr>
          <w:p w:rsidR="002470F3" w:rsidRDefault="002470F3" w:rsidP="005F1888">
            <w:pPr>
              <w:tabs>
                <w:tab w:val="right" w:pos="10080"/>
              </w:tabs>
            </w:pPr>
            <w:r>
              <w:t xml:space="preserve">Extension:  </w:t>
            </w:r>
          </w:p>
        </w:tc>
      </w:tr>
    </w:tbl>
    <w:p w:rsidR="002470F3" w:rsidRDefault="002470F3" w:rsidP="002470F3">
      <w:pPr>
        <w:tabs>
          <w:tab w:val="right" w:pos="10080"/>
        </w:tabs>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30"/>
        <w:gridCol w:w="5040"/>
        <w:gridCol w:w="4518"/>
      </w:tblGrid>
      <w:tr w:rsidR="002470F3" w:rsidTr="005F1888">
        <w:tc>
          <w:tcPr>
            <w:tcW w:w="630" w:type="dxa"/>
            <w:vMerge w:val="restart"/>
            <w:vAlign w:val="center"/>
          </w:tcPr>
          <w:p w:rsidR="002470F3" w:rsidRDefault="002470F3" w:rsidP="005F1888">
            <w:pPr>
              <w:tabs>
                <w:tab w:val="right" w:pos="10080"/>
              </w:tabs>
            </w:pPr>
            <w:r>
              <w:t>V10</w:t>
            </w:r>
          </w:p>
        </w:tc>
        <w:tc>
          <w:tcPr>
            <w:tcW w:w="9558" w:type="dxa"/>
            <w:gridSpan w:val="2"/>
          </w:tcPr>
          <w:p w:rsidR="002470F3" w:rsidRPr="00DD77B1" w:rsidRDefault="002470F3" w:rsidP="005F1888">
            <w:pPr>
              <w:tabs>
                <w:tab w:val="right" w:pos="10080"/>
              </w:tabs>
              <w:jc w:val="center"/>
              <w:rPr>
                <w:b/>
                <w:i/>
                <w:sz w:val="26"/>
                <w:szCs w:val="26"/>
              </w:rPr>
            </w:pPr>
            <w:r w:rsidRPr="00DD77B1">
              <w:rPr>
                <w:b/>
                <w:i/>
                <w:sz w:val="26"/>
                <w:szCs w:val="26"/>
              </w:rPr>
              <w:t>Name of Individual Authorized to Bind the Organization</w:t>
            </w:r>
          </w:p>
        </w:tc>
      </w:tr>
      <w:tr w:rsidR="002470F3" w:rsidTr="005F1888">
        <w:trPr>
          <w:trHeight w:val="321"/>
        </w:trPr>
        <w:tc>
          <w:tcPr>
            <w:tcW w:w="630" w:type="dxa"/>
            <w:vMerge/>
          </w:tcPr>
          <w:p w:rsidR="002470F3" w:rsidRDefault="002470F3" w:rsidP="005F1888">
            <w:pPr>
              <w:tabs>
                <w:tab w:val="right" w:pos="10080"/>
              </w:tabs>
            </w:pPr>
          </w:p>
        </w:tc>
        <w:tc>
          <w:tcPr>
            <w:tcW w:w="5040" w:type="dxa"/>
          </w:tcPr>
          <w:p w:rsidR="002470F3" w:rsidRDefault="002470F3" w:rsidP="005F1888">
            <w:pPr>
              <w:tabs>
                <w:tab w:val="right" w:pos="10080"/>
              </w:tabs>
            </w:pPr>
            <w:r>
              <w:t>Name:</w:t>
            </w:r>
          </w:p>
        </w:tc>
        <w:tc>
          <w:tcPr>
            <w:tcW w:w="4518" w:type="dxa"/>
          </w:tcPr>
          <w:p w:rsidR="002470F3" w:rsidRDefault="002470F3" w:rsidP="005F1888">
            <w:pPr>
              <w:tabs>
                <w:tab w:val="right" w:pos="10080"/>
              </w:tabs>
            </w:pPr>
            <w:r>
              <w:t>Title:</w:t>
            </w:r>
          </w:p>
        </w:tc>
      </w:tr>
    </w:tbl>
    <w:p w:rsidR="002470F3" w:rsidRDefault="002470F3" w:rsidP="002470F3">
      <w:pPr>
        <w:tabs>
          <w:tab w:val="right" w:pos="10080"/>
        </w:tabs>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30"/>
        <w:gridCol w:w="7200"/>
        <w:gridCol w:w="2358"/>
      </w:tblGrid>
      <w:tr w:rsidR="002470F3" w:rsidTr="005F1888">
        <w:tc>
          <w:tcPr>
            <w:tcW w:w="630" w:type="dxa"/>
            <w:vMerge w:val="restart"/>
            <w:vAlign w:val="center"/>
          </w:tcPr>
          <w:p w:rsidR="002470F3" w:rsidRDefault="002470F3" w:rsidP="005F1888">
            <w:pPr>
              <w:tabs>
                <w:tab w:val="right" w:pos="10080"/>
              </w:tabs>
            </w:pPr>
            <w:r>
              <w:t>V11</w:t>
            </w:r>
          </w:p>
        </w:tc>
        <w:tc>
          <w:tcPr>
            <w:tcW w:w="9558" w:type="dxa"/>
            <w:gridSpan w:val="2"/>
          </w:tcPr>
          <w:p w:rsidR="002470F3" w:rsidRDefault="002470F3" w:rsidP="005F1888">
            <w:pPr>
              <w:tabs>
                <w:tab w:val="right" w:pos="10080"/>
              </w:tabs>
              <w:jc w:val="center"/>
            </w:pPr>
            <w:r>
              <w:t xml:space="preserve">Signature </w:t>
            </w:r>
            <w:r w:rsidRPr="00DD77B1">
              <w:rPr>
                <w:b/>
                <w:i/>
              </w:rPr>
              <w:t xml:space="preserve">(Individual must be </w:t>
            </w:r>
            <w:r>
              <w:rPr>
                <w:b/>
                <w:i/>
              </w:rPr>
              <w:t>legally authorized to bind the vendor per NRS 333.337</w:t>
            </w:r>
            <w:r w:rsidRPr="00DD77B1">
              <w:rPr>
                <w:b/>
                <w:i/>
              </w:rPr>
              <w:t>)</w:t>
            </w:r>
          </w:p>
        </w:tc>
      </w:tr>
      <w:tr w:rsidR="002470F3" w:rsidTr="005F1888">
        <w:trPr>
          <w:trHeight w:val="321"/>
        </w:trPr>
        <w:tc>
          <w:tcPr>
            <w:tcW w:w="630" w:type="dxa"/>
            <w:vMerge/>
          </w:tcPr>
          <w:p w:rsidR="002470F3" w:rsidRDefault="002470F3" w:rsidP="005F1888">
            <w:pPr>
              <w:tabs>
                <w:tab w:val="right" w:pos="10080"/>
              </w:tabs>
            </w:pPr>
          </w:p>
        </w:tc>
        <w:tc>
          <w:tcPr>
            <w:tcW w:w="7200" w:type="dxa"/>
          </w:tcPr>
          <w:p w:rsidR="002470F3" w:rsidRDefault="002470F3" w:rsidP="005F1888">
            <w:pPr>
              <w:tabs>
                <w:tab w:val="right" w:pos="10080"/>
              </w:tabs>
            </w:pPr>
            <w:r>
              <w:t>Signature:</w:t>
            </w:r>
          </w:p>
        </w:tc>
        <w:tc>
          <w:tcPr>
            <w:tcW w:w="2358" w:type="dxa"/>
          </w:tcPr>
          <w:p w:rsidR="002470F3" w:rsidRDefault="002470F3" w:rsidP="005F1888">
            <w:pPr>
              <w:tabs>
                <w:tab w:val="right" w:pos="10080"/>
              </w:tabs>
            </w:pPr>
            <w:r>
              <w:t>Date:</w:t>
            </w:r>
          </w:p>
        </w:tc>
      </w:tr>
    </w:tbl>
    <w:p w:rsidR="002470F3" w:rsidRDefault="002470F3" w:rsidP="002470F3">
      <w:pPr>
        <w:jc w:val="both"/>
      </w:pPr>
    </w:p>
    <w:p w:rsidR="002470F3" w:rsidRDefault="002470F3" w:rsidP="002470F3">
      <w:pPr>
        <w:tabs>
          <w:tab w:val="right" w:pos="10080"/>
        </w:tabs>
      </w:pPr>
      <w:r>
        <w:br w:type="page"/>
      </w:r>
    </w:p>
    <w:p w:rsidR="00832A9E" w:rsidRDefault="00832A9E" w:rsidP="00465CC1">
      <w:pPr>
        <w:pStyle w:val="Heading5"/>
      </w:pPr>
    </w:p>
    <w:p w:rsidR="00832A9E" w:rsidRDefault="00832A9E" w:rsidP="00465CC1">
      <w:pPr>
        <w:pStyle w:val="Heading5"/>
      </w:pPr>
    </w:p>
    <w:p w:rsidR="006D27A6" w:rsidRDefault="006D27A6" w:rsidP="00465CC1">
      <w:pPr>
        <w:pStyle w:val="Heading5"/>
      </w:pPr>
      <w:r w:rsidRPr="00706D66">
        <w:t>TABLE</w:t>
      </w:r>
      <w:r>
        <w:t xml:space="preserve"> OF CONTENTS</w:t>
      </w:r>
      <w:r w:rsidR="00706D66">
        <w:t xml:space="preserve"> </w:t>
      </w:r>
      <w:r w:rsidR="00706D66">
        <w:rPr>
          <w:u w:val="none"/>
        </w:rPr>
        <w:t xml:space="preserve">                                            </w:t>
      </w:r>
    </w:p>
    <w:p w:rsidR="006D27A6" w:rsidRDefault="006D27A6" w:rsidP="00465CC1">
      <w:pPr>
        <w:spacing w:line="360" w:lineRule="auto"/>
        <w:jc w:val="both"/>
        <w:rPr>
          <w:rFonts w:ascii="Univers Condensed" w:hAnsi="Univers Condensed"/>
        </w:rPr>
      </w:pPr>
    </w:p>
    <w:p w:rsidR="00986011" w:rsidRDefault="00706D66" w:rsidP="00465CC1">
      <w:pPr>
        <w:tabs>
          <w:tab w:val="left" w:pos="1620"/>
        </w:tabs>
        <w:spacing w:line="360" w:lineRule="auto"/>
        <w:jc w:val="both"/>
        <w:rPr>
          <w:b/>
        </w:rPr>
      </w:pPr>
      <w:r>
        <w:rPr>
          <w:b/>
        </w:rPr>
        <w:t>SECTION 1</w:t>
      </w:r>
      <w:r>
        <w:rPr>
          <w:b/>
        </w:rPr>
        <w:tab/>
      </w:r>
      <w:r w:rsidR="00986011">
        <w:rPr>
          <w:b/>
        </w:rPr>
        <w:t xml:space="preserve">OVERVIEW OF </w:t>
      </w:r>
      <w:r w:rsidR="00986011" w:rsidRPr="00EF33C5">
        <w:rPr>
          <w:b/>
        </w:rPr>
        <w:t>PROJECT</w:t>
      </w:r>
      <w:r w:rsidR="00EF33C5">
        <w:rPr>
          <w:b/>
        </w:rPr>
        <w:t xml:space="preserve"> </w:t>
      </w:r>
      <w:r w:rsidR="00EF33C5">
        <w:rPr>
          <w:b/>
          <w:u w:val="dotted"/>
        </w:rPr>
        <w:tab/>
      </w:r>
      <w:r w:rsidR="00EF33C5">
        <w:rPr>
          <w:b/>
          <w:u w:val="dotted"/>
        </w:rPr>
        <w:tab/>
      </w:r>
      <w:r w:rsidR="00EF33C5">
        <w:rPr>
          <w:b/>
          <w:u w:val="dotted"/>
        </w:rPr>
        <w:tab/>
      </w:r>
      <w:r w:rsidR="00EF33C5">
        <w:rPr>
          <w:b/>
          <w:u w:val="dotted"/>
        </w:rPr>
        <w:tab/>
      </w:r>
      <w:r w:rsidR="00EF33C5">
        <w:rPr>
          <w:b/>
          <w:u w:val="dotted"/>
        </w:rPr>
        <w:tab/>
      </w:r>
      <w:r w:rsidR="00EF33C5">
        <w:rPr>
          <w:b/>
          <w:u w:val="dotted"/>
        </w:rPr>
        <w:tab/>
      </w:r>
      <w:r w:rsidR="00EF33C5">
        <w:rPr>
          <w:b/>
          <w:u w:val="dotted"/>
        </w:rPr>
        <w:tab/>
      </w:r>
      <w:r w:rsidR="00E73B25" w:rsidRPr="00EF33C5">
        <w:rPr>
          <w:b/>
        </w:rPr>
        <w:t>4</w:t>
      </w:r>
    </w:p>
    <w:p w:rsidR="00986011" w:rsidRPr="0059614B" w:rsidRDefault="00706D66" w:rsidP="00465CC1">
      <w:pPr>
        <w:spacing w:line="360" w:lineRule="auto"/>
        <w:jc w:val="both"/>
        <w:rPr>
          <w:b/>
        </w:rPr>
      </w:pPr>
      <w:r>
        <w:rPr>
          <w:b/>
        </w:rPr>
        <w:t>SECTION 2</w:t>
      </w:r>
      <w:r w:rsidR="00465CC1">
        <w:rPr>
          <w:b/>
        </w:rPr>
        <w:t xml:space="preserve">      </w:t>
      </w:r>
      <w:r w:rsidR="00986011">
        <w:rPr>
          <w:b/>
        </w:rPr>
        <w:t>ACRONYMS / DEFINITIONS</w:t>
      </w:r>
      <w:r w:rsidR="00EF33C5">
        <w:rPr>
          <w:b/>
        </w:rPr>
        <w:t xml:space="preserve"> </w:t>
      </w:r>
      <w:r w:rsidR="00EF33C5">
        <w:rPr>
          <w:b/>
          <w:u w:val="dotted"/>
        </w:rPr>
        <w:tab/>
      </w:r>
      <w:r w:rsidR="00EF33C5">
        <w:rPr>
          <w:b/>
          <w:u w:val="dotted"/>
        </w:rPr>
        <w:tab/>
      </w:r>
      <w:r w:rsidR="00EF33C5">
        <w:rPr>
          <w:b/>
          <w:u w:val="dotted"/>
        </w:rPr>
        <w:tab/>
      </w:r>
      <w:r w:rsidR="00EF33C5">
        <w:rPr>
          <w:b/>
          <w:u w:val="dotted"/>
        </w:rPr>
        <w:tab/>
      </w:r>
      <w:r w:rsidR="00EF33C5">
        <w:rPr>
          <w:b/>
          <w:u w:val="dotted"/>
        </w:rPr>
        <w:tab/>
      </w:r>
      <w:r w:rsidR="00EF33C5">
        <w:rPr>
          <w:b/>
          <w:u w:val="dotted"/>
        </w:rPr>
        <w:tab/>
      </w:r>
      <w:r w:rsidR="00EF33C5">
        <w:rPr>
          <w:b/>
          <w:u w:val="dotted"/>
        </w:rPr>
        <w:tab/>
      </w:r>
      <w:r w:rsidR="00E73B25">
        <w:rPr>
          <w:b/>
        </w:rPr>
        <w:t>4</w:t>
      </w:r>
    </w:p>
    <w:p w:rsidR="00986011" w:rsidRPr="00E56FB0" w:rsidRDefault="00706D66" w:rsidP="00465CC1">
      <w:pPr>
        <w:spacing w:line="360" w:lineRule="auto"/>
        <w:ind w:left="360" w:hanging="360"/>
        <w:jc w:val="both"/>
        <w:rPr>
          <w:b/>
        </w:rPr>
      </w:pPr>
      <w:r>
        <w:rPr>
          <w:b/>
        </w:rPr>
        <w:t>SECTION 3</w:t>
      </w:r>
      <w:r>
        <w:rPr>
          <w:b/>
        </w:rPr>
        <w:tab/>
      </w:r>
      <w:r w:rsidR="00465CC1">
        <w:rPr>
          <w:b/>
        </w:rPr>
        <w:t xml:space="preserve">   </w:t>
      </w:r>
      <w:r w:rsidR="00986011" w:rsidRPr="00E56FB0">
        <w:rPr>
          <w:b/>
        </w:rPr>
        <w:t>SCOPE OF WORK</w:t>
      </w:r>
      <w:r w:rsidR="00EF33C5">
        <w:rPr>
          <w:b/>
        </w:rPr>
        <w:t xml:space="preserve"> </w:t>
      </w:r>
      <w:r w:rsidR="00EF33C5">
        <w:rPr>
          <w:b/>
          <w:u w:val="dotted"/>
        </w:rPr>
        <w:tab/>
      </w:r>
      <w:r w:rsidR="00EF33C5">
        <w:rPr>
          <w:b/>
          <w:u w:val="dotted"/>
        </w:rPr>
        <w:tab/>
      </w:r>
      <w:r w:rsidR="00EF33C5">
        <w:rPr>
          <w:b/>
          <w:u w:val="dotted"/>
        </w:rPr>
        <w:tab/>
      </w:r>
      <w:r w:rsidR="00EF33C5">
        <w:rPr>
          <w:b/>
          <w:u w:val="dotted"/>
        </w:rPr>
        <w:tab/>
      </w:r>
      <w:r w:rsidR="00EF33C5">
        <w:rPr>
          <w:b/>
          <w:u w:val="dotted"/>
        </w:rPr>
        <w:tab/>
      </w:r>
      <w:r w:rsidR="00EF33C5">
        <w:rPr>
          <w:b/>
          <w:u w:val="dotted"/>
        </w:rPr>
        <w:tab/>
      </w:r>
      <w:r w:rsidR="00EF33C5">
        <w:rPr>
          <w:b/>
          <w:u w:val="dotted"/>
        </w:rPr>
        <w:tab/>
      </w:r>
      <w:r w:rsidR="00EF33C5">
        <w:rPr>
          <w:b/>
          <w:u w:val="dotted"/>
        </w:rPr>
        <w:tab/>
      </w:r>
      <w:r w:rsidR="00E73B25">
        <w:rPr>
          <w:b/>
        </w:rPr>
        <w:t>7</w:t>
      </w:r>
    </w:p>
    <w:p w:rsidR="00986011" w:rsidRDefault="00706D66" w:rsidP="00465CC1">
      <w:pPr>
        <w:spacing w:line="360" w:lineRule="auto"/>
        <w:ind w:left="360" w:hanging="360"/>
        <w:jc w:val="both"/>
        <w:rPr>
          <w:b/>
        </w:rPr>
      </w:pPr>
      <w:r>
        <w:rPr>
          <w:b/>
        </w:rPr>
        <w:t>SECTION 4</w:t>
      </w:r>
      <w:r>
        <w:rPr>
          <w:b/>
        </w:rPr>
        <w:tab/>
      </w:r>
      <w:r w:rsidR="00465CC1">
        <w:rPr>
          <w:b/>
        </w:rPr>
        <w:t xml:space="preserve">   </w:t>
      </w:r>
      <w:r w:rsidR="00986011">
        <w:rPr>
          <w:b/>
        </w:rPr>
        <w:t>COMPANY BACKGROUND AND REFERENCES</w:t>
      </w:r>
      <w:r w:rsidR="00EF33C5">
        <w:rPr>
          <w:b/>
        </w:rPr>
        <w:t xml:space="preserve"> </w:t>
      </w:r>
      <w:r w:rsidR="00EF33C5">
        <w:rPr>
          <w:b/>
          <w:u w:val="dotted"/>
        </w:rPr>
        <w:tab/>
      </w:r>
      <w:r w:rsidR="00EF33C5">
        <w:rPr>
          <w:b/>
          <w:u w:val="dotted"/>
        </w:rPr>
        <w:tab/>
      </w:r>
      <w:r w:rsidR="00EF33C5">
        <w:rPr>
          <w:b/>
          <w:u w:val="dotted"/>
        </w:rPr>
        <w:tab/>
      </w:r>
      <w:r w:rsidR="00EF33C5">
        <w:rPr>
          <w:b/>
          <w:u w:val="dotted"/>
        </w:rPr>
        <w:tab/>
      </w:r>
      <w:r w:rsidR="00E73B25">
        <w:rPr>
          <w:b/>
        </w:rPr>
        <w:t>11</w:t>
      </w:r>
    </w:p>
    <w:p w:rsidR="00986011" w:rsidRPr="00E56FB0" w:rsidRDefault="00706D66" w:rsidP="00465CC1">
      <w:pPr>
        <w:spacing w:line="360" w:lineRule="auto"/>
        <w:ind w:left="360" w:hanging="360"/>
        <w:jc w:val="both"/>
        <w:rPr>
          <w:b/>
        </w:rPr>
      </w:pPr>
      <w:r>
        <w:rPr>
          <w:b/>
        </w:rPr>
        <w:t>SECTION 5</w:t>
      </w:r>
      <w:r>
        <w:rPr>
          <w:b/>
        </w:rPr>
        <w:tab/>
      </w:r>
      <w:r w:rsidR="00465CC1">
        <w:rPr>
          <w:b/>
        </w:rPr>
        <w:t xml:space="preserve">   </w:t>
      </w:r>
      <w:r w:rsidR="00986011">
        <w:rPr>
          <w:b/>
        </w:rPr>
        <w:t>COST</w:t>
      </w:r>
      <w:r w:rsidR="00EF33C5">
        <w:rPr>
          <w:b/>
        </w:rPr>
        <w:t xml:space="preserve"> </w:t>
      </w:r>
      <w:r w:rsidR="00EF33C5">
        <w:rPr>
          <w:b/>
          <w:u w:val="dotted"/>
        </w:rPr>
        <w:tab/>
      </w:r>
      <w:r w:rsidR="00EF33C5">
        <w:rPr>
          <w:b/>
          <w:u w:val="dotted"/>
        </w:rPr>
        <w:tab/>
      </w:r>
      <w:r w:rsidR="00EF33C5">
        <w:rPr>
          <w:b/>
          <w:u w:val="dotted"/>
        </w:rPr>
        <w:tab/>
      </w:r>
      <w:r w:rsidR="00EF33C5">
        <w:rPr>
          <w:b/>
          <w:u w:val="dotted"/>
        </w:rPr>
        <w:tab/>
      </w:r>
      <w:r w:rsidR="00EF33C5">
        <w:rPr>
          <w:b/>
          <w:u w:val="dotted"/>
        </w:rPr>
        <w:tab/>
      </w:r>
      <w:r w:rsidR="00EF33C5">
        <w:rPr>
          <w:b/>
          <w:u w:val="dotted"/>
        </w:rPr>
        <w:tab/>
      </w:r>
      <w:r w:rsidR="00EF33C5">
        <w:rPr>
          <w:b/>
          <w:u w:val="dotted"/>
        </w:rPr>
        <w:tab/>
      </w:r>
      <w:r w:rsidR="00EF33C5">
        <w:rPr>
          <w:b/>
          <w:u w:val="dotted"/>
        </w:rPr>
        <w:tab/>
      </w:r>
      <w:r w:rsidR="00EF33C5">
        <w:rPr>
          <w:b/>
          <w:u w:val="dotted"/>
        </w:rPr>
        <w:tab/>
      </w:r>
      <w:r w:rsidR="00EF33C5">
        <w:rPr>
          <w:b/>
          <w:u w:val="dotted"/>
        </w:rPr>
        <w:tab/>
      </w:r>
      <w:r w:rsidR="00E73B25">
        <w:rPr>
          <w:b/>
        </w:rPr>
        <w:t>17</w:t>
      </w:r>
    </w:p>
    <w:p w:rsidR="00986011" w:rsidRDefault="00706D66" w:rsidP="00465CC1">
      <w:pPr>
        <w:spacing w:line="360" w:lineRule="auto"/>
        <w:ind w:left="360" w:hanging="360"/>
        <w:jc w:val="both"/>
        <w:rPr>
          <w:b/>
        </w:rPr>
      </w:pPr>
      <w:r>
        <w:rPr>
          <w:b/>
        </w:rPr>
        <w:t>SECTION 6</w:t>
      </w:r>
      <w:r>
        <w:rPr>
          <w:b/>
        </w:rPr>
        <w:tab/>
      </w:r>
      <w:r w:rsidR="00465CC1">
        <w:rPr>
          <w:b/>
        </w:rPr>
        <w:t xml:space="preserve">   </w:t>
      </w:r>
      <w:r w:rsidR="00986011" w:rsidRPr="00986011">
        <w:rPr>
          <w:b/>
        </w:rPr>
        <w:t>FINANCIAL</w:t>
      </w:r>
      <w:r w:rsidR="00EF33C5">
        <w:rPr>
          <w:b/>
        </w:rPr>
        <w:t xml:space="preserve"> </w:t>
      </w:r>
      <w:r w:rsidR="00EF33C5">
        <w:rPr>
          <w:b/>
          <w:u w:val="dotted"/>
        </w:rPr>
        <w:tab/>
      </w:r>
      <w:r w:rsidR="00EF33C5">
        <w:rPr>
          <w:b/>
          <w:u w:val="dotted"/>
        </w:rPr>
        <w:tab/>
      </w:r>
      <w:r w:rsidR="00EF33C5">
        <w:rPr>
          <w:b/>
          <w:u w:val="dotted"/>
        </w:rPr>
        <w:tab/>
      </w:r>
      <w:r w:rsidR="00EF33C5">
        <w:rPr>
          <w:b/>
          <w:u w:val="dotted"/>
        </w:rPr>
        <w:tab/>
      </w:r>
      <w:r w:rsidR="00EF33C5">
        <w:rPr>
          <w:b/>
          <w:u w:val="dotted"/>
        </w:rPr>
        <w:tab/>
      </w:r>
      <w:r w:rsidR="00EF33C5">
        <w:rPr>
          <w:b/>
          <w:u w:val="dotted"/>
        </w:rPr>
        <w:tab/>
      </w:r>
      <w:r w:rsidR="00EF33C5">
        <w:rPr>
          <w:b/>
          <w:u w:val="dotted"/>
        </w:rPr>
        <w:tab/>
      </w:r>
      <w:r w:rsidR="00EF33C5">
        <w:rPr>
          <w:b/>
          <w:u w:val="dotted"/>
        </w:rPr>
        <w:tab/>
      </w:r>
      <w:r w:rsidR="00EF33C5">
        <w:rPr>
          <w:b/>
          <w:u w:val="dotted"/>
        </w:rPr>
        <w:tab/>
      </w:r>
      <w:r w:rsidR="00E73B25">
        <w:rPr>
          <w:b/>
        </w:rPr>
        <w:t>17</w:t>
      </w:r>
    </w:p>
    <w:p w:rsidR="00986011" w:rsidRDefault="00706D66" w:rsidP="00465CC1">
      <w:pPr>
        <w:spacing w:line="360" w:lineRule="auto"/>
        <w:ind w:left="360" w:hanging="360"/>
        <w:jc w:val="both"/>
        <w:rPr>
          <w:b/>
        </w:rPr>
      </w:pPr>
      <w:r>
        <w:rPr>
          <w:b/>
        </w:rPr>
        <w:t>SECTION 7</w:t>
      </w:r>
      <w:r>
        <w:rPr>
          <w:b/>
        </w:rPr>
        <w:tab/>
      </w:r>
      <w:r w:rsidR="00465CC1">
        <w:rPr>
          <w:b/>
        </w:rPr>
        <w:t xml:space="preserve">   </w:t>
      </w:r>
      <w:r w:rsidR="00986011" w:rsidRPr="00986011">
        <w:rPr>
          <w:b/>
        </w:rPr>
        <w:t>WRITTEN QUESTIONS AND ANSWERS</w:t>
      </w:r>
      <w:r w:rsidR="00EF33C5">
        <w:rPr>
          <w:b/>
        </w:rPr>
        <w:t xml:space="preserve"> </w:t>
      </w:r>
      <w:r w:rsidR="00EF33C5">
        <w:rPr>
          <w:b/>
          <w:u w:val="dotted"/>
        </w:rPr>
        <w:tab/>
      </w:r>
      <w:r w:rsidR="00EF33C5">
        <w:rPr>
          <w:b/>
          <w:u w:val="dotted"/>
        </w:rPr>
        <w:tab/>
      </w:r>
      <w:r w:rsidR="00EF33C5">
        <w:rPr>
          <w:b/>
          <w:u w:val="dotted"/>
        </w:rPr>
        <w:tab/>
      </w:r>
      <w:r w:rsidR="00EF33C5">
        <w:rPr>
          <w:b/>
          <w:u w:val="dotted"/>
        </w:rPr>
        <w:tab/>
      </w:r>
      <w:r w:rsidR="00EF33C5">
        <w:rPr>
          <w:b/>
          <w:u w:val="dotted"/>
        </w:rPr>
        <w:tab/>
      </w:r>
      <w:r w:rsidR="00E73B25">
        <w:rPr>
          <w:b/>
        </w:rPr>
        <w:t>18</w:t>
      </w:r>
    </w:p>
    <w:p w:rsidR="004A6BB3" w:rsidRDefault="00706D66" w:rsidP="00465CC1">
      <w:pPr>
        <w:spacing w:line="360" w:lineRule="auto"/>
        <w:ind w:left="360" w:hanging="360"/>
        <w:jc w:val="both"/>
        <w:rPr>
          <w:b/>
        </w:rPr>
      </w:pPr>
      <w:r>
        <w:rPr>
          <w:b/>
        </w:rPr>
        <w:t>SECTION 8</w:t>
      </w:r>
      <w:r>
        <w:rPr>
          <w:b/>
        </w:rPr>
        <w:tab/>
      </w:r>
      <w:r w:rsidR="00465CC1">
        <w:rPr>
          <w:b/>
        </w:rPr>
        <w:t xml:space="preserve">   </w:t>
      </w:r>
      <w:r w:rsidR="004A6BB3">
        <w:rPr>
          <w:b/>
        </w:rPr>
        <w:t>RFP TIMELINE</w:t>
      </w:r>
      <w:r w:rsidR="00EF33C5">
        <w:rPr>
          <w:b/>
        </w:rPr>
        <w:t xml:space="preserve"> </w:t>
      </w:r>
      <w:r w:rsidR="00EF33C5">
        <w:rPr>
          <w:b/>
          <w:u w:val="dotted"/>
        </w:rPr>
        <w:tab/>
      </w:r>
      <w:r w:rsidR="00EF33C5">
        <w:rPr>
          <w:b/>
          <w:u w:val="dotted"/>
        </w:rPr>
        <w:tab/>
      </w:r>
      <w:r w:rsidR="00EF33C5">
        <w:rPr>
          <w:b/>
          <w:u w:val="dotted"/>
        </w:rPr>
        <w:tab/>
      </w:r>
      <w:r w:rsidR="00EF33C5">
        <w:rPr>
          <w:b/>
          <w:u w:val="dotted"/>
        </w:rPr>
        <w:tab/>
      </w:r>
      <w:r w:rsidR="00EF33C5">
        <w:rPr>
          <w:b/>
          <w:u w:val="dotted"/>
        </w:rPr>
        <w:tab/>
      </w:r>
      <w:r w:rsidR="00EF33C5">
        <w:rPr>
          <w:b/>
          <w:u w:val="dotted"/>
        </w:rPr>
        <w:tab/>
      </w:r>
      <w:r w:rsidR="00EF33C5">
        <w:rPr>
          <w:b/>
          <w:u w:val="dotted"/>
        </w:rPr>
        <w:tab/>
      </w:r>
      <w:r w:rsidR="00EF33C5">
        <w:rPr>
          <w:b/>
          <w:u w:val="dotted"/>
        </w:rPr>
        <w:tab/>
      </w:r>
      <w:r w:rsidR="00EF33C5">
        <w:rPr>
          <w:b/>
          <w:u w:val="dotted"/>
        </w:rPr>
        <w:tab/>
      </w:r>
      <w:r w:rsidR="00E73B25">
        <w:rPr>
          <w:b/>
        </w:rPr>
        <w:t>18</w:t>
      </w:r>
    </w:p>
    <w:p w:rsidR="00986011" w:rsidRDefault="00706D66" w:rsidP="00465CC1">
      <w:pPr>
        <w:spacing w:line="360" w:lineRule="auto"/>
        <w:ind w:left="360" w:hanging="360"/>
        <w:jc w:val="both"/>
        <w:rPr>
          <w:b/>
        </w:rPr>
      </w:pPr>
      <w:r>
        <w:rPr>
          <w:b/>
        </w:rPr>
        <w:t>SECTION 9</w:t>
      </w:r>
      <w:r>
        <w:rPr>
          <w:b/>
        </w:rPr>
        <w:tab/>
      </w:r>
      <w:r w:rsidR="00465CC1">
        <w:rPr>
          <w:b/>
        </w:rPr>
        <w:t xml:space="preserve">   </w:t>
      </w:r>
      <w:r w:rsidR="004A6BB3" w:rsidRPr="004A6BB3">
        <w:rPr>
          <w:b/>
        </w:rPr>
        <w:t>PROPOSAL SUBMISSION INSTRUCTIONS</w:t>
      </w:r>
      <w:r w:rsidR="00EF33C5">
        <w:rPr>
          <w:b/>
        </w:rPr>
        <w:t xml:space="preserve"> </w:t>
      </w:r>
      <w:r w:rsidR="00EF33C5">
        <w:rPr>
          <w:b/>
          <w:u w:val="dotted"/>
        </w:rPr>
        <w:tab/>
      </w:r>
      <w:r w:rsidR="00EF33C5">
        <w:rPr>
          <w:b/>
          <w:u w:val="dotted"/>
        </w:rPr>
        <w:tab/>
      </w:r>
      <w:r w:rsidR="00EF33C5">
        <w:rPr>
          <w:b/>
          <w:u w:val="dotted"/>
        </w:rPr>
        <w:tab/>
      </w:r>
      <w:r w:rsidR="00EF33C5">
        <w:rPr>
          <w:b/>
          <w:u w:val="dotted"/>
        </w:rPr>
        <w:tab/>
      </w:r>
      <w:r w:rsidR="00EF33C5">
        <w:rPr>
          <w:b/>
          <w:u w:val="dotted"/>
        </w:rPr>
        <w:tab/>
      </w:r>
      <w:r w:rsidR="00E73B25">
        <w:rPr>
          <w:b/>
        </w:rPr>
        <w:t>19</w:t>
      </w:r>
    </w:p>
    <w:p w:rsidR="00706D66" w:rsidRDefault="00706D66" w:rsidP="00465CC1">
      <w:pPr>
        <w:spacing w:line="360" w:lineRule="auto"/>
        <w:ind w:left="360" w:hanging="360"/>
        <w:jc w:val="both"/>
        <w:rPr>
          <w:b/>
        </w:rPr>
      </w:pPr>
      <w:r>
        <w:rPr>
          <w:b/>
        </w:rPr>
        <w:t>SECTION 10</w:t>
      </w:r>
      <w:r>
        <w:rPr>
          <w:b/>
        </w:rPr>
        <w:tab/>
      </w:r>
      <w:r w:rsidR="00465CC1">
        <w:rPr>
          <w:b/>
        </w:rPr>
        <w:t xml:space="preserve">   </w:t>
      </w:r>
      <w:r>
        <w:rPr>
          <w:b/>
        </w:rPr>
        <w:t>PROPOSAL EVALUATION AND AWARD PROCESS</w:t>
      </w:r>
      <w:r w:rsidR="00EF33C5">
        <w:rPr>
          <w:b/>
        </w:rPr>
        <w:t xml:space="preserve"> </w:t>
      </w:r>
      <w:r w:rsidR="00EF33C5">
        <w:rPr>
          <w:b/>
          <w:u w:val="dotted"/>
        </w:rPr>
        <w:tab/>
      </w:r>
      <w:r w:rsidR="00EF33C5">
        <w:rPr>
          <w:b/>
          <w:u w:val="dotted"/>
        </w:rPr>
        <w:tab/>
      </w:r>
      <w:r w:rsidR="00EF33C5">
        <w:rPr>
          <w:b/>
          <w:u w:val="dotted"/>
        </w:rPr>
        <w:tab/>
      </w:r>
      <w:r w:rsidR="00E73B25">
        <w:rPr>
          <w:b/>
        </w:rPr>
        <w:t>28</w:t>
      </w:r>
    </w:p>
    <w:p w:rsidR="00706D66" w:rsidRDefault="00706D66" w:rsidP="00465CC1">
      <w:pPr>
        <w:spacing w:line="360" w:lineRule="auto"/>
        <w:ind w:left="360" w:hanging="360"/>
        <w:jc w:val="both"/>
        <w:rPr>
          <w:b/>
        </w:rPr>
      </w:pPr>
      <w:r>
        <w:rPr>
          <w:b/>
        </w:rPr>
        <w:t>SECTION 11</w:t>
      </w:r>
      <w:r>
        <w:rPr>
          <w:b/>
        </w:rPr>
        <w:tab/>
      </w:r>
      <w:r w:rsidR="00465CC1">
        <w:rPr>
          <w:b/>
        </w:rPr>
        <w:t xml:space="preserve">   </w:t>
      </w:r>
      <w:r>
        <w:rPr>
          <w:b/>
        </w:rPr>
        <w:t>TERMS AND CONDITIONS</w:t>
      </w:r>
      <w:r w:rsidR="00EF33C5">
        <w:rPr>
          <w:b/>
        </w:rPr>
        <w:t xml:space="preserve"> </w:t>
      </w:r>
      <w:r w:rsidR="00EF33C5">
        <w:rPr>
          <w:b/>
          <w:u w:val="dotted"/>
        </w:rPr>
        <w:tab/>
      </w:r>
      <w:r w:rsidR="00EF33C5">
        <w:rPr>
          <w:b/>
          <w:u w:val="dotted"/>
        </w:rPr>
        <w:tab/>
      </w:r>
      <w:r w:rsidR="00EF33C5">
        <w:rPr>
          <w:b/>
          <w:u w:val="dotted"/>
        </w:rPr>
        <w:tab/>
      </w:r>
      <w:r w:rsidR="00EF33C5">
        <w:rPr>
          <w:b/>
          <w:u w:val="dotted"/>
        </w:rPr>
        <w:tab/>
      </w:r>
      <w:r w:rsidR="00EF33C5">
        <w:rPr>
          <w:b/>
          <w:u w:val="dotted"/>
        </w:rPr>
        <w:tab/>
      </w:r>
      <w:r w:rsidR="00EF33C5">
        <w:rPr>
          <w:b/>
          <w:u w:val="dotted"/>
        </w:rPr>
        <w:tab/>
      </w:r>
      <w:r w:rsidR="00EF33C5">
        <w:rPr>
          <w:b/>
          <w:u w:val="dotted"/>
        </w:rPr>
        <w:tab/>
      </w:r>
      <w:r w:rsidR="00E73B25">
        <w:rPr>
          <w:b/>
        </w:rPr>
        <w:t>29</w:t>
      </w:r>
    </w:p>
    <w:p w:rsidR="00706D66" w:rsidRPr="00706D66" w:rsidRDefault="00706D66" w:rsidP="00465CC1">
      <w:pPr>
        <w:spacing w:line="360" w:lineRule="auto"/>
        <w:ind w:left="360" w:hanging="360"/>
        <w:jc w:val="both"/>
        <w:rPr>
          <w:b/>
        </w:rPr>
      </w:pPr>
      <w:r>
        <w:rPr>
          <w:b/>
        </w:rPr>
        <w:t>SECTION 12</w:t>
      </w:r>
      <w:r>
        <w:rPr>
          <w:b/>
        </w:rPr>
        <w:tab/>
      </w:r>
      <w:r w:rsidR="00465CC1">
        <w:rPr>
          <w:b/>
        </w:rPr>
        <w:t xml:space="preserve">   </w:t>
      </w:r>
      <w:r w:rsidRPr="00706D66">
        <w:rPr>
          <w:b/>
        </w:rPr>
        <w:t>SUBMISSION CHECKLIST</w:t>
      </w:r>
      <w:r w:rsidR="00EF33C5">
        <w:rPr>
          <w:b/>
        </w:rPr>
        <w:t xml:space="preserve"> </w:t>
      </w:r>
      <w:r w:rsidR="00EF33C5">
        <w:rPr>
          <w:b/>
          <w:u w:val="dotted"/>
        </w:rPr>
        <w:tab/>
      </w:r>
      <w:r w:rsidR="00EF33C5">
        <w:rPr>
          <w:b/>
          <w:u w:val="dotted"/>
        </w:rPr>
        <w:tab/>
      </w:r>
      <w:r w:rsidR="00EF33C5">
        <w:rPr>
          <w:b/>
          <w:u w:val="dotted"/>
        </w:rPr>
        <w:tab/>
      </w:r>
      <w:r w:rsidR="00EF33C5">
        <w:rPr>
          <w:b/>
          <w:u w:val="dotted"/>
        </w:rPr>
        <w:tab/>
      </w:r>
      <w:r w:rsidR="00EF33C5">
        <w:rPr>
          <w:b/>
          <w:u w:val="dotted"/>
        </w:rPr>
        <w:tab/>
      </w:r>
      <w:r w:rsidR="00EF33C5">
        <w:rPr>
          <w:b/>
          <w:u w:val="dotted"/>
        </w:rPr>
        <w:tab/>
      </w:r>
      <w:r w:rsidR="00EF33C5">
        <w:rPr>
          <w:b/>
          <w:u w:val="dotted"/>
        </w:rPr>
        <w:tab/>
      </w:r>
      <w:r w:rsidR="00E73B25">
        <w:rPr>
          <w:b/>
        </w:rPr>
        <w:t>36</w:t>
      </w:r>
    </w:p>
    <w:p w:rsidR="00465CC1" w:rsidRDefault="00465CC1" w:rsidP="00465CC1">
      <w:pPr>
        <w:spacing w:line="360" w:lineRule="auto"/>
        <w:ind w:left="360" w:hanging="360"/>
        <w:jc w:val="both"/>
        <w:rPr>
          <w:b/>
        </w:rPr>
      </w:pPr>
    </w:p>
    <w:p w:rsidR="00465CC1" w:rsidRDefault="00465CC1" w:rsidP="00993357">
      <w:pPr>
        <w:spacing w:line="360" w:lineRule="auto"/>
        <w:ind w:left="360" w:hanging="360"/>
        <w:rPr>
          <w:b/>
        </w:rPr>
      </w:pPr>
      <w:r>
        <w:rPr>
          <w:b/>
        </w:rPr>
        <w:t>ATTACHMENT</w:t>
      </w:r>
      <w:r w:rsidR="00993357">
        <w:rPr>
          <w:b/>
        </w:rPr>
        <w:t xml:space="preserve">S </w:t>
      </w:r>
    </w:p>
    <w:p w:rsidR="00465CC1" w:rsidRPr="00465CC1" w:rsidRDefault="00993357" w:rsidP="00D01DDB">
      <w:pPr>
        <w:spacing w:line="360" w:lineRule="auto"/>
        <w:rPr>
          <w:b/>
        </w:rPr>
      </w:pPr>
      <w:r>
        <w:rPr>
          <w:b/>
        </w:rPr>
        <w:t>A.</w:t>
      </w:r>
      <w:r>
        <w:rPr>
          <w:b/>
        </w:rPr>
        <w:tab/>
      </w:r>
      <w:r w:rsidR="00465CC1" w:rsidRPr="00465CC1">
        <w:rPr>
          <w:b/>
        </w:rPr>
        <w:t>CONFI</w:t>
      </w:r>
      <w:r>
        <w:rPr>
          <w:b/>
        </w:rPr>
        <w:t xml:space="preserve">DENTIALITY AND CERTIFICATION OF </w:t>
      </w:r>
      <w:r w:rsidR="00465CC1" w:rsidRPr="00465CC1">
        <w:rPr>
          <w:b/>
        </w:rPr>
        <w:t>INDEMNIFICATION</w:t>
      </w:r>
      <w:r w:rsidR="00EF33C5">
        <w:rPr>
          <w:b/>
        </w:rPr>
        <w:t xml:space="preserve"> </w:t>
      </w:r>
      <w:r w:rsidR="00EF33C5">
        <w:rPr>
          <w:b/>
          <w:u w:val="dotted"/>
        </w:rPr>
        <w:tab/>
      </w:r>
      <w:r w:rsidR="00EF33C5">
        <w:rPr>
          <w:b/>
          <w:u w:val="dotted"/>
        </w:rPr>
        <w:tab/>
      </w:r>
      <w:r w:rsidR="00E73B25">
        <w:rPr>
          <w:b/>
        </w:rPr>
        <w:t>37</w:t>
      </w:r>
    </w:p>
    <w:p w:rsidR="00E73B25" w:rsidRDefault="00465CC1" w:rsidP="00D01DDB">
      <w:pPr>
        <w:spacing w:line="360" w:lineRule="auto"/>
        <w:ind w:left="360" w:hanging="360"/>
        <w:rPr>
          <w:b/>
        </w:rPr>
      </w:pPr>
      <w:r>
        <w:rPr>
          <w:b/>
        </w:rPr>
        <w:t>B</w:t>
      </w:r>
      <w:r w:rsidR="00993357">
        <w:rPr>
          <w:b/>
        </w:rPr>
        <w:t>.</w:t>
      </w:r>
      <w:r w:rsidR="00993357">
        <w:rPr>
          <w:b/>
        </w:rPr>
        <w:tab/>
      </w:r>
      <w:r w:rsidR="00993357">
        <w:rPr>
          <w:b/>
        </w:rPr>
        <w:tab/>
      </w:r>
      <w:r w:rsidRPr="00465CC1">
        <w:rPr>
          <w:b/>
        </w:rPr>
        <w:t>TECHNICAL PROPOSAL CERTIFICATION OF COMPLIANCE</w:t>
      </w:r>
      <w:r>
        <w:rPr>
          <w:b/>
        </w:rPr>
        <w:t xml:space="preserve"> </w:t>
      </w:r>
    </w:p>
    <w:p w:rsidR="00465CC1" w:rsidRDefault="00E73B25" w:rsidP="00D01DDB">
      <w:pPr>
        <w:spacing w:line="360" w:lineRule="auto"/>
        <w:ind w:left="360" w:hanging="360"/>
        <w:rPr>
          <w:b/>
        </w:rPr>
      </w:pPr>
      <w:r>
        <w:rPr>
          <w:b/>
        </w:rPr>
        <w:tab/>
      </w:r>
      <w:r>
        <w:rPr>
          <w:b/>
        </w:rPr>
        <w:tab/>
      </w:r>
      <w:r w:rsidR="00465CC1">
        <w:rPr>
          <w:b/>
        </w:rPr>
        <w:t>WITH</w:t>
      </w:r>
      <w:r>
        <w:rPr>
          <w:b/>
        </w:rPr>
        <w:t xml:space="preserve"> </w:t>
      </w:r>
      <w:r w:rsidR="00465CC1">
        <w:rPr>
          <w:b/>
        </w:rPr>
        <w:t>TERMS AND</w:t>
      </w:r>
      <w:r w:rsidR="00993357">
        <w:rPr>
          <w:b/>
        </w:rPr>
        <w:t xml:space="preserve"> </w:t>
      </w:r>
      <w:r w:rsidR="00465CC1" w:rsidRPr="00465CC1">
        <w:rPr>
          <w:b/>
        </w:rPr>
        <w:t>CONDITIONS</w:t>
      </w:r>
      <w:r w:rsidR="00993357">
        <w:rPr>
          <w:b/>
        </w:rPr>
        <w:t xml:space="preserve"> </w:t>
      </w:r>
      <w:r w:rsidR="00465CC1" w:rsidRPr="00465CC1">
        <w:rPr>
          <w:b/>
        </w:rPr>
        <w:t>OF RFP</w:t>
      </w:r>
      <w:r w:rsidR="00EF33C5">
        <w:rPr>
          <w:b/>
        </w:rPr>
        <w:t xml:space="preserve"> </w:t>
      </w:r>
      <w:r w:rsidR="00EF33C5">
        <w:rPr>
          <w:b/>
          <w:u w:val="dotted"/>
        </w:rPr>
        <w:tab/>
      </w:r>
      <w:r w:rsidR="00EF33C5">
        <w:rPr>
          <w:b/>
          <w:u w:val="dotted"/>
        </w:rPr>
        <w:tab/>
      </w:r>
      <w:r w:rsidR="00EF33C5">
        <w:rPr>
          <w:b/>
          <w:u w:val="dotted"/>
        </w:rPr>
        <w:tab/>
      </w:r>
      <w:r w:rsidR="00EF33C5">
        <w:rPr>
          <w:b/>
          <w:u w:val="dotted"/>
        </w:rPr>
        <w:tab/>
      </w:r>
      <w:r w:rsidR="00EF33C5">
        <w:rPr>
          <w:b/>
          <w:u w:val="dotted"/>
        </w:rPr>
        <w:tab/>
      </w:r>
      <w:r w:rsidR="00EF33C5">
        <w:rPr>
          <w:b/>
          <w:u w:val="dotted"/>
        </w:rPr>
        <w:tab/>
      </w:r>
      <w:r>
        <w:rPr>
          <w:b/>
        </w:rPr>
        <w:t>38</w:t>
      </w:r>
      <w:r w:rsidR="00465CC1">
        <w:rPr>
          <w:b/>
        </w:rPr>
        <w:t xml:space="preserve"> </w:t>
      </w:r>
    </w:p>
    <w:p w:rsidR="00465CC1" w:rsidRPr="00465CC1" w:rsidRDefault="00993357" w:rsidP="00D01DDB">
      <w:pPr>
        <w:spacing w:line="360" w:lineRule="auto"/>
        <w:ind w:left="360" w:hanging="360"/>
        <w:rPr>
          <w:b/>
        </w:rPr>
      </w:pPr>
      <w:r>
        <w:rPr>
          <w:b/>
        </w:rPr>
        <w:t>C.</w:t>
      </w:r>
      <w:r>
        <w:rPr>
          <w:b/>
        </w:rPr>
        <w:tab/>
      </w:r>
      <w:r>
        <w:rPr>
          <w:b/>
        </w:rPr>
        <w:tab/>
      </w:r>
      <w:r w:rsidR="00465CC1" w:rsidRPr="00465CC1">
        <w:rPr>
          <w:b/>
        </w:rPr>
        <w:t>VENDOR CERTIFICATIONS</w:t>
      </w:r>
      <w:r w:rsidR="00EF33C5">
        <w:rPr>
          <w:b/>
        </w:rPr>
        <w:t xml:space="preserve"> </w:t>
      </w:r>
      <w:r w:rsidR="00EF33C5">
        <w:rPr>
          <w:b/>
          <w:u w:val="dotted"/>
        </w:rPr>
        <w:tab/>
      </w:r>
      <w:r w:rsidR="00EF33C5">
        <w:rPr>
          <w:b/>
          <w:u w:val="dotted"/>
        </w:rPr>
        <w:tab/>
      </w:r>
      <w:r w:rsidR="00EF33C5">
        <w:rPr>
          <w:b/>
          <w:u w:val="dotted"/>
        </w:rPr>
        <w:tab/>
      </w:r>
      <w:r w:rsidR="00EF33C5">
        <w:rPr>
          <w:b/>
          <w:u w:val="dotted"/>
        </w:rPr>
        <w:tab/>
      </w:r>
      <w:r w:rsidR="00EF33C5">
        <w:rPr>
          <w:b/>
          <w:u w:val="dotted"/>
        </w:rPr>
        <w:tab/>
      </w:r>
      <w:r w:rsidR="00EF33C5">
        <w:rPr>
          <w:b/>
          <w:u w:val="dotted"/>
        </w:rPr>
        <w:tab/>
      </w:r>
      <w:r w:rsidR="00EF33C5">
        <w:rPr>
          <w:b/>
          <w:u w:val="dotted"/>
        </w:rPr>
        <w:tab/>
      </w:r>
      <w:r w:rsidR="00EF33C5">
        <w:rPr>
          <w:b/>
          <w:u w:val="dotted"/>
        </w:rPr>
        <w:tab/>
      </w:r>
      <w:r w:rsidR="00E73B25">
        <w:rPr>
          <w:b/>
        </w:rPr>
        <w:t>39</w:t>
      </w:r>
    </w:p>
    <w:p w:rsidR="00993357" w:rsidRPr="00993357" w:rsidRDefault="00993357" w:rsidP="00D01DDB">
      <w:pPr>
        <w:spacing w:line="360" w:lineRule="auto"/>
        <w:ind w:left="360" w:hanging="360"/>
        <w:rPr>
          <w:b/>
        </w:rPr>
      </w:pPr>
      <w:r w:rsidRPr="00993357">
        <w:rPr>
          <w:b/>
        </w:rPr>
        <w:t>D</w:t>
      </w:r>
      <w:r>
        <w:rPr>
          <w:b/>
        </w:rPr>
        <w:t>.</w:t>
      </w:r>
      <w:r>
        <w:rPr>
          <w:b/>
        </w:rPr>
        <w:tab/>
      </w:r>
      <w:r>
        <w:rPr>
          <w:b/>
        </w:rPr>
        <w:tab/>
      </w:r>
      <w:r w:rsidRPr="00993357">
        <w:rPr>
          <w:b/>
        </w:rPr>
        <w:t>CONTRACT FORM</w:t>
      </w:r>
      <w:r w:rsidR="0007508D">
        <w:rPr>
          <w:b/>
        </w:rPr>
        <w:t xml:space="preserve"> </w:t>
      </w:r>
      <w:r w:rsidR="00EF33C5">
        <w:rPr>
          <w:b/>
          <w:u w:val="dotted"/>
        </w:rPr>
        <w:tab/>
      </w:r>
      <w:r w:rsidR="00EF33C5">
        <w:rPr>
          <w:b/>
          <w:u w:val="dotted"/>
        </w:rPr>
        <w:tab/>
      </w:r>
      <w:r w:rsidR="00EF33C5">
        <w:rPr>
          <w:b/>
          <w:u w:val="dotted"/>
        </w:rPr>
        <w:tab/>
      </w:r>
      <w:r w:rsidR="00EF33C5">
        <w:rPr>
          <w:b/>
          <w:u w:val="dotted"/>
        </w:rPr>
        <w:tab/>
      </w:r>
      <w:r w:rsidR="00EF33C5">
        <w:rPr>
          <w:b/>
          <w:u w:val="dotted"/>
        </w:rPr>
        <w:tab/>
      </w:r>
      <w:r w:rsidR="00EF33C5">
        <w:rPr>
          <w:b/>
          <w:u w:val="dotted"/>
        </w:rPr>
        <w:tab/>
      </w:r>
      <w:r w:rsidR="00EF33C5">
        <w:rPr>
          <w:b/>
          <w:u w:val="dotted"/>
        </w:rPr>
        <w:tab/>
      </w:r>
      <w:r w:rsidR="00EF33C5">
        <w:rPr>
          <w:b/>
          <w:u w:val="dotted"/>
        </w:rPr>
        <w:tab/>
      </w:r>
      <w:r w:rsidR="00EF33C5">
        <w:rPr>
          <w:b/>
          <w:u w:val="dotted"/>
        </w:rPr>
        <w:tab/>
      </w:r>
      <w:r w:rsidR="00E73B25">
        <w:rPr>
          <w:b/>
        </w:rPr>
        <w:t>40</w:t>
      </w:r>
    </w:p>
    <w:p w:rsidR="00986011" w:rsidRDefault="00CC7046" w:rsidP="00D01DDB">
      <w:pPr>
        <w:spacing w:line="360" w:lineRule="auto"/>
        <w:ind w:left="360" w:hanging="360"/>
        <w:jc w:val="both"/>
        <w:rPr>
          <w:b/>
        </w:rPr>
      </w:pPr>
      <w:r w:rsidRPr="00CC7046">
        <w:rPr>
          <w:b/>
        </w:rPr>
        <w:t>E</w:t>
      </w:r>
      <w:r>
        <w:rPr>
          <w:b/>
        </w:rPr>
        <w:t>.</w:t>
      </w:r>
      <w:r>
        <w:rPr>
          <w:b/>
        </w:rPr>
        <w:tab/>
      </w:r>
      <w:r w:rsidRPr="00CC7046">
        <w:rPr>
          <w:b/>
        </w:rPr>
        <w:t xml:space="preserve"> </w:t>
      </w:r>
      <w:r w:rsidR="00D01DDB">
        <w:rPr>
          <w:b/>
        </w:rPr>
        <w:tab/>
      </w:r>
      <w:r w:rsidRPr="00CC7046">
        <w:rPr>
          <w:b/>
        </w:rPr>
        <w:t xml:space="preserve">INSURANCE SCHEDULE FOR RFP </w:t>
      </w:r>
      <w:r w:rsidR="00725072">
        <w:rPr>
          <w:b/>
        </w:rPr>
        <w:t>17 SFM-01</w:t>
      </w:r>
      <w:r w:rsidR="00EF33C5">
        <w:rPr>
          <w:b/>
        </w:rPr>
        <w:t xml:space="preserve"> </w:t>
      </w:r>
      <w:r w:rsidR="00EF33C5">
        <w:rPr>
          <w:b/>
          <w:u w:val="dotted"/>
        </w:rPr>
        <w:tab/>
      </w:r>
      <w:r w:rsidR="00EF33C5">
        <w:rPr>
          <w:b/>
          <w:u w:val="dotted"/>
        </w:rPr>
        <w:tab/>
      </w:r>
      <w:r w:rsidR="00EF33C5">
        <w:rPr>
          <w:b/>
          <w:u w:val="dotted"/>
        </w:rPr>
        <w:tab/>
      </w:r>
      <w:r w:rsidR="00EF33C5">
        <w:rPr>
          <w:b/>
          <w:u w:val="dotted"/>
        </w:rPr>
        <w:tab/>
      </w:r>
      <w:r w:rsidR="00EF33C5">
        <w:rPr>
          <w:b/>
          <w:u w:val="dotted"/>
        </w:rPr>
        <w:tab/>
      </w:r>
      <w:r w:rsidR="00E73B25">
        <w:rPr>
          <w:b/>
        </w:rPr>
        <w:t>41</w:t>
      </w:r>
    </w:p>
    <w:p w:rsidR="00D01DDB" w:rsidRDefault="00D01DDB" w:rsidP="00D01DDB">
      <w:pPr>
        <w:spacing w:line="360" w:lineRule="auto"/>
        <w:ind w:left="360" w:hanging="360"/>
        <w:jc w:val="both"/>
        <w:rPr>
          <w:b/>
        </w:rPr>
      </w:pPr>
      <w:r>
        <w:rPr>
          <w:b/>
        </w:rPr>
        <w:t xml:space="preserve">F. </w:t>
      </w:r>
      <w:r>
        <w:rPr>
          <w:b/>
        </w:rPr>
        <w:tab/>
      </w:r>
      <w:r>
        <w:rPr>
          <w:b/>
        </w:rPr>
        <w:tab/>
      </w:r>
      <w:r w:rsidRPr="00D01DDB">
        <w:rPr>
          <w:b/>
        </w:rPr>
        <w:t>REFERENCE QUESTIONNAIRE</w:t>
      </w:r>
      <w:r w:rsidR="00EF33C5">
        <w:rPr>
          <w:b/>
        </w:rPr>
        <w:t xml:space="preserve"> </w:t>
      </w:r>
      <w:r w:rsidR="00EF33C5">
        <w:rPr>
          <w:b/>
          <w:u w:val="dotted"/>
        </w:rPr>
        <w:tab/>
      </w:r>
      <w:r w:rsidR="00EF33C5">
        <w:rPr>
          <w:b/>
          <w:u w:val="dotted"/>
        </w:rPr>
        <w:tab/>
      </w:r>
      <w:r w:rsidR="00EF33C5">
        <w:rPr>
          <w:b/>
          <w:u w:val="dotted"/>
        </w:rPr>
        <w:tab/>
      </w:r>
      <w:r w:rsidR="00EF33C5">
        <w:rPr>
          <w:b/>
          <w:u w:val="dotted"/>
        </w:rPr>
        <w:tab/>
      </w:r>
      <w:r w:rsidR="00EF33C5">
        <w:rPr>
          <w:b/>
          <w:u w:val="dotted"/>
        </w:rPr>
        <w:tab/>
      </w:r>
      <w:r w:rsidR="00EF33C5">
        <w:rPr>
          <w:b/>
          <w:u w:val="dotted"/>
        </w:rPr>
        <w:tab/>
      </w:r>
      <w:r w:rsidR="00EF33C5">
        <w:rPr>
          <w:b/>
          <w:u w:val="dotted"/>
        </w:rPr>
        <w:tab/>
      </w:r>
      <w:r w:rsidR="00870607">
        <w:rPr>
          <w:b/>
        </w:rPr>
        <w:t>42</w:t>
      </w:r>
    </w:p>
    <w:p w:rsidR="00D01DDB" w:rsidRDefault="00D01DDB" w:rsidP="00D01DDB">
      <w:pPr>
        <w:spacing w:line="360" w:lineRule="auto"/>
        <w:ind w:left="360" w:hanging="360"/>
        <w:jc w:val="both"/>
        <w:rPr>
          <w:b/>
        </w:rPr>
      </w:pPr>
      <w:r>
        <w:rPr>
          <w:b/>
        </w:rPr>
        <w:t xml:space="preserve">G. </w:t>
      </w:r>
      <w:r>
        <w:rPr>
          <w:b/>
        </w:rPr>
        <w:tab/>
      </w:r>
      <w:r>
        <w:rPr>
          <w:b/>
        </w:rPr>
        <w:tab/>
      </w:r>
      <w:r w:rsidRPr="00D01DDB">
        <w:rPr>
          <w:b/>
        </w:rPr>
        <w:t>PROPOSED STAFF RESUME</w:t>
      </w:r>
      <w:r w:rsidR="00EF33C5">
        <w:rPr>
          <w:b/>
        </w:rPr>
        <w:t xml:space="preserve"> </w:t>
      </w:r>
      <w:r w:rsidR="00EF33C5">
        <w:rPr>
          <w:b/>
          <w:u w:val="dotted"/>
        </w:rPr>
        <w:tab/>
      </w:r>
      <w:r w:rsidR="00EF33C5">
        <w:rPr>
          <w:b/>
          <w:u w:val="dotted"/>
        </w:rPr>
        <w:tab/>
      </w:r>
      <w:r w:rsidR="00EF33C5">
        <w:rPr>
          <w:b/>
          <w:u w:val="dotted"/>
        </w:rPr>
        <w:tab/>
      </w:r>
      <w:r w:rsidR="00EF33C5">
        <w:rPr>
          <w:b/>
          <w:u w:val="dotted"/>
        </w:rPr>
        <w:tab/>
      </w:r>
      <w:r w:rsidR="00EF33C5">
        <w:rPr>
          <w:b/>
          <w:u w:val="dotted"/>
        </w:rPr>
        <w:tab/>
      </w:r>
      <w:r w:rsidR="00EF33C5">
        <w:rPr>
          <w:b/>
          <w:u w:val="dotted"/>
        </w:rPr>
        <w:tab/>
      </w:r>
      <w:r w:rsidR="00EF33C5">
        <w:rPr>
          <w:b/>
          <w:u w:val="dotted"/>
        </w:rPr>
        <w:tab/>
      </w:r>
      <w:r w:rsidR="00EF33C5">
        <w:rPr>
          <w:b/>
          <w:u w:val="dotted"/>
        </w:rPr>
        <w:tab/>
      </w:r>
      <w:r w:rsidR="00870607">
        <w:rPr>
          <w:b/>
        </w:rPr>
        <w:t>43</w:t>
      </w:r>
    </w:p>
    <w:p w:rsidR="00D01DDB" w:rsidRDefault="00D01DDB" w:rsidP="004A09B0">
      <w:pPr>
        <w:tabs>
          <w:tab w:val="left" w:pos="0"/>
        </w:tabs>
        <w:spacing w:line="360" w:lineRule="auto"/>
        <w:ind w:left="360" w:hanging="360"/>
        <w:jc w:val="both"/>
        <w:rPr>
          <w:b/>
        </w:rPr>
      </w:pPr>
      <w:r w:rsidRPr="00D01DDB">
        <w:rPr>
          <w:b/>
        </w:rPr>
        <w:t>H</w:t>
      </w:r>
      <w:r w:rsidR="004A09B0">
        <w:rPr>
          <w:b/>
        </w:rPr>
        <w:t xml:space="preserve">. </w:t>
      </w:r>
      <w:r w:rsidR="004A09B0">
        <w:rPr>
          <w:b/>
        </w:rPr>
        <w:tab/>
      </w:r>
      <w:r w:rsidR="004A09B0">
        <w:rPr>
          <w:b/>
        </w:rPr>
        <w:tab/>
      </w:r>
      <w:r w:rsidRPr="00D01DDB">
        <w:rPr>
          <w:b/>
        </w:rPr>
        <w:t xml:space="preserve">COST </w:t>
      </w:r>
      <w:r w:rsidR="004A09B0" w:rsidRPr="00D01DDB">
        <w:rPr>
          <w:b/>
        </w:rPr>
        <w:t>SCHEDULE</w:t>
      </w:r>
      <w:r w:rsidR="00EF33C5">
        <w:rPr>
          <w:b/>
        </w:rPr>
        <w:t xml:space="preserve"> </w:t>
      </w:r>
      <w:r w:rsidR="00EF33C5">
        <w:rPr>
          <w:b/>
          <w:u w:val="dotted"/>
        </w:rPr>
        <w:tab/>
      </w:r>
      <w:r w:rsidR="00EF33C5">
        <w:rPr>
          <w:b/>
          <w:u w:val="dotted"/>
        </w:rPr>
        <w:tab/>
      </w:r>
      <w:r w:rsidR="00EF33C5">
        <w:rPr>
          <w:b/>
          <w:u w:val="dotted"/>
        </w:rPr>
        <w:tab/>
      </w:r>
      <w:r w:rsidR="00EF33C5">
        <w:rPr>
          <w:b/>
          <w:u w:val="dotted"/>
        </w:rPr>
        <w:tab/>
      </w:r>
      <w:r w:rsidR="00EF33C5">
        <w:rPr>
          <w:b/>
          <w:u w:val="dotted"/>
        </w:rPr>
        <w:tab/>
      </w:r>
      <w:r w:rsidR="00EF33C5">
        <w:rPr>
          <w:b/>
          <w:u w:val="dotted"/>
        </w:rPr>
        <w:tab/>
      </w:r>
      <w:r w:rsidR="00EF33C5">
        <w:rPr>
          <w:b/>
          <w:u w:val="dotted"/>
        </w:rPr>
        <w:tab/>
      </w:r>
      <w:r w:rsidR="00EF33C5">
        <w:rPr>
          <w:b/>
          <w:u w:val="dotted"/>
        </w:rPr>
        <w:tab/>
      </w:r>
      <w:r w:rsidR="00EF33C5">
        <w:rPr>
          <w:b/>
          <w:u w:val="dotted"/>
        </w:rPr>
        <w:tab/>
      </w:r>
      <w:r w:rsidR="00EF33C5">
        <w:rPr>
          <w:b/>
          <w:u w:val="dotted"/>
        </w:rPr>
        <w:tab/>
      </w:r>
      <w:r w:rsidR="004A09B0">
        <w:rPr>
          <w:b/>
        </w:rPr>
        <w:t>44</w:t>
      </w:r>
    </w:p>
    <w:p w:rsidR="003A12C8" w:rsidRPr="003A12C8" w:rsidRDefault="003A12C8" w:rsidP="003A12C8">
      <w:pPr>
        <w:spacing w:line="360" w:lineRule="auto"/>
        <w:ind w:left="360" w:hanging="360"/>
        <w:jc w:val="both"/>
        <w:rPr>
          <w:b/>
        </w:rPr>
      </w:pPr>
      <w:r w:rsidRPr="003A12C8">
        <w:rPr>
          <w:b/>
        </w:rPr>
        <w:t>I</w:t>
      </w:r>
      <w:r>
        <w:rPr>
          <w:b/>
        </w:rPr>
        <w:t xml:space="preserve">. </w:t>
      </w:r>
      <w:r>
        <w:rPr>
          <w:b/>
        </w:rPr>
        <w:tab/>
      </w:r>
      <w:r>
        <w:rPr>
          <w:b/>
        </w:rPr>
        <w:tab/>
      </w:r>
      <w:r w:rsidRPr="003A12C8">
        <w:rPr>
          <w:b/>
        </w:rPr>
        <w:t>COST PROPOSAL CERTIFICATION OF COMPLIANCE</w:t>
      </w:r>
    </w:p>
    <w:p w:rsidR="003A12C8" w:rsidRDefault="003A12C8" w:rsidP="003A12C8">
      <w:pPr>
        <w:spacing w:line="360" w:lineRule="auto"/>
        <w:ind w:left="360" w:hanging="360"/>
        <w:jc w:val="both"/>
        <w:rPr>
          <w:b/>
        </w:rPr>
      </w:pPr>
      <w:r>
        <w:rPr>
          <w:b/>
        </w:rPr>
        <w:tab/>
      </w:r>
      <w:r>
        <w:rPr>
          <w:b/>
        </w:rPr>
        <w:tab/>
      </w:r>
      <w:r w:rsidRPr="003A12C8">
        <w:rPr>
          <w:b/>
        </w:rPr>
        <w:t>TERMS AND CONDITIONS OF RFP</w:t>
      </w:r>
      <w:r w:rsidR="00EF33C5">
        <w:rPr>
          <w:b/>
        </w:rPr>
        <w:t xml:space="preserve"> </w:t>
      </w:r>
      <w:r w:rsidR="00EF33C5">
        <w:rPr>
          <w:b/>
          <w:u w:val="dotted"/>
        </w:rPr>
        <w:tab/>
      </w:r>
      <w:r w:rsidR="00EF33C5">
        <w:rPr>
          <w:b/>
          <w:u w:val="dotted"/>
        </w:rPr>
        <w:tab/>
      </w:r>
      <w:r w:rsidR="00EF33C5">
        <w:rPr>
          <w:b/>
          <w:u w:val="dotted"/>
        </w:rPr>
        <w:tab/>
      </w:r>
      <w:r w:rsidR="00EF33C5">
        <w:rPr>
          <w:b/>
          <w:u w:val="dotted"/>
        </w:rPr>
        <w:tab/>
      </w:r>
      <w:r w:rsidR="00EF33C5">
        <w:rPr>
          <w:b/>
          <w:u w:val="dotted"/>
        </w:rPr>
        <w:tab/>
      </w:r>
      <w:r w:rsidR="00EF33C5">
        <w:rPr>
          <w:b/>
          <w:u w:val="dotted"/>
        </w:rPr>
        <w:tab/>
      </w:r>
      <w:r w:rsidR="00EF33C5">
        <w:rPr>
          <w:b/>
          <w:u w:val="dotted"/>
        </w:rPr>
        <w:tab/>
      </w:r>
      <w:r w:rsidR="00E73B25">
        <w:rPr>
          <w:b/>
        </w:rPr>
        <w:t>45</w:t>
      </w:r>
    </w:p>
    <w:p w:rsidR="003A12C8" w:rsidRDefault="003A12C8" w:rsidP="003A12C8">
      <w:pPr>
        <w:spacing w:line="360" w:lineRule="auto"/>
        <w:ind w:left="360" w:hanging="360"/>
        <w:jc w:val="both"/>
        <w:rPr>
          <w:b/>
        </w:rPr>
      </w:pPr>
      <w:r w:rsidRPr="003A12C8">
        <w:rPr>
          <w:b/>
        </w:rPr>
        <w:t>J</w:t>
      </w:r>
      <w:r>
        <w:rPr>
          <w:b/>
        </w:rPr>
        <w:t>.</w:t>
      </w:r>
      <w:r>
        <w:rPr>
          <w:b/>
        </w:rPr>
        <w:tab/>
      </w:r>
      <w:r>
        <w:rPr>
          <w:b/>
        </w:rPr>
        <w:tab/>
      </w:r>
      <w:r w:rsidRPr="003A12C8">
        <w:rPr>
          <w:b/>
        </w:rPr>
        <w:t>CERTIFICATION REGARDING LOBBYING</w:t>
      </w:r>
      <w:r w:rsidR="00EF33C5">
        <w:rPr>
          <w:b/>
        </w:rPr>
        <w:t xml:space="preserve"> </w:t>
      </w:r>
      <w:r w:rsidR="00EF33C5">
        <w:rPr>
          <w:b/>
          <w:u w:val="dotted"/>
        </w:rPr>
        <w:tab/>
      </w:r>
      <w:r w:rsidR="00EF33C5">
        <w:rPr>
          <w:b/>
          <w:u w:val="dotted"/>
        </w:rPr>
        <w:tab/>
      </w:r>
      <w:r w:rsidR="00EF33C5">
        <w:rPr>
          <w:b/>
          <w:u w:val="dotted"/>
        </w:rPr>
        <w:tab/>
      </w:r>
      <w:r w:rsidR="00EF33C5">
        <w:rPr>
          <w:b/>
          <w:u w:val="dotted"/>
        </w:rPr>
        <w:tab/>
      </w:r>
      <w:r w:rsidR="00EF33C5">
        <w:rPr>
          <w:b/>
          <w:u w:val="dotted"/>
        </w:rPr>
        <w:tab/>
      </w:r>
      <w:r w:rsidR="00EF33C5">
        <w:rPr>
          <w:b/>
          <w:u w:val="dotted"/>
        </w:rPr>
        <w:tab/>
      </w:r>
      <w:r w:rsidR="00E73B25">
        <w:rPr>
          <w:b/>
        </w:rPr>
        <w:t>46</w:t>
      </w:r>
    </w:p>
    <w:p w:rsidR="003A12C8" w:rsidRDefault="003A12C8" w:rsidP="003A12C8">
      <w:pPr>
        <w:spacing w:line="360" w:lineRule="auto"/>
        <w:ind w:left="360" w:hanging="360"/>
        <w:jc w:val="both"/>
        <w:rPr>
          <w:b/>
        </w:rPr>
      </w:pPr>
      <w:r w:rsidRPr="003A12C8">
        <w:rPr>
          <w:b/>
        </w:rPr>
        <w:t>K</w:t>
      </w:r>
      <w:r>
        <w:rPr>
          <w:b/>
        </w:rPr>
        <w:t>.</w:t>
      </w:r>
      <w:r>
        <w:rPr>
          <w:b/>
        </w:rPr>
        <w:tab/>
      </w:r>
      <w:r>
        <w:rPr>
          <w:b/>
        </w:rPr>
        <w:tab/>
      </w:r>
      <w:r w:rsidRPr="003A12C8">
        <w:rPr>
          <w:b/>
        </w:rPr>
        <w:t>FEDERAL LAWS AND AUTHORITIES</w:t>
      </w:r>
      <w:r w:rsidR="00EF33C5">
        <w:rPr>
          <w:b/>
        </w:rPr>
        <w:t xml:space="preserve"> </w:t>
      </w:r>
      <w:r w:rsidR="00EF33C5">
        <w:rPr>
          <w:b/>
          <w:u w:val="dotted"/>
        </w:rPr>
        <w:tab/>
      </w:r>
      <w:r w:rsidR="00EF33C5">
        <w:rPr>
          <w:b/>
          <w:u w:val="dotted"/>
        </w:rPr>
        <w:tab/>
      </w:r>
      <w:r w:rsidR="00EF33C5">
        <w:rPr>
          <w:b/>
          <w:u w:val="dotted"/>
        </w:rPr>
        <w:tab/>
      </w:r>
      <w:r w:rsidR="00EF33C5">
        <w:rPr>
          <w:b/>
          <w:u w:val="dotted"/>
        </w:rPr>
        <w:tab/>
      </w:r>
      <w:r w:rsidR="00EF33C5">
        <w:rPr>
          <w:b/>
          <w:u w:val="dotted"/>
        </w:rPr>
        <w:tab/>
      </w:r>
      <w:r w:rsidR="00EF33C5">
        <w:rPr>
          <w:b/>
          <w:u w:val="dotted"/>
        </w:rPr>
        <w:tab/>
      </w:r>
      <w:r w:rsidR="00EF33C5">
        <w:rPr>
          <w:b/>
          <w:u w:val="dotted"/>
        </w:rPr>
        <w:tab/>
      </w:r>
      <w:r w:rsidR="00E73B25">
        <w:rPr>
          <w:b/>
        </w:rPr>
        <w:t>47</w:t>
      </w:r>
    </w:p>
    <w:p w:rsidR="00CC7046" w:rsidRPr="0059614B" w:rsidRDefault="00CC7046" w:rsidP="00993357">
      <w:pPr>
        <w:jc w:val="both"/>
        <w:rPr>
          <w:b/>
        </w:rPr>
      </w:pPr>
    </w:p>
    <w:p w:rsidR="006D27A6" w:rsidRDefault="006D27A6">
      <w:pPr>
        <w:jc w:val="both"/>
        <w:rPr>
          <w:rFonts w:ascii="Univers Condensed" w:hAnsi="Univers Condensed"/>
        </w:rPr>
      </w:pPr>
    </w:p>
    <w:p w:rsidR="006D27A6" w:rsidRDefault="006D27A6">
      <w:pPr>
        <w:jc w:val="both"/>
        <w:rPr>
          <w:rFonts w:ascii="Univers Condensed" w:hAnsi="Univers Condensed"/>
        </w:rPr>
      </w:pPr>
    </w:p>
    <w:p w:rsidR="006D27A6" w:rsidRDefault="006D27A6">
      <w:pPr>
        <w:jc w:val="both"/>
        <w:rPr>
          <w:rFonts w:ascii="Univers Condensed" w:hAnsi="Univers Condensed"/>
        </w:rPr>
      </w:pPr>
    </w:p>
    <w:p w:rsidR="0059614B" w:rsidRDefault="00CF1AD5" w:rsidP="0059614B">
      <w:pPr>
        <w:jc w:val="both"/>
      </w:pPr>
      <w:r>
        <w:rPr>
          <w:rFonts w:ascii="Univers Condensed" w:hAnsi="Univers Condensed"/>
        </w:rPr>
        <w:br w:type="page"/>
      </w:r>
    </w:p>
    <w:p w:rsidR="0059614B" w:rsidRPr="0059614B" w:rsidRDefault="0059614B" w:rsidP="00ED420A">
      <w:pPr>
        <w:numPr>
          <w:ilvl w:val="0"/>
          <w:numId w:val="38"/>
        </w:numPr>
        <w:ind w:hanging="720"/>
        <w:jc w:val="both"/>
        <w:rPr>
          <w:b/>
        </w:rPr>
      </w:pPr>
      <w:r>
        <w:rPr>
          <w:b/>
        </w:rPr>
        <w:lastRenderedPageBreak/>
        <w:t>OVERVIEW OF PROJECT</w:t>
      </w:r>
    </w:p>
    <w:p w:rsidR="0059614B" w:rsidRDefault="0059614B" w:rsidP="0059614B">
      <w:pPr>
        <w:numPr>
          <w:ilvl w:val="12"/>
          <w:numId w:val="0"/>
        </w:numPr>
        <w:tabs>
          <w:tab w:val="left" w:pos="720"/>
        </w:tabs>
        <w:jc w:val="both"/>
      </w:pPr>
    </w:p>
    <w:p w:rsidR="0059614B" w:rsidRPr="00DB3936" w:rsidRDefault="00FF0828" w:rsidP="00FF0828">
      <w:r w:rsidRPr="00DB3936">
        <w:t>The State of Nevada Department of Public Safety</w:t>
      </w:r>
      <w:r w:rsidR="0074672E" w:rsidRPr="00DB3936">
        <w:t>, Fire Marshal Division</w:t>
      </w:r>
      <w:r w:rsidRPr="00DB3936">
        <w:t xml:space="preserve"> is requesting bid proposals for a Training and</w:t>
      </w:r>
      <w:r w:rsidR="0074672E" w:rsidRPr="00DB3936">
        <w:t xml:space="preserve"> </w:t>
      </w:r>
      <w:r w:rsidRPr="00DB3936">
        <w:t>Credential Management System to manage certification credentials and training records for fire</w:t>
      </w:r>
      <w:r w:rsidR="00E546A8" w:rsidRPr="00DB3936">
        <w:t xml:space="preserve"> </w:t>
      </w:r>
      <w:r w:rsidRPr="00DB3936">
        <w:t>and emergency responders.</w:t>
      </w:r>
    </w:p>
    <w:p w:rsidR="0059614B" w:rsidRPr="00DB3936" w:rsidRDefault="0059614B" w:rsidP="0059614B"/>
    <w:p w:rsidR="0059614B" w:rsidRPr="00DB3936" w:rsidRDefault="0059614B" w:rsidP="00ED420A">
      <w:pPr>
        <w:numPr>
          <w:ilvl w:val="0"/>
          <w:numId w:val="38"/>
        </w:numPr>
        <w:ind w:hanging="720"/>
        <w:jc w:val="both"/>
        <w:rPr>
          <w:b/>
        </w:rPr>
      </w:pPr>
      <w:r w:rsidRPr="00DB3936">
        <w:rPr>
          <w:b/>
        </w:rPr>
        <w:t>ACRONYMS / DEFINITIONS</w:t>
      </w:r>
    </w:p>
    <w:p w:rsidR="006D27A6" w:rsidRPr="00DB3936" w:rsidRDefault="006D27A6">
      <w:pPr>
        <w:jc w:val="both"/>
      </w:pPr>
    </w:p>
    <w:p w:rsidR="006D27A6" w:rsidRPr="00DB3936" w:rsidRDefault="006D27A6" w:rsidP="00CF3578">
      <w:pPr>
        <w:ind w:left="720"/>
        <w:jc w:val="both"/>
      </w:pPr>
      <w:r w:rsidRPr="00DB3936">
        <w:t>For the purposes of this RFP, the following acronyms/definitions will be used:</w:t>
      </w:r>
    </w:p>
    <w:p w:rsidR="006D27A6" w:rsidRPr="00DB3936" w:rsidRDefault="006D27A6">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8118"/>
      </w:tblGrid>
      <w:tr w:rsidR="00BF3E13" w:rsidRPr="00DB3936" w:rsidTr="00C73FC2">
        <w:trPr>
          <w:trHeight w:val="440"/>
          <w:tblHeader/>
        </w:trPr>
        <w:tc>
          <w:tcPr>
            <w:tcW w:w="2070" w:type="dxa"/>
            <w:vAlign w:val="center"/>
          </w:tcPr>
          <w:p w:rsidR="00BF3E13" w:rsidRPr="00DB3936" w:rsidRDefault="00BF3E13" w:rsidP="007E0790">
            <w:pPr>
              <w:jc w:val="center"/>
              <w:rPr>
                <w:b/>
              </w:rPr>
            </w:pPr>
            <w:r w:rsidRPr="00DB3936">
              <w:rPr>
                <w:b/>
              </w:rPr>
              <w:t>Acronym</w:t>
            </w:r>
          </w:p>
        </w:tc>
        <w:tc>
          <w:tcPr>
            <w:tcW w:w="8118" w:type="dxa"/>
            <w:vAlign w:val="center"/>
          </w:tcPr>
          <w:p w:rsidR="00BF3E13" w:rsidRPr="00DB3936" w:rsidRDefault="00BF3E13" w:rsidP="007E0790">
            <w:pPr>
              <w:jc w:val="center"/>
              <w:rPr>
                <w:b/>
              </w:rPr>
            </w:pPr>
            <w:r w:rsidRPr="00DB3936">
              <w:rPr>
                <w:b/>
              </w:rPr>
              <w:t>Description</w:t>
            </w:r>
          </w:p>
        </w:tc>
      </w:tr>
      <w:tr w:rsidR="00BF3E13" w:rsidRPr="00DB3936" w:rsidTr="007E0790">
        <w:trPr>
          <w:trHeight w:val="576"/>
        </w:trPr>
        <w:tc>
          <w:tcPr>
            <w:tcW w:w="2070" w:type="dxa"/>
          </w:tcPr>
          <w:p w:rsidR="00BF3E13" w:rsidRPr="00DB3936" w:rsidRDefault="00BF3E13" w:rsidP="009A585C">
            <w:pPr>
              <w:rPr>
                <w:b/>
                <w:i/>
              </w:rPr>
            </w:pPr>
            <w:r w:rsidRPr="00DB3936">
              <w:rPr>
                <w:b/>
                <w:i/>
              </w:rPr>
              <w:t>Assumption</w:t>
            </w:r>
          </w:p>
        </w:tc>
        <w:tc>
          <w:tcPr>
            <w:tcW w:w="8118" w:type="dxa"/>
          </w:tcPr>
          <w:p w:rsidR="00BF3E13" w:rsidRPr="00DB3936" w:rsidRDefault="00BF3E13" w:rsidP="007E0790">
            <w:pPr>
              <w:jc w:val="both"/>
            </w:pPr>
            <w:r w:rsidRPr="00DB3936">
              <w:t>An idea or belief that something will happen or occur without proof.  An idea or belief taken for granted without proof of occurrence.</w:t>
            </w:r>
          </w:p>
          <w:p w:rsidR="00BF3E13" w:rsidRPr="00DB3936" w:rsidRDefault="00BF3E13" w:rsidP="007E0790">
            <w:pPr>
              <w:jc w:val="both"/>
            </w:pPr>
          </w:p>
        </w:tc>
      </w:tr>
      <w:tr w:rsidR="00BF3E13" w:rsidRPr="00DB3936" w:rsidTr="007E0790">
        <w:trPr>
          <w:trHeight w:val="576"/>
        </w:trPr>
        <w:tc>
          <w:tcPr>
            <w:tcW w:w="2070" w:type="dxa"/>
          </w:tcPr>
          <w:p w:rsidR="00BF3E13" w:rsidRPr="00DB3936" w:rsidRDefault="00BF3E13" w:rsidP="009A585C">
            <w:pPr>
              <w:rPr>
                <w:b/>
              </w:rPr>
            </w:pPr>
            <w:r w:rsidRPr="00DB3936">
              <w:rPr>
                <w:b/>
                <w:i/>
              </w:rPr>
              <w:t>Awarded Vendor</w:t>
            </w:r>
          </w:p>
        </w:tc>
        <w:tc>
          <w:tcPr>
            <w:tcW w:w="8118" w:type="dxa"/>
          </w:tcPr>
          <w:p w:rsidR="00BF3E13" w:rsidRPr="00DB3936" w:rsidRDefault="00BF3E13" w:rsidP="007E0790">
            <w:pPr>
              <w:jc w:val="both"/>
            </w:pPr>
            <w:r w:rsidRPr="00DB3936">
              <w:t>The organization/individual that is awarded and has an approved contract with the State of Nevada for the services identified in this RFP.</w:t>
            </w:r>
          </w:p>
          <w:p w:rsidR="00BF3E13" w:rsidRPr="00DB3936" w:rsidRDefault="00BF3E13" w:rsidP="007E0790">
            <w:pPr>
              <w:jc w:val="both"/>
              <w:rPr>
                <w:b/>
              </w:rPr>
            </w:pPr>
          </w:p>
        </w:tc>
      </w:tr>
      <w:tr w:rsidR="009A585C" w:rsidRPr="00DB3936" w:rsidTr="007E0790">
        <w:tc>
          <w:tcPr>
            <w:tcW w:w="2070" w:type="dxa"/>
          </w:tcPr>
          <w:p w:rsidR="009A585C" w:rsidRPr="00DB3936" w:rsidRDefault="009A585C" w:rsidP="009A585C">
            <w:pPr>
              <w:rPr>
                <w:b/>
                <w:i/>
              </w:rPr>
            </w:pPr>
            <w:r w:rsidRPr="00DB3936">
              <w:rPr>
                <w:b/>
                <w:i/>
              </w:rPr>
              <w:t>BOE</w:t>
            </w:r>
          </w:p>
        </w:tc>
        <w:tc>
          <w:tcPr>
            <w:tcW w:w="8118" w:type="dxa"/>
          </w:tcPr>
          <w:p w:rsidR="009A585C" w:rsidRPr="00DB3936" w:rsidRDefault="009A585C" w:rsidP="007E0790">
            <w:pPr>
              <w:jc w:val="both"/>
            </w:pPr>
            <w:r w:rsidRPr="00DB3936">
              <w:t>State of Nevada Board of Examiners</w:t>
            </w:r>
          </w:p>
          <w:p w:rsidR="009A585C" w:rsidRPr="00DB3936" w:rsidRDefault="009A585C" w:rsidP="007E0790">
            <w:pPr>
              <w:jc w:val="both"/>
            </w:pPr>
          </w:p>
        </w:tc>
      </w:tr>
      <w:tr w:rsidR="009A585C" w:rsidRPr="00DB3936" w:rsidTr="007E0790">
        <w:tc>
          <w:tcPr>
            <w:tcW w:w="2070" w:type="dxa"/>
          </w:tcPr>
          <w:p w:rsidR="009A585C" w:rsidRPr="00DB3936" w:rsidRDefault="009A585C" w:rsidP="009A585C">
            <w:pPr>
              <w:rPr>
                <w:b/>
                <w:i/>
              </w:rPr>
            </w:pPr>
            <w:r w:rsidRPr="00DB3936">
              <w:rPr>
                <w:b/>
                <w:i/>
              </w:rPr>
              <w:t>Confidential Information</w:t>
            </w:r>
          </w:p>
        </w:tc>
        <w:tc>
          <w:tcPr>
            <w:tcW w:w="8118" w:type="dxa"/>
          </w:tcPr>
          <w:p w:rsidR="009A585C" w:rsidRPr="00DB3936" w:rsidRDefault="009A585C" w:rsidP="007E0790">
            <w:pPr>
              <w:jc w:val="both"/>
            </w:pPr>
            <w:r w:rsidRPr="00DB3936">
              <w:t>Any information relating to the amount or source of any income, profits, losses or expenditures of a person, including data relating to cost or price submitted in support of a bid or proposal.  The term does not include the amount of a bid or proposal.  Refer NRS §333.020(5) (b).</w:t>
            </w:r>
          </w:p>
          <w:p w:rsidR="009A585C" w:rsidRPr="00DB3936" w:rsidRDefault="009A585C" w:rsidP="007E0790">
            <w:pPr>
              <w:jc w:val="both"/>
            </w:pPr>
          </w:p>
        </w:tc>
      </w:tr>
      <w:tr w:rsidR="009A585C" w:rsidRPr="00DB3936" w:rsidTr="007E0790">
        <w:tc>
          <w:tcPr>
            <w:tcW w:w="2070" w:type="dxa"/>
          </w:tcPr>
          <w:p w:rsidR="009A585C" w:rsidRPr="00DB3936" w:rsidRDefault="009A585C" w:rsidP="009A585C">
            <w:pPr>
              <w:rPr>
                <w:b/>
                <w:i/>
              </w:rPr>
            </w:pPr>
            <w:r w:rsidRPr="00DB3936">
              <w:rPr>
                <w:b/>
                <w:i/>
              </w:rPr>
              <w:t>Contract Approval Date</w:t>
            </w:r>
          </w:p>
        </w:tc>
        <w:tc>
          <w:tcPr>
            <w:tcW w:w="8118" w:type="dxa"/>
          </w:tcPr>
          <w:p w:rsidR="009A585C" w:rsidRPr="00DB3936" w:rsidRDefault="009A585C" w:rsidP="007E0790">
            <w:pPr>
              <w:jc w:val="both"/>
            </w:pPr>
            <w:r w:rsidRPr="00DB3936">
              <w:t>The date the State of Nevada Board of Examiners officially approves and accepts all contract language, terms and conditions as negotiated between the State and the successful vendor.</w:t>
            </w:r>
          </w:p>
          <w:p w:rsidR="009A585C" w:rsidRPr="00DB3936" w:rsidRDefault="009A585C" w:rsidP="007E0790">
            <w:pPr>
              <w:jc w:val="both"/>
            </w:pPr>
          </w:p>
        </w:tc>
      </w:tr>
      <w:tr w:rsidR="009A585C" w:rsidRPr="00DB3936" w:rsidTr="007E0790">
        <w:tc>
          <w:tcPr>
            <w:tcW w:w="2070" w:type="dxa"/>
          </w:tcPr>
          <w:p w:rsidR="009A585C" w:rsidRPr="00DB3936" w:rsidRDefault="009A585C" w:rsidP="009A585C">
            <w:pPr>
              <w:rPr>
                <w:b/>
                <w:i/>
              </w:rPr>
            </w:pPr>
            <w:r w:rsidRPr="00DB3936">
              <w:rPr>
                <w:b/>
                <w:i/>
              </w:rPr>
              <w:t>Contract Award Date</w:t>
            </w:r>
          </w:p>
        </w:tc>
        <w:tc>
          <w:tcPr>
            <w:tcW w:w="8118" w:type="dxa"/>
          </w:tcPr>
          <w:p w:rsidR="009A585C" w:rsidRPr="00DB3936" w:rsidRDefault="009A585C" w:rsidP="007E0790">
            <w:pPr>
              <w:jc w:val="both"/>
            </w:pPr>
            <w:r w:rsidRPr="00DB3936">
              <w:t>The date when vendors are notified that a contract has been successfully negotiated, executed and is awaiting approval of the Board of Examiners.</w:t>
            </w:r>
          </w:p>
          <w:p w:rsidR="009A585C" w:rsidRPr="00DB3936" w:rsidRDefault="009A585C" w:rsidP="007E0790">
            <w:pPr>
              <w:jc w:val="both"/>
            </w:pPr>
          </w:p>
        </w:tc>
      </w:tr>
      <w:tr w:rsidR="009A585C" w:rsidRPr="00DB3936" w:rsidTr="007E0790">
        <w:tc>
          <w:tcPr>
            <w:tcW w:w="2070" w:type="dxa"/>
          </w:tcPr>
          <w:p w:rsidR="009A585C" w:rsidRPr="00DB3936" w:rsidRDefault="009A585C" w:rsidP="009A585C">
            <w:pPr>
              <w:rPr>
                <w:b/>
                <w:i/>
              </w:rPr>
            </w:pPr>
            <w:r w:rsidRPr="00DB3936">
              <w:rPr>
                <w:b/>
                <w:i/>
              </w:rPr>
              <w:t>Contractor</w:t>
            </w:r>
          </w:p>
        </w:tc>
        <w:tc>
          <w:tcPr>
            <w:tcW w:w="8118" w:type="dxa"/>
          </w:tcPr>
          <w:p w:rsidR="009A585C" w:rsidRPr="00DB3936" w:rsidRDefault="009A585C" w:rsidP="007E0790">
            <w:pPr>
              <w:jc w:val="both"/>
            </w:pPr>
            <w:r w:rsidRPr="00DB3936">
              <w:t>The company or organization that has an approved contract with the State of Nevada for services identified in this RFP.  The contractor has full responsibility for coordinating and controlling all aspects of the contract, including support to be provided by any subcontractor(s).  The contractor will be the sole point of contact with the State relative to contract performance.</w:t>
            </w:r>
          </w:p>
          <w:p w:rsidR="009A585C" w:rsidRPr="00DB3936" w:rsidRDefault="009A585C" w:rsidP="007E0790">
            <w:pPr>
              <w:jc w:val="both"/>
            </w:pPr>
          </w:p>
        </w:tc>
      </w:tr>
      <w:tr w:rsidR="009A585C" w:rsidRPr="00DB3936" w:rsidTr="007E0790">
        <w:tc>
          <w:tcPr>
            <w:tcW w:w="2070" w:type="dxa"/>
          </w:tcPr>
          <w:p w:rsidR="009A585C" w:rsidRPr="00DB3936" w:rsidRDefault="009A585C" w:rsidP="009A585C">
            <w:pPr>
              <w:rPr>
                <w:b/>
                <w:i/>
              </w:rPr>
            </w:pPr>
            <w:r w:rsidRPr="00DB3936">
              <w:rPr>
                <w:b/>
                <w:i/>
              </w:rPr>
              <w:t>Cross Reference</w:t>
            </w:r>
          </w:p>
        </w:tc>
        <w:tc>
          <w:tcPr>
            <w:tcW w:w="8118" w:type="dxa"/>
          </w:tcPr>
          <w:p w:rsidR="009A585C" w:rsidRPr="00DB3936" w:rsidRDefault="009A585C" w:rsidP="007E0790">
            <w:pPr>
              <w:jc w:val="both"/>
            </w:pPr>
            <w:r w:rsidRPr="00DB3936">
              <w:t>A reference from one document/section to another document/section containing related material.</w:t>
            </w:r>
          </w:p>
          <w:p w:rsidR="009A585C" w:rsidRPr="00DB3936" w:rsidRDefault="009A585C" w:rsidP="007E0790">
            <w:pPr>
              <w:jc w:val="both"/>
            </w:pPr>
          </w:p>
        </w:tc>
      </w:tr>
      <w:tr w:rsidR="00BF3E13" w:rsidRPr="00DB3936" w:rsidTr="007E0790">
        <w:tc>
          <w:tcPr>
            <w:tcW w:w="2070" w:type="dxa"/>
          </w:tcPr>
          <w:p w:rsidR="00BF3E13" w:rsidRPr="00DB3936" w:rsidRDefault="00BF3E13" w:rsidP="009A585C">
            <w:pPr>
              <w:rPr>
                <w:b/>
                <w:i/>
              </w:rPr>
            </w:pPr>
            <w:r w:rsidRPr="00DB3936">
              <w:rPr>
                <w:b/>
                <w:i/>
              </w:rPr>
              <w:t>Division</w:t>
            </w:r>
          </w:p>
        </w:tc>
        <w:tc>
          <w:tcPr>
            <w:tcW w:w="8118" w:type="dxa"/>
          </w:tcPr>
          <w:p w:rsidR="00BF3E13" w:rsidRPr="00DB3936" w:rsidRDefault="00BF3E13" w:rsidP="007E0790">
            <w:pPr>
              <w:jc w:val="both"/>
            </w:pPr>
            <w:r w:rsidRPr="00DB3936">
              <w:t xml:space="preserve">Department </w:t>
            </w:r>
            <w:r w:rsidR="00E546A8" w:rsidRPr="00DB3936">
              <w:t>of Public Safety,</w:t>
            </w:r>
            <w:r w:rsidRPr="00DB3936">
              <w:t xml:space="preserve"> </w:t>
            </w:r>
            <w:r w:rsidR="00E546A8" w:rsidRPr="00DB3936">
              <w:t xml:space="preserve">State Fire Marshal </w:t>
            </w:r>
            <w:r w:rsidRPr="00DB3936">
              <w:t xml:space="preserve">Division </w:t>
            </w:r>
          </w:p>
          <w:p w:rsidR="009A585C" w:rsidRPr="00DB3936" w:rsidRDefault="009A585C" w:rsidP="007E0790">
            <w:pPr>
              <w:jc w:val="both"/>
            </w:pPr>
          </w:p>
        </w:tc>
      </w:tr>
      <w:tr w:rsidR="00BF3E13" w:rsidRPr="00DB3936" w:rsidTr="007E0790">
        <w:tc>
          <w:tcPr>
            <w:tcW w:w="2070" w:type="dxa"/>
          </w:tcPr>
          <w:p w:rsidR="00BF3E13" w:rsidRPr="00DB3936" w:rsidRDefault="00BF3E13" w:rsidP="009A585C">
            <w:pPr>
              <w:rPr>
                <w:b/>
                <w:i/>
              </w:rPr>
            </w:pPr>
            <w:r w:rsidRPr="00DB3936">
              <w:rPr>
                <w:b/>
                <w:i/>
              </w:rPr>
              <w:t>Evaluation Committee</w:t>
            </w:r>
          </w:p>
        </w:tc>
        <w:tc>
          <w:tcPr>
            <w:tcW w:w="8118" w:type="dxa"/>
          </w:tcPr>
          <w:p w:rsidR="00BF3E13" w:rsidRPr="00DB3936" w:rsidRDefault="00BF3E13" w:rsidP="007E0790">
            <w:pPr>
              <w:jc w:val="both"/>
            </w:pPr>
            <w:r w:rsidRPr="00DB3936">
              <w:t>An independent committee comprised of a majority of State officers or employees established to evaluate and score proposals submitted in response to the RFP pursuant to NRS §333.335.</w:t>
            </w:r>
          </w:p>
          <w:p w:rsidR="00BF3E13" w:rsidRPr="00DB3936" w:rsidRDefault="00BF3E13" w:rsidP="007E0790">
            <w:pPr>
              <w:jc w:val="both"/>
            </w:pPr>
          </w:p>
        </w:tc>
      </w:tr>
      <w:tr w:rsidR="0064046C" w:rsidRPr="00DB3936" w:rsidTr="007E0790">
        <w:tc>
          <w:tcPr>
            <w:tcW w:w="2070" w:type="dxa"/>
          </w:tcPr>
          <w:p w:rsidR="0064046C" w:rsidRPr="00DB3936" w:rsidRDefault="0064046C" w:rsidP="009A585C">
            <w:pPr>
              <w:rPr>
                <w:b/>
                <w:i/>
              </w:rPr>
            </w:pPr>
            <w:r w:rsidRPr="00DB3936">
              <w:rPr>
                <w:b/>
                <w:i/>
              </w:rPr>
              <w:t>Exception</w:t>
            </w:r>
          </w:p>
        </w:tc>
        <w:tc>
          <w:tcPr>
            <w:tcW w:w="8118" w:type="dxa"/>
          </w:tcPr>
          <w:p w:rsidR="0064046C" w:rsidRPr="00DB3936" w:rsidRDefault="0064046C" w:rsidP="0064046C">
            <w:pPr>
              <w:jc w:val="both"/>
            </w:pPr>
            <w:r w:rsidRPr="00DB3936">
              <w:t>A formal objection taken to any statement/requirement identified within the RFP.</w:t>
            </w:r>
          </w:p>
          <w:p w:rsidR="0064046C" w:rsidRPr="00DB3936" w:rsidRDefault="0064046C" w:rsidP="007E0790">
            <w:pPr>
              <w:jc w:val="both"/>
            </w:pPr>
          </w:p>
        </w:tc>
      </w:tr>
      <w:tr w:rsidR="004E4815" w:rsidRPr="00DB3936" w:rsidTr="007E0790">
        <w:tc>
          <w:tcPr>
            <w:tcW w:w="2070" w:type="dxa"/>
          </w:tcPr>
          <w:p w:rsidR="004E4815" w:rsidRPr="00DB3936" w:rsidRDefault="004E4815" w:rsidP="009A585C">
            <w:pPr>
              <w:rPr>
                <w:b/>
                <w:i/>
              </w:rPr>
            </w:pPr>
            <w:r w:rsidRPr="00DB3936">
              <w:rPr>
                <w:b/>
                <w:i/>
              </w:rPr>
              <w:t>Key Personnel</w:t>
            </w:r>
          </w:p>
        </w:tc>
        <w:tc>
          <w:tcPr>
            <w:tcW w:w="8118" w:type="dxa"/>
          </w:tcPr>
          <w:p w:rsidR="004E4815" w:rsidRPr="00DB3936" w:rsidRDefault="004E4815" w:rsidP="004E4815">
            <w:pPr>
              <w:jc w:val="both"/>
            </w:pPr>
            <w:r w:rsidRPr="00DB3936">
              <w:t xml:space="preserve">Vendor staff responsible for oversight of work during the life of the project and </w:t>
            </w:r>
            <w:r w:rsidRPr="00DB3936">
              <w:lastRenderedPageBreak/>
              <w:t>for deliverables, as applicable.</w:t>
            </w:r>
          </w:p>
          <w:p w:rsidR="004E4815" w:rsidRPr="00DB3936" w:rsidRDefault="004E4815" w:rsidP="0064046C">
            <w:pPr>
              <w:jc w:val="both"/>
            </w:pPr>
          </w:p>
        </w:tc>
      </w:tr>
      <w:tr w:rsidR="0064046C" w:rsidRPr="00DB3936" w:rsidTr="007E0790">
        <w:tc>
          <w:tcPr>
            <w:tcW w:w="2070" w:type="dxa"/>
          </w:tcPr>
          <w:p w:rsidR="0064046C" w:rsidRPr="00DB3936" w:rsidRDefault="0064046C" w:rsidP="009A585C">
            <w:pPr>
              <w:rPr>
                <w:b/>
                <w:i/>
              </w:rPr>
            </w:pPr>
            <w:r w:rsidRPr="00DB3936">
              <w:rPr>
                <w:b/>
                <w:i/>
              </w:rPr>
              <w:lastRenderedPageBreak/>
              <w:t>LOI</w:t>
            </w:r>
          </w:p>
        </w:tc>
        <w:tc>
          <w:tcPr>
            <w:tcW w:w="8118" w:type="dxa"/>
          </w:tcPr>
          <w:p w:rsidR="0064046C" w:rsidRPr="00DB3936" w:rsidRDefault="0064046C" w:rsidP="0064046C">
            <w:pPr>
              <w:jc w:val="both"/>
            </w:pPr>
            <w:r w:rsidRPr="00DB3936">
              <w:t xml:space="preserve">Letter of Intent - notification of the State’s intent to award a contract to a vendor, pending successful negotiations; all information remains confidential until the issuance of the formal notice of award.  </w:t>
            </w:r>
          </w:p>
          <w:p w:rsidR="0064046C" w:rsidRPr="00DB3936" w:rsidRDefault="0064046C" w:rsidP="0064046C">
            <w:pPr>
              <w:jc w:val="both"/>
            </w:pPr>
          </w:p>
        </w:tc>
      </w:tr>
      <w:tr w:rsidR="00BF3E13" w:rsidRPr="00DB3936" w:rsidTr="007E0790">
        <w:tc>
          <w:tcPr>
            <w:tcW w:w="2070" w:type="dxa"/>
          </w:tcPr>
          <w:p w:rsidR="00BF3E13" w:rsidRPr="00DB3936" w:rsidRDefault="00BF3E13" w:rsidP="009A585C">
            <w:pPr>
              <w:rPr>
                <w:b/>
                <w:i/>
              </w:rPr>
            </w:pPr>
            <w:r w:rsidRPr="00DB3936">
              <w:rPr>
                <w:b/>
                <w:i/>
              </w:rPr>
              <w:t>May</w:t>
            </w:r>
          </w:p>
        </w:tc>
        <w:tc>
          <w:tcPr>
            <w:tcW w:w="8118" w:type="dxa"/>
          </w:tcPr>
          <w:p w:rsidR="00BF3E13" w:rsidRPr="00DB3936" w:rsidRDefault="00BF3E13" w:rsidP="007E0790">
            <w:pPr>
              <w:jc w:val="both"/>
            </w:pPr>
            <w:r w:rsidRPr="00DB3936">
              <w:t>Indicates something that is not mandatory but permissible.</w:t>
            </w:r>
          </w:p>
          <w:p w:rsidR="00BF3E13" w:rsidRPr="00DB3936" w:rsidRDefault="00BF3E13" w:rsidP="007E0790">
            <w:pPr>
              <w:jc w:val="both"/>
            </w:pPr>
          </w:p>
        </w:tc>
      </w:tr>
      <w:tr w:rsidR="005D2460" w:rsidRPr="00DB3936" w:rsidTr="007E0790">
        <w:tc>
          <w:tcPr>
            <w:tcW w:w="2070" w:type="dxa"/>
          </w:tcPr>
          <w:p w:rsidR="005D2460" w:rsidRPr="00DB3936" w:rsidRDefault="005D2460" w:rsidP="009A585C">
            <w:pPr>
              <w:rPr>
                <w:b/>
                <w:i/>
              </w:rPr>
            </w:pPr>
            <w:r w:rsidRPr="00DB3936">
              <w:rPr>
                <w:b/>
                <w:i/>
              </w:rPr>
              <w:t>Must</w:t>
            </w:r>
          </w:p>
        </w:tc>
        <w:tc>
          <w:tcPr>
            <w:tcW w:w="8118" w:type="dxa"/>
          </w:tcPr>
          <w:p w:rsidR="005D2460" w:rsidRPr="00DB3936" w:rsidRDefault="005D2460" w:rsidP="005D2460">
            <w:pPr>
              <w:jc w:val="both"/>
            </w:pPr>
            <w:r w:rsidRPr="00DB3936">
              <w:t>Indicates a mandatory requirement.  Failure to meet a mandatory requirement may result in the rejection of a proposal as non-responsive.</w:t>
            </w:r>
          </w:p>
          <w:p w:rsidR="005D2460" w:rsidRPr="00DB3936" w:rsidRDefault="005D2460" w:rsidP="005D2460">
            <w:pPr>
              <w:jc w:val="both"/>
            </w:pPr>
          </w:p>
        </w:tc>
      </w:tr>
      <w:tr w:rsidR="00BF3E13" w:rsidRPr="00DB3936" w:rsidTr="007E0790">
        <w:tc>
          <w:tcPr>
            <w:tcW w:w="2070" w:type="dxa"/>
          </w:tcPr>
          <w:p w:rsidR="00BF3E13" w:rsidRPr="00DB3936" w:rsidRDefault="00BF3E13" w:rsidP="009A585C">
            <w:pPr>
              <w:rPr>
                <w:b/>
                <w:i/>
              </w:rPr>
            </w:pPr>
            <w:r w:rsidRPr="00DB3936">
              <w:rPr>
                <w:b/>
                <w:i/>
              </w:rPr>
              <w:t>NAC</w:t>
            </w:r>
          </w:p>
        </w:tc>
        <w:tc>
          <w:tcPr>
            <w:tcW w:w="8118" w:type="dxa"/>
          </w:tcPr>
          <w:p w:rsidR="005D2460" w:rsidRPr="00DB3936" w:rsidRDefault="005D2460" w:rsidP="005D2460">
            <w:pPr>
              <w:jc w:val="both"/>
            </w:pPr>
            <w:r w:rsidRPr="00DB3936">
              <w:t xml:space="preserve">Nevada Administrative Code –All applicable NAC documentation may be reviewed via the internet at:  </w:t>
            </w:r>
            <w:hyperlink r:id="rId12" w:history="1">
              <w:r w:rsidRPr="00DB3936">
                <w:rPr>
                  <w:rStyle w:val="Hyperlink"/>
                  <w:b/>
                </w:rPr>
                <w:t>www.leg.state.nv.us</w:t>
              </w:r>
            </w:hyperlink>
            <w:r w:rsidRPr="00DB3936">
              <w:t>.</w:t>
            </w:r>
          </w:p>
          <w:p w:rsidR="00BF3E13" w:rsidRPr="00DB3936" w:rsidRDefault="00BF3E13" w:rsidP="007E0790">
            <w:pPr>
              <w:jc w:val="both"/>
            </w:pPr>
          </w:p>
        </w:tc>
      </w:tr>
      <w:tr w:rsidR="0064046C" w:rsidRPr="00DB3936" w:rsidTr="007E0790">
        <w:tc>
          <w:tcPr>
            <w:tcW w:w="2070" w:type="dxa"/>
          </w:tcPr>
          <w:p w:rsidR="0064046C" w:rsidRPr="00DB3936" w:rsidRDefault="0064046C" w:rsidP="009A585C">
            <w:pPr>
              <w:rPr>
                <w:b/>
                <w:i/>
              </w:rPr>
            </w:pPr>
            <w:r w:rsidRPr="00DB3936">
              <w:rPr>
                <w:b/>
                <w:i/>
              </w:rPr>
              <w:t>NOA</w:t>
            </w:r>
          </w:p>
        </w:tc>
        <w:tc>
          <w:tcPr>
            <w:tcW w:w="8118" w:type="dxa"/>
          </w:tcPr>
          <w:p w:rsidR="0064046C" w:rsidRPr="00DB3936" w:rsidRDefault="0064046C" w:rsidP="0064046C">
            <w:pPr>
              <w:jc w:val="both"/>
            </w:pPr>
            <w:r w:rsidRPr="00DB3936">
              <w:t>Notice of Award – formal notification of the State’s decision to award a contract, pending Board of Examiners’ approval of said contract, any non-confidential information becomes available upon written request.</w:t>
            </w:r>
          </w:p>
          <w:p w:rsidR="0064046C" w:rsidRPr="00DB3936" w:rsidRDefault="0064046C" w:rsidP="005D2460">
            <w:pPr>
              <w:jc w:val="both"/>
            </w:pPr>
          </w:p>
        </w:tc>
      </w:tr>
      <w:tr w:rsidR="00BF3E13" w:rsidRPr="00DB3936" w:rsidTr="007E0790">
        <w:tc>
          <w:tcPr>
            <w:tcW w:w="2070" w:type="dxa"/>
          </w:tcPr>
          <w:p w:rsidR="00BF3E13" w:rsidRPr="00DB3936" w:rsidRDefault="00BF3E13" w:rsidP="009A585C">
            <w:pPr>
              <w:rPr>
                <w:b/>
                <w:i/>
              </w:rPr>
            </w:pPr>
            <w:r w:rsidRPr="00DB3936">
              <w:rPr>
                <w:b/>
                <w:i/>
              </w:rPr>
              <w:t>NRS</w:t>
            </w:r>
          </w:p>
        </w:tc>
        <w:tc>
          <w:tcPr>
            <w:tcW w:w="8118" w:type="dxa"/>
          </w:tcPr>
          <w:p w:rsidR="005D2460" w:rsidRPr="00DB3936" w:rsidRDefault="005D2460" w:rsidP="005D2460">
            <w:pPr>
              <w:jc w:val="both"/>
            </w:pPr>
            <w:r w:rsidRPr="00DB3936">
              <w:t xml:space="preserve">Nevada Revised Statutes – All applicable NRS documentation may be reviewed via the internet at:  </w:t>
            </w:r>
            <w:hyperlink r:id="rId13" w:history="1">
              <w:r w:rsidRPr="00DB3936">
                <w:rPr>
                  <w:rStyle w:val="Hyperlink"/>
                  <w:b/>
                </w:rPr>
                <w:t>www.leg.state.nv.us</w:t>
              </w:r>
            </w:hyperlink>
            <w:r w:rsidRPr="00DB3936">
              <w:t>.</w:t>
            </w:r>
          </w:p>
          <w:p w:rsidR="00BF3E13" w:rsidRPr="00DB3936" w:rsidRDefault="00BF3E13" w:rsidP="007E0790">
            <w:pPr>
              <w:jc w:val="both"/>
            </w:pPr>
          </w:p>
        </w:tc>
      </w:tr>
      <w:tr w:rsidR="0064046C" w:rsidRPr="00DB3936" w:rsidTr="007E0790">
        <w:tc>
          <w:tcPr>
            <w:tcW w:w="2070" w:type="dxa"/>
          </w:tcPr>
          <w:p w:rsidR="0064046C" w:rsidRPr="00DB3936" w:rsidRDefault="0064046C" w:rsidP="009A585C">
            <w:pPr>
              <w:rPr>
                <w:b/>
                <w:i/>
              </w:rPr>
            </w:pPr>
            <w:r w:rsidRPr="00DB3936">
              <w:rPr>
                <w:b/>
                <w:i/>
              </w:rPr>
              <w:t>Pacific Time (PT)</w:t>
            </w:r>
          </w:p>
        </w:tc>
        <w:tc>
          <w:tcPr>
            <w:tcW w:w="8118" w:type="dxa"/>
          </w:tcPr>
          <w:p w:rsidR="0064046C" w:rsidRPr="00DB3936" w:rsidRDefault="0064046C" w:rsidP="0064046C">
            <w:pPr>
              <w:jc w:val="both"/>
            </w:pPr>
            <w:r w:rsidRPr="00DB3936">
              <w:t>Unless otherwise stated, all references to time in this RFP and any subsequent contract are understood to be Pacific Time.</w:t>
            </w:r>
          </w:p>
          <w:p w:rsidR="0064046C" w:rsidRPr="00DB3936" w:rsidRDefault="0064046C" w:rsidP="005D2460">
            <w:pPr>
              <w:jc w:val="both"/>
            </w:pPr>
          </w:p>
        </w:tc>
      </w:tr>
      <w:tr w:rsidR="0064046C" w:rsidRPr="00DB3936" w:rsidTr="007E0790">
        <w:tc>
          <w:tcPr>
            <w:tcW w:w="2070" w:type="dxa"/>
          </w:tcPr>
          <w:p w:rsidR="0064046C" w:rsidRPr="00DB3936" w:rsidRDefault="0064046C" w:rsidP="009A585C">
            <w:pPr>
              <w:rPr>
                <w:b/>
                <w:i/>
              </w:rPr>
            </w:pPr>
            <w:r w:rsidRPr="00DB3936">
              <w:rPr>
                <w:b/>
                <w:i/>
              </w:rPr>
              <w:t>Proprietary Information</w:t>
            </w:r>
          </w:p>
        </w:tc>
        <w:tc>
          <w:tcPr>
            <w:tcW w:w="8118" w:type="dxa"/>
          </w:tcPr>
          <w:p w:rsidR="0064046C" w:rsidRPr="00DB3936" w:rsidRDefault="0064046C" w:rsidP="0064046C">
            <w:pPr>
              <w:jc w:val="both"/>
            </w:pPr>
            <w:r w:rsidRPr="00DB3936">
              <w:t>Any trade secret or confidential business information that is contained in a bid or proposal submitted on a particular contract.  (Refer to NRS 333.020 (5) (a).</w:t>
            </w:r>
          </w:p>
          <w:p w:rsidR="0064046C" w:rsidRPr="00DB3936" w:rsidRDefault="0064046C" w:rsidP="0064046C">
            <w:pPr>
              <w:jc w:val="both"/>
            </w:pPr>
          </w:p>
        </w:tc>
      </w:tr>
      <w:tr w:rsidR="0064046C" w:rsidRPr="00DB3936" w:rsidTr="007E0790">
        <w:tc>
          <w:tcPr>
            <w:tcW w:w="2070" w:type="dxa"/>
          </w:tcPr>
          <w:p w:rsidR="0064046C" w:rsidRPr="00DB3936" w:rsidRDefault="0064046C" w:rsidP="009A585C">
            <w:pPr>
              <w:rPr>
                <w:b/>
                <w:i/>
              </w:rPr>
            </w:pPr>
            <w:r w:rsidRPr="00DB3936">
              <w:rPr>
                <w:b/>
                <w:i/>
              </w:rPr>
              <w:t>Public Records</w:t>
            </w:r>
          </w:p>
        </w:tc>
        <w:tc>
          <w:tcPr>
            <w:tcW w:w="8118" w:type="dxa"/>
          </w:tcPr>
          <w:p w:rsidR="0064046C" w:rsidRPr="00DB3936" w:rsidRDefault="0064046C" w:rsidP="0064046C">
            <w:pPr>
              <w:jc w:val="both"/>
            </w:pPr>
            <w:r w:rsidRPr="00DB3936">
              <w:t>All books and public records of a governmental entity, the contents of which are not otherwise declared by law to be confidential must be open to inspection by any person and may be fully copied or an abstract or memorandum may be prepared from those public books and public records.  (Refer to NRS 333.333 and NRS 600A.030 [5]).</w:t>
            </w:r>
          </w:p>
          <w:p w:rsidR="0064046C" w:rsidRPr="00DB3936" w:rsidRDefault="0064046C" w:rsidP="0064046C">
            <w:pPr>
              <w:jc w:val="both"/>
            </w:pPr>
          </w:p>
        </w:tc>
      </w:tr>
      <w:tr w:rsidR="0064046C" w:rsidRPr="00DB3936" w:rsidTr="007E0790">
        <w:tc>
          <w:tcPr>
            <w:tcW w:w="2070" w:type="dxa"/>
          </w:tcPr>
          <w:p w:rsidR="0064046C" w:rsidRPr="00DB3936" w:rsidRDefault="0064046C" w:rsidP="009A585C">
            <w:pPr>
              <w:rPr>
                <w:b/>
                <w:i/>
              </w:rPr>
            </w:pPr>
            <w:r w:rsidRPr="00DB3936">
              <w:rPr>
                <w:b/>
                <w:i/>
              </w:rPr>
              <w:t>Redacted</w:t>
            </w:r>
          </w:p>
        </w:tc>
        <w:tc>
          <w:tcPr>
            <w:tcW w:w="8118" w:type="dxa"/>
          </w:tcPr>
          <w:p w:rsidR="0064046C" w:rsidRPr="00DB3936" w:rsidRDefault="0064046C" w:rsidP="0064046C">
            <w:pPr>
              <w:jc w:val="both"/>
            </w:pPr>
            <w:r w:rsidRPr="00DB3936">
              <w:t>The process of removing confidential or proprietary information from a document prior to release of information to others.</w:t>
            </w:r>
          </w:p>
          <w:p w:rsidR="0064046C" w:rsidRPr="00DB3936" w:rsidRDefault="0064046C" w:rsidP="0064046C">
            <w:pPr>
              <w:jc w:val="both"/>
            </w:pPr>
          </w:p>
        </w:tc>
      </w:tr>
      <w:tr w:rsidR="005D2460" w:rsidRPr="00DB3936" w:rsidTr="007E0790">
        <w:tc>
          <w:tcPr>
            <w:tcW w:w="2070" w:type="dxa"/>
          </w:tcPr>
          <w:p w:rsidR="005D2460" w:rsidRPr="00DB3936" w:rsidRDefault="005D2460" w:rsidP="009A585C">
            <w:pPr>
              <w:rPr>
                <w:b/>
                <w:i/>
              </w:rPr>
            </w:pPr>
            <w:r w:rsidRPr="00DB3936">
              <w:rPr>
                <w:b/>
                <w:i/>
              </w:rPr>
              <w:t>RFP</w:t>
            </w:r>
          </w:p>
        </w:tc>
        <w:tc>
          <w:tcPr>
            <w:tcW w:w="8118" w:type="dxa"/>
          </w:tcPr>
          <w:p w:rsidR="005D2460" w:rsidRPr="00DB3936" w:rsidRDefault="005D2460" w:rsidP="005D2460">
            <w:pPr>
              <w:jc w:val="both"/>
            </w:pPr>
            <w:r w:rsidRPr="00DB3936">
              <w:t>Request for Proposal; a written statement which sets forth the requirements and specifications of a contract to be awarded by competitive selection NRS §333.020(7).</w:t>
            </w:r>
          </w:p>
          <w:p w:rsidR="005D2460" w:rsidRPr="00DB3936" w:rsidRDefault="005D2460" w:rsidP="005D2460">
            <w:pPr>
              <w:jc w:val="both"/>
            </w:pPr>
          </w:p>
        </w:tc>
      </w:tr>
      <w:tr w:rsidR="005D2460" w:rsidRPr="00DB3936" w:rsidTr="007E0790">
        <w:tc>
          <w:tcPr>
            <w:tcW w:w="2070" w:type="dxa"/>
          </w:tcPr>
          <w:p w:rsidR="005D2460" w:rsidRPr="00DB3936" w:rsidRDefault="005D2460" w:rsidP="009A585C">
            <w:pPr>
              <w:rPr>
                <w:b/>
                <w:i/>
              </w:rPr>
            </w:pPr>
            <w:r w:rsidRPr="00DB3936">
              <w:rPr>
                <w:b/>
                <w:i/>
              </w:rPr>
              <w:t>Shall</w:t>
            </w:r>
          </w:p>
        </w:tc>
        <w:tc>
          <w:tcPr>
            <w:tcW w:w="8118" w:type="dxa"/>
          </w:tcPr>
          <w:p w:rsidR="005D2460" w:rsidRPr="00DB3936" w:rsidRDefault="005D2460" w:rsidP="005D2460">
            <w:pPr>
              <w:jc w:val="both"/>
            </w:pPr>
            <w:r w:rsidRPr="00DB3936">
              <w:t>Indicates a mandatory requirement.  Failure to meet a mandatory requirement may result in the rejection of a proposal as non-responsive.</w:t>
            </w:r>
          </w:p>
          <w:p w:rsidR="005D2460" w:rsidRPr="00DB3936" w:rsidRDefault="005D2460" w:rsidP="005D2460">
            <w:pPr>
              <w:jc w:val="both"/>
            </w:pPr>
          </w:p>
        </w:tc>
      </w:tr>
      <w:tr w:rsidR="007B2670" w:rsidRPr="00DB3936" w:rsidTr="007E0790">
        <w:tc>
          <w:tcPr>
            <w:tcW w:w="2070" w:type="dxa"/>
          </w:tcPr>
          <w:p w:rsidR="007B2670" w:rsidRPr="00DB3936" w:rsidRDefault="007B2670" w:rsidP="009A585C">
            <w:pPr>
              <w:rPr>
                <w:b/>
                <w:i/>
              </w:rPr>
            </w:pPr>
            <w:r w:rsidRPr="00DB3936">
              <w:rPr>
                <w:b/>
                <w:i/>
              </w:rPr>
              <w:t>Should</w:t>
            </w:r>
          </w:p>
        </w:tc>
        <w:tc>
          <w:tcPr>
            <w:tcW w:w="8118" w:type="dxa"/>
          </w:tcPr>
          <w:p w:rsidR="007B2670" w:rsidRPr="00DB3936" w:rsidRDefault="007B2670" w:rsidP="007B2670">
            <w:pPr>
              <w:jc w:val="both"/>
            </w:pPr>
            <w:r w:rsidRPr="00DB3936">
              <w:t>Indicates something that is recommended but not mandatory.  If the vendor fails to provide recommended information, the State may, at its sole option, ask the vendor to provide the information or evaluate the proposal without the information.</w:t>
            </w:r>
          </w:p>
          <w:p w:rsidR="007B2670" w:rsidRPr="00DB3936" w:rsidRDefault="007B2670" w:rsidP="005D2460">
            <w:pPr>
              <w:jc w:val="both"/>
            </w:pPr>
          </w:p>
        </w:tc>
      </w:tr>
      <w:tr w:rsidR="007B2670" w:rsidRPr="00DB3936" w:rsidTr="007E0790">
        <w:tc>
          <w:tcPr>
            <w:tcW w:w="2070" w:type="dxa"/>
          </w:tcPr>
          <w:p w:rsidR="007B2670" w:rsidRPr="00DB3936" w:rsidRDefault="007B2670" w:rsidP="009A585C">
            <w:pPr>
              <w:rPr>
                <w:b/>
                <w:i/>
              </w:rPr>
            </w:pPr>
            <w:r w:rsidRPr="00DB3936">
              <w:rPr>
                <w:b/>
                <w:i/>
              </w:rPr>
              <w:lastRenderedPageBreak/>
              <w:t>State</w:t>
            </w:r>
          </w:p>
        </w:tc>
        <w:tc>
          <w:tcPr>
            <w:tcW w:w="8118" w:type="dxa"/>
          </w:tcPr>
          <w:p w:rsidR="007B2670" w:rsidRPr="00DB3936" w:rsidRDefault="007B2670" w:rsidP="007B2670">
            <w:pPr>
              <w:jc w:val="both"/>
            </w:pPr>
            <w:r w:rsidRPr="00DB3936">
              <w:t>The State of Nevada and any agency identified herein.</w:t>
            </w:r>
          </w:p>
          <w:p w:rsidR="007B2670" w:rsidRPr="00DB3936" w:rsidRDefault="007B2670" w:rsidP="007B2670">
            <w:pPr>
              <w:jc w:val="both"/>
            </w:pPr>
          </w:p>
        </w:tc>
      </w:tr>
      <w:tr w:rsidR="007B2670" w:rsidRPr="00DB3936" w:rsidTr="007E0790">
        <w:tc>
          <w:tcPr>
            <w:tcW w:w="2070" w:type="dxa"/>
          </w:tcPr>
          <w:p w:rsidR="007B2670" w:rsidRPr="00DB3936" w:rsidRDefault="007B2670" w:rsidP="009A585C">
            <w:pPr>
              <w:rPr>
                <w:b/>
                <w:i/>
              </w:rPr>
            </w:pPr>
            <w:r w:rsidRPr="00DB3936">
              <w:rPr>
                <w:b/>
                <w:i/>
              </w:rPr>
              <w:t>Subcontractor</w:t>
            </w:r>
          </w:p>
        </w:tc>
        <w:tc>
          <w:tcPr>
            <w:tcW w:w="8118" w:type="dxa"/>
          </w:tcPr>
          <w:p w:rsidR="007B2670" w:rsidRPr="00DB3936" w:rsidRDefault="007B2670" w:rsidP="007B2670">
            <w:pPr>
              <w:jc w:val="both"/>
            </w:pPr>
            <w:r w:rsidRPr="00DB3936">
              <w:t xml:space="preserve">Third party, not directly employed by the vendor, who will provide services identified in this RFP.  This does not include third parties who provide support or incidental services to the vendor. </w:t>
            </w:r>
          </w:p>
          <w:p w:rsidR="007B2670" w:rsidRPr="00DB3936" w:rsidRDefault="007B2670" w:rsidP="007B2670">
            <w:pPr>
              <w:jc w:val="both"/>
            </w:pPr>
          </w:p>
        </w:tc>
      </w:tr>
      <w:tr w:rsidR="005211B8" w:rsidRPr="00DB3936" w:rsidTr="007E0790">
        <w:tc>
          <w:tcPr>
            <w:tcW w:w="2070" w:type="dxa"/>
          </w:tcPr>
          <w:p w:rsidR="005211B8" w:rsidRPr="00DB3936" w:rsidRDefault="005211B8" w:rsidP="009A585C">
            <w:pPr>
              <w:rPr>
                <w:b/>
                <w:i/>
              </w:rPr>
            </w:pPr>
            <w:r w:rsidRPr="00DB3936">
              <w:rPr>
                <w:b/>
                <w:i/>
              </w:rPr>
              <w:t>Trade Secret</w:t>
            </w:r>
          </w:p>
        </w:tc>
        <w:tc>
          <w:tcPr>
            <w:tcW w:w="8118" w:type="dxa"/>
          </w:tcPr>
          <w:p w:rsidR="005211B8" w:rsidRPr="00DB3936" w:rsidRDefault="005211B8" w:rsidP="005211B8">
            <w:pPr>
              <w:jc w:val="both"/>
            </w:pPr>
            <w:r w:rsidRPr="00DB3936">
              <w:t>Information, including, without limitation, a formula, pattern, compilation, program, device, method, technique, product, system, process, design, prototype, procedure, computer programming instruction or code that: derives independent economic value, actual or potential, from not being generally known to, and not being readily ascertainable by proper means by the public or any other person who can obtain commercial or economic value from its disclosure or use; and is the subject of efforts that are reasonable under the circumstances to maintain its secrecy.</w:t>
            </w:r>
          </w:p>
          <w:p w:rsidR="005211B8" w:rsidRPr="00DB3936" w:rsidRDefault="005211B8" w:rsidP="007B2670">
            <w:pPr>
              <w:jc w:val="both"/>
            </w:pPr>
          </w:p>
        </w:tc>
      </w:tr>
      <w:tr w:rsidR="00B03DD0" w:rsidRPr="00DB3936" w:rsidTr="007E0790">
        <w:tc>
          <w:tcPr>
            <w:tcW w:w="2070" w:type="dxa"/>
          </w:tcPr>
          <w:p w:rsidR="00B03DD0" w:rsidRPr="00DB3936" w:rsidRDefault="00B03DD0" w:rsidP="009A585C">
            <w:pPr>
              <w:rPr>
                <w:b/>
                <w:i/>
              </w:rPr>
            </w:pPr>
            <w:r w:rsidRPr="00DB3936">
              <w:rPr>
                <w:b/>
                <w:i/>
              </w:rPr>
              <w:t>Vendor</w:t>
            </w:r>
          </w:p>
        </w:tc>
        <w:tc>
          <w:tcPr>
            <w:tcW w:w="8118" w:type="dxa"/>
          </w:tcPr>
          <w:p w:rsidR="00B03DD0" w:rsidRPr="00DB3936" w:rsidRDefault="00B03DD0" w:rsidP="007B2670">
            <w:pPr>
              <w:jc w:val="both"/>
            </w:pPr>
            <w:r w:rsidRPr="00DB3936">
              <w:t>Organization/individual submitting a proposal in response to this RFP.</w:t>
            </w:r>
          </w:p>
          <w:p w:rsidR="00B03DD0" w:rsidRPr="00DB3936" w:rsidRDefault="00B03DD0" w:rsidP="007B2670">
            <w:pPr>
              <w:jc w:val="both"/>
            </w:pPr>
          </w:p>
        </w:tc>
      </w:tr>
      <w:tr w:rsidR="005D2460" w:rsidRPr="00DB3936" w:rsidTr="007E0790">
        <w:tc>
          <w:tcPr>
            <w:tcW w:w="2070" w:type="dxa"/>
          </w:tcPr>
          <w:p w:rsidR="005D2460" w:rsidRPr="00DB3936" w:rsidRDefault="005D2460" w:rsidP="009A585C">
            <w:pPr>
              <w:rPr>
                <w:b/>
                <w:i/>
              </w:rPr>
            </w:pPr>
            <w:r w:rsidRPr="00DB3936">
              <w:rPr>
                <w:b/>
                <w:i/>
              </w:rPr>
              <w:t>Will</w:t>
            </w:r>
          </w:p>
        </w:tc>
        <w:tc>
          <w:tcPr>
            <w:tcW w:w="8118" w:type="dxa"/>
          </w:tcPr>
          <w:p w:rsidR="005D2460" w:rsidRPr="00DB3936" w:rsidRDefault="005D2460" w:rsidP="005D2460">
            <w:pPr>
              <w:jc w:val="both"/>
            </w:pPr>
            <w:r w:rsidRPr="00DB3936">
              <w:t>Indicates a mandatory requirement.  Failure to meet a mandatory requirement may result in the rejection of a proposal as non-responsive.</w:t>
            </w:r>
          </w:p>
          <w:p w:rsidR="005D2460" w:rsidRPr="00DB3936" w:rsidRDefault="005D2460" w:rsidP="005D2460">
            <w:pPr>
              <w:jc w:val="both"/>
            </w:pPr>
          </w:p>
        </w:tc>
      </w:tr>
    </w:tbl>
    <w:p w:rsidR="00BF3E13" w:rsidRPr="00DB3936" w:rsidRDefault="00BF3E13">
      <w:pPr>
        <w:jc w:val="both"/>
      </w:pPr>
    </w:p>
    <w:p w:rsidR="00B23C23" w:rsidRPr="00DB3936" w:rsidRDefault="00B23C23" w:rsidP="00B23C23">
      <w:pPr>
        <w:tabs>
          <w:tab w:val="left" w:pos="720"/>
        </w:tabs>
        <w:ind w:left="720"/>
        <w:jc w:val="both"/>
        <w:rPr>
          <w:b/>
        </w:rPr>
      </w:pPr>
      <w:r w:rsidRPr="00DB3936">
        <w:rPr>
          <w:b/>
        </w:rPr>
        <w:t>2.1</w:t>
      </w:r>
      <w:r w:rsidRPr="00DB3936">
        <w:rPr>
          <w:b/>
        </w:rPr>
        <w:tab/>
        <w:t>STATE OBSERVED HOLIDAYS</w:t>
      </w:r>
    </w:p>
    <w:p w:rsidR="00B23C23" w:rsidRPr="00DB3936" w:rsidRDefault="00B23C23" w:rsidP="00E6341F">
      <w:pPr>
        <w:numPr>
          <w:ilvl w:val="12"/>
          <w:numId w:val="0"/>
        </w:numPr>
        <w:tabs>
          <w:tab w:val="left" w:pos="720"/>
        </w:tabs>
        <w:jc w:val="both"/>
      </w:pPr>
    </w:p>
    <w:p w:rsidR="00B03DD0" w:rsidRPr="00DB3936" w:rsidRDefault="00E6341F" w:rsidP="00B23C23">
      <w:pPr>
        <w:ind w:left="1440"/>
        <w:jc w:val="both"/>
        <w:rPr>
          <w:i/>
        </w:rPr>
      </w:pPr>
      <w:r w:rsidRPr="00DB3936">
        <w:t>The State observes the holidays noted in the following table.  When January 1</w:t>
      </w:r>
      <w:r w:rsidRPr="00DB3936">
        <w:rPr>
          <w:vertAlign w:val="superscript"/>
        </w:rPr>
        <w:t>st</w:t>
      </w:r>
      <w:r w:rsidRPr="00DB3936">
        <w:t>, July 4</w:t>
      </w:r>
      <w:r w:rsidRPr="00DB3936">
        <w:rPr>
          <w:vertAlign w:val="superscript"/>
        </w:rPr>
        <w:t>th</w:t>
      </w:r>
      <w:r w:rsidRPr="00DB3936">
        <w:t>, November 11</w:t>
      </w:r>
      <w:r w:rsidRPr="00DB3936">
        <w:rPr>
          <w:vertAlign w:val="superscript"/>
        </w:rPr>
        <w:t>th</w:t>
      </w:r>
      <w:r w:rsidRPr="00DB3936">
        <w:t xml:space="preserve"> or December 25</w:t>
      </w:r>
      <w:r w:rsidRPr="00DB3936">
        <w:rPr>
          <w:vertAlign w:val="superscript"/>
        </w:rPr>
        <w:t>th</w:t>
      </w:r>
      <w:r w:rsidRPr="00DB3936">
        <w:t xml:space="preserve"> fa</w:t>
      </w:r>
      <w:r w:rsidR="009233F5" w:rsidRPr="00DB3936">
        <w:t>l</w:t>
      </w:r>
      <w:r w:rsidRPr="00DB3936">
        <w:t>ls on Saturday, the preceding Friday is observed as the legal holiday.  If these days fall on Sunday, the following Monday is the observed holiday.</w:t>
      </w:r>
    </w:p>
    <w:p w:rsidR="00B03DD0" w:rsidRPr="00DB3936" w:rsidRDefault="00B03DD0">
      <w:pPr>
        <w:jc w:val="both"/>
      </w:pPr>
    </w:p>
    <w:tbl>
      <w:tblPr>
        <w:tblW w:w="8730" w:type="dxa"/>
        <w:tblInd w:w="15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510"/>
        <w:gridCol w:w="5220"/>
      </w:tblGrid>
      <w:tr w:rsidR="00E4400C" w:rsidRPr="00DB3936" w:rsidTr="00F1490D">
        <w:trPr>
          <w:trHeight w:val="440"/>
          <w:tblHeader/>
        </w:trPr>
        <w:tc>
          <w:tcPr>
            <w:tcW w:w="3510" w:type="dxa"/>
            <w:vAlign w:val="center"/>
          </w:tcPr>
          <w:p w:rsidR="00E4400C" w:rsidRPr="00DB3936" w:rsidRDefault="00E4400C" w:rsidP="003A28D8">
            <w:pPr>
              <w:jc w:val="center"/>
              <w:rPr>
                <w:b/>
                <w:bCs/>
              </w:rPr>
            </w:pPr>
            <w:r w:rsidRPr="00DB3936">
              <w:rPr>
                <w:b/>
                <w:bCs/>
              </w:rPr>
              <w:t>Holiday</w:t>
            </w:r>
          </w:p>
        </w:tc>
        <w:tc>
          <w:tcPr>
            <w:tcW w:w="5220" w:type="dxa"/>
            <w:vAlign w:val="center"/>
          </w:tcPr>
          <w:p w:rsidR="00E4400C" w:rsidRPr="00DB3936" w:rsidRDefault="00E4400C" w:rsidP="003A28D8">
            <w:pPr>
              <w:jc w:val="center"/>
              <w:rPr>
                <w:b/>
                <w:bCs/>
              </w:rPr>
            </w:pPr>
            <w:r w:rsidRPr="00DB3936">
              <w:rPr>
                <w:b/>
                <w:bCs/>
              </w:rPr>
              <w:t>Day Observed</w:t>
            </w:r>
          </w:p>
        </w:tc>
      </w:tr>
      <w:tr w:rsidR="00E4400C" w:rsidRPr="00DB3936" w:rsidTr="00F1490D">
        <w:tc>
          <w:tcPr>
            <w:tcW w:w="3510" w:type="dxa"/>
            <w:vAlign w:val="bottom"/>
          </w:tcPr>
          <w:p w:rsidR="00E4400C" w:rsidRPr="00DB3936" w:rsidRDefault="00E4400C" w:rsidP="003A28D8">
            <w:r w:rsidRPr="00DB3936">
              <w:t>New Year’s Day</w:t>
            </w:r>
          </w:p>
        </w:tc>
        <w:tc>
          <w:tcPr>
            <w:tcW w:w="5220" w:type="dxa"/>
            <w:vAlign w:val="bottom"/>
          </w:tcPr>
          <w:p w:rsidR="00E4400C" w:rsidRPr="00DB3936" w:rsidRDefault="00E4400C" w:rsidP="003A28D8">
            <w:r w:rsidRPr="00DB3936">
              <w:t>January 1</w:t>
            </w:r>
          </w:p>
        </w:tc>
      </w:tr>
      <w:tr w:rsidR="00E4400C" w:rsidRPr="00DB3936" w:rsidTr="00F1490D">
        <w:tc>
          <w:tcPr>
            <w:tcW w:w="3510" w:type="dxa"/>
            <w:vAlign w:val="bottom"/>
          </w:tcPr>
          <w:p w:rsidR="00E4400C" w:rsidRPr="00DB3936" w:rsidRDefault="00E4400C" w:rsidP="003A28D8">
            <w:r w:rsidRPr="00DB3936">
              <w:t>Martin Luther King Jr.’s Birthday</w:t>
            </w:r>
          </w:p>
        </w:tc>
        <w:tc>
          <w:tcPr>
            <w:tcW w:w="5220" w:type="dxa"/>
            <w:vAlign w:val="bottom"/>
          </w:tcPr>
          <w:p w:rsidR="00E4400C" w:rsidRPr="00DB3936" w:rsidRDefault="00E4400C" w:rsidP="003A28D8">
            <w:r w:rsidRPr="00DB3936">
              <w:t>Third Monday in January</w:t>
            </w:r>
          </w:p>
        </w:tc>
      </w:tr>
      <w:tr w:rsidR="00E4400C" w:rsidRPr="00DB3936" w:rsidTr="00F1490D">
        <w:tc>
          <w:tcPr>
            <w:tcW w:w="3510" w:type="dxa"/>
            <w:vAlign w:val="bottom"/>
          </w:tcPr>
          <w:p w:rsidR="00E4400C" w:rsidRPr="00DB3936" w:rsidRDefault="00E4400C" w:rsidP="003A28D8">
            <w:r w:rsidRPr="00DB3936">
              <w:t>Presidents' Day</w:t>
            </w:r>
          </w:p>
        </w:tc>
        <w:tc>
          <w:tcPr>
            <w:tcW w:w="5220" w:type="dxa"/>
            <w:vAlign w:val="bottom"/>
          </w:tcPr>
          <w:p w:rsidR="00E4400C" w:rsidRPr="00DB3936" w:rsidRDefault="00E4400C" w:rsidP="003A28D8">
            <w:r w:rsidRPr="00DB3936">
              <w:t>Third Monday in February</w:t>
            </w:r>
          </w:p>
        </w:tc>
      </w:tr>
      <w:tr w:rsidR="00E4400C" w:rsidRPr="00DB3936" w:rsidTr="00F1490D">
        <w:tc>
          <w:tcPr>
            <w:tcW w:w="3510" w:type="dxa"/>
            <w:vAlign w:val="bottom"/>
          </w:tcPr>
          <w:p w:rsidR="00E4400C" w:rsidRPr="00DB3936" w:rsidRDefault="00E4400C" w:rsidP="003A28D8">
            <w:r w:rsidRPr="00DB3936">
              <w:t>Memorial Day</w:t>
            </w:r>
          </w:p>
        </w:tc>
        <w:tc>
          <w:tcPr>
            <w:tcW w:w="5220" w:type="dxa"/>
            <w:vAlign w:val="bottom"/>
          </w:tcPr>
          <w:p w:rsidR="00E4400C" w:rsidRPr="00DB3936" w:rsidRDefault="00E4400C" w:rsidP="003A28D8">
            <w:r w:rsidRPr="00DB3936">
              <w:t>Last Monday in May</w:t>
            </w:r>
          </w:p>
        </w:tc>
      </w:tr>
      <w:tr w:rsidR="00E4400C" w:rsidRPr="00DB3936" w:rsidTr="00F1490D">
        <w:tc>
          <w:tcPr>
            <w:tcW w:w="3510" w:type="dxa"/>
            <w:vAlign w:val="bottom"/>
          </w:tcPr>
          <w:p w:rsidR="00E4400C" w:rsidRPr="00DB3936" w:rsidRDefault="00E4400C" w:rsidP="003A28D8">
            <w:r w:rsidRPr="00DB3936">
              <w:t>Independence Day</w:t>
            </w:r>
          </w:p>
        </w:tc>
        <w:tc>
          <w:tcPr>
            <w:tcW w:w="5220" w:type="dxa"/>
            <w:vAlign w:val="bottom"/>
          </w:tcPr>
          <w:p w:rsidR="00E4400C" w:rsidRPr="00DB3936" w:rsidRDefault="00E4400C" w:rsidP="003A28D8">
            <w:r w:rsidRPr="00DB3936">
              <w:t>July 4</w:t>
            </w:r>
          </w:p>
        </w:tc>
      </w:tr>
      <w:tr w:rsidR="00E4400C" w:rsidRPr="00DB3936" w:rsidTr="00F1490D">
        <w:tc>
          <w:tcPr>
            <w:tcW w:w="3510" w:type="dxa"/>
            <w:vAlign w:val="bottom"/>
          </w:tcPr>
          <w:p w:rsidR="00E4400C" w:rsidRPr="00DB3936" w:rsidRDefault="00E4400C" w:rsidP="003A28D8">
            <w:r w:rsidRPr="00DB3936">
              <w:t>Labor Day</w:t>
            </w:r>
          </w:p>
        </w:tc>
        <w:tc>
          <w:tcPr>
            <w:tcW w:w="5220" w:type="dxa"/>
            <w:vAlign w:val="bottom"/>
          </w:tcPr>
          <w:p w:rsidR="00E4400C" w:rsidRPr="00DB3936" w:rsidRDefault="00E4400C" w:rsidP="003A28D8">
            <w:r w:rsidRPr="00DB3936">
              <w:t>First Monday in September</w:t>
            </w:r>
          </w:p>
        </w:tc>
      </w:tr>
      <w:tr w:rsidR="00E4400C" w:rsidRPr="00DB3936" w:rsidTr="00F1490D">
        <w:tc>
          <w:tcPr>
            <w:tcW w:w="3510" w:type="dxa"/>
            <w:vAlign w:val="bottom"/>
          </w:tcPr>
          <w:p w:rsidR="00E4400C" w:rsidRPr="00DB3936" w:rsidRDefault="00E4400C" w:rsidP="003A28D8">
            <w:r w:rsidRPr="00DB3936">
              <w:t>Nevada Day</w:t>
            </w:r>
          </w:p>
        </w:tc>
        <w:tc>
          <w:tcPr>
            <w:tcW w:w="5220" w:type="dxa"/>
            <w:vAlign w:val="bottom"/>
          </w:tcPr>
          <w:p w:rsidR="00E4400C" w:rsidRPr="00DB3936" w:rsidRDefault="00E4400C" w:rsidP="003A28D8">
            <w:r w:rsidRPr="00DB3936">
              <w:t>Last Friday in October</w:t>
            </w:r>
          </w:p>
        </w:tc>
      </w:tr>
      <w:tr w:rsidR="00E4400C" w:rsidRPr="00DB3936" w:rsidTr="00F1490D">
        <w:tc>
          <w:tcPr>
            <w:tcW w:w="3510" w:type="dxa"/>
            <w:vAlign w:val="bottom"/>
          </w:tcPr>
          <w:p w:rsidR="00E4400C" w:rsidRPr="00DB3936" w:rsidRDefault="00E4400C" w:rsidP="003A28D8">
            <w:r w:rsidRPr="00DB3936">
              <w:t>Veterans' Day</w:t>
            </w:r>
          </w:p>
        </w:tc>
        <w:tc>
          <w:tcPr>
            <w:tcW w:w="5220" w:type="dxa"/>
            <w:vAlign w:val="bottom"/>
          </w:tcPr>
          <w:p w:rsidR="00E4400C" w:rsidRPr="00DB3936" w:rsidRDefault="00E4400C" w:rsidP="003A28D8">
            <w:r w:rsidRPr="00DB3936">
              <w:t>November 11</w:t>
            </w:r>
          </w:p>
        </w:tc>
      </w:tr>
      <w:tr w:rsidR="00E4400C" w:rsidRPr="00DB3936" w:rsidTr="00F1490D">
        <w:tc>
          <w:tcPr>
            <w:tcW w:w="3510" w:type="dxa"/>
            <w:vAlign w:val="bottom"/>
          </w:tcPr>
          <w:p w:rsidR="00E4400C" w:rsidRPr="00DB3936" w:rsidRDefault="00E4400C" w:rsidP="003A28D8">
            <w:r w:rsidRPr="00DB3936">
              <w:t>Thanksgiving Day</w:t>
            </w:r>
          </w:p>
        </w:tc>
        <w:tc>
          <w:tcPr>
            <w:tcW w:w="5220" w:type="dxa"/>
            <w:vAlign w:val="bottom"/>
          </w:tcPr>
          <w:p w:rsidR="00E4400C" w:rsidRPr="00DB3936" w:rsidRDefault="00E4400C" w:rsidP="003A28D8">
            <w:r w:rsidRPr="00DB3936">
              <w:t>Fourth Thursday in November</w:t>
            </w:r>
          </w:p>
        </w:tc>
      </w:tr>
      <w:tr w:rsidR="00E4400C" w:rsidRPr="00DB3936" w:rsidTr="00F1490D">
        <w:tc>
          <w:tcPr>
            <w:tcW w:w="3510" w:type="dxa"/>
            <w:vAlign w:val="center"/>
          </w:tcPr>
          <w:p w:rsidR="00E4400C" w:rsidRPr="00DB3936" w:rsidRDefault="00E4400C" w:rsidP="009E59F6">
            <w:r w:rsidRPr="00DB3936">
              <w:t>Family Day</w:t>
            </w:r>
          </w:p>
        </w:tc>
        <w:tc>
          <w:tcPr>
            <w:tcW w:w="5220" w:type="dxa"/>
            <w:vAlign w:val="bottom"/>
          </w:tcPr>
          <w:p w:rsidR="00E4400C" w:rsidRPr="00DB3936" w:rsidRDefault="00E4400C" w:rsidP="003A28D8">
            <w:r w:rsidRPr="00DB3936">
              <w:t>Friday following the Fourth Thursday in November</w:t>
            </w:r>
          </w:p>
        </w:tc>
      </w:tr>
      <w:tr w:rsidR="00E4400C" w:rsidRPr="00DB3936" w:rsidTr="00F1490D">
        <w:tc>
          <w:tcPr>
            <w:tcW w:w="3510" w:type="dxa"/>
            <w:vAlign w:val="bottom"/>
          </w:tcPr>
          <w:p w:rsidR="00E4400C" w:rsidRPr="00DB3936" w:rsidRDefault="00E4400C" w:rsidP="003A28D8">
            <w:r w:rsidRPr="00DB3936">
              <w:t>Christmas Day</w:t>
            </w:r>
          </w:p>
        </w:tc>
        <w:tc>
          <w:tcPr>
            <w:tcW w:w="5220" w:type="dxa"/>
            <w:vAlign w:val="bottom"/>
          </w:tcPr>
          <w:p w:rsidR="00E4400C" w:rsidRPr="00DB3936" w:rsidRDefault="00E4400C" w:rsidP="003A28D8">
            <w:r w:rsidRPr="00DB3936">
              <w:t>December 25</w:t>
            </w:r>
          </w:p>
        </w:tc>
      </w:tr>
    </w:tbl>
    <w:p w:rsidR="00E4400C" w:rsidRPr="00DB3936" w:rsidRDefault="00E4400C">
      <w:pPr>
        <w:jc w:val="both"/>
      </w:pPr>
    </w:p>
    <w:p w:rsidR="00E546A8" w:rsidRPr="00DB3936" w:rsidRDefault="00E546A8">
      <w:pPr>
        <w:jc w:val="both"/>
      </w:pPr>
    </w:p>
    <w:p w:rsidR="00E546A8" w:rsidRPr="00DB3936" w:rsidRDefault="00E546A8">
      <w:pPr>
        <w:jc w:val="both"/>
      </w:pPr>
    </w:p>
    <w:p w:rsidR="00E546A8" w:rsidRPr="00DB3936" w:rsidRDefault="00E546A8">
      <w:pPr>
        <w:jc w:val="both"/>
      </w:pPr>
    </w:p>
    <w:p w:rsidR="00E546A8" w:rsidRPr="00DB3936" w:rsidRDefault="00E546A8">
      <w:pPr>
        <w:jc w:val="both"/>
      </w:pPr>
    </w:p>
    <w:p w:rsidR="00E546A8" w:rsidRPr="00DB3936" w:rsidRDefault="00E546A8">
      <w:pPr>
        <w:jc w:val="both"/>
      </w:pPr>
    </w:p>
    <w:p w:rsidR="00832A9E" w:rsidRPr="00DB3936" w:rsidRDefault="00832A9E">
      <w:pPr>
        <w:jc w:val="both"/>
      </w:pPr>
    </w:p>
    <w:p w:rsidR="006D27A6" w:rsidRPr="00DB3936" w:rsidRDefault="006D27A6" w:rsidP="00ED420A">
      <w:pPr>
        <w:numPr>
          <w:ilvl w:val="0"/>
          <w:numId w:val="2"/>
        </w:numPr>
        <w:tabs>
          <w:tab w:val="clear" w:pos="1080"/>
          <w:tab w:val="num" w:pos="720"/>
        </w:tabs>
        <w:ind w:left="720"/>
        <w:jc w:val="both"/>
        <w:rPr>
          <w:b/>
        </w:rPr>
      </w:pPr>
      <w:r w:rsidRPr="00DB3936">
        <w:rPr>
          <w:b/>
        </w:rPr>
        <w:lastRenderedPageBreak/>
        <w:t>SCOPE OF WORK</w:t>
      </w:r>
    </w:p>
    <w:p w:rsidR="006D27A6" w:rsidRPr="00DB3936" w:rsidRDefault="006D27A6">
      <w:pPr>
        <w:numPr>
          <w:ilvl w:val="12"/>
          <w:numId w:val="0"/>
        </w:numPr>
        <w:tabs>
          <w:tab w:val="left" w:pos="720"/>
        </w:tabs>
        <w:jc w:val="both"/>
      </w:pPr>
    </w:p>
    <w:p w:rsidR="00E546A8" w:rsidRPr="00DB3936" w:rsidRDefault="00E546A8" w:rsidP="00E546A8">
      <w:pPr>
        <w:jc w:val="both"/>
        <w:rPr>
          <w:b/>
          <w:u w:val="single"/>
        </w:rPr>
      </w:pPr>
      <w:r w:rsidRPr="00DB3936">
        <w:rPr>
          <w:b/>
          <w:u w:val="single"/>
        </w:rPr>
        <w:t>OVERVIEW</w:t>
      </w:r>
    </w:p>
    <w:p w:rsidR="00E546A8" w:rsidRPr="00DB3936" w:rsidRDefault="00E546A8" w:rsidP="00E546A8">
      <w:pPr>
        <w:jc w:val="both"/>
      </w:pPr>
    </w:p>
    <w:p w:rsidR="00E546A8" w:rsidRPr="00DB3936" w:rsidRDefault="00E546A8" w:rsidP="00E546A8">
      <w:pPr>
        <w:jc w:val="both"/>
      </w:pPr>
      <w:r w:rsidRPr="00DB3936">
        <w:t>The State of Nevada Department of Public Safety</w:t>
      </w:r>
      <w:r w:rsidR="0074672E" w:rsidRPr="00DB3936">
        <w:t>, Fire Marshal Division</w:t>
      </w:r>
      <w:r w:rsidRPr="00DB3936">
        <w:t xml:space="preserve"> is requesting bid proposals for a Training and Credential Management System to manage certification credentials and training records for fire and emergency responders.</w:t>
      </w:r>
    </w:p>
    <w:p w:rsidR="00986011" w:rsidRPr="00DB3936" w:rsidRDefault="00986011" w:rsidP="00E546A8">
      <w:pPr>
        <w:jc w:val="both"/>
      </w:pPr>
    </w:p>
    <w:p w:rsidR="00E546A8" w:rsidRPr="00DB3936" w:rsidRDefault="00E546A8" w:rsidP="00E546A8">
      <w:pPr>
        <w:jc w:val="both"/>
        <w:rPr>
          <w:b/>
          <w:u w:val="single"/>
        </w:rPr>
      </w:pPr>
      <w:bookmarkStart w:id="1" w:name="_Toc338242238"/>
      <w:r w:rsidRPr="00DB3936">
        <w:rPr>
          <w:b/>
          <w:u w:val="single"/>
        </w:rPr>
        <w:t>CORE SYSTEM REQUIREMENTS</w:t>
      </w:r>
    </w:p>
    <w:bookmarkEnd w:id="1"/>
    <w:p w:rsidR="00E546A8" w:rsidRPr="00DB3936" w:rsidRDefault="00E546A8" w:rsidP="00E546A8">
      <w:pPr>
        <w:jc w:val="both"/>
        <w:rPr>
          <w:b/>
        </w:rPr>
      </w:pPr>
    </w:p>
    <w:p w:rsidR="00E546A8" w:rsidRPr="00DB3936" w:rsidRDefault="00E546A8" w:rsidP="00E546A8">
      <w:pPr>
        <w:jc w:val="both"/>
        <w:rPr>
          <w:b/>
          <w:u w:val="single"/>
        </w:rPr>
      </w:pPr>
      <w:r w:rsidRPr="00DB3936">
        <w:rPr>
          <w:b/>
        </w:rPr>
        <w:t xml:space="preserve">a. </w:t>
      </w:r>
      <w:r w:rsidRPr="00DB3936">
        <w:rPr>
          <w:b/>
          <w:u w:val="single"/>
        </w:rPr>
        <w:t>Administrative Section</w:t>
      </w:r>
    </w:p>
    <w:p w:rsidR="00E546A8" w:rsidRPr="00DB3936" w:rsidRDefault="00E546A8" w:rsidP="00E546A8">
      <w:pPr>
        <w:jc w:val="both"/>
        <w:rPr>
          <w:b/>
        </w:rPr>
      </w:pPr>
    </w:p>
    <w:p w:rsidR="00E546A8" w:rsidRPr="00DB3936" w:rsidRDefault="00E546A8" w:rsidP="00E546A8">
      <w:pPr>
        <w:jc w:val="both"/>
      </w:pPr>
      <w:r w:rsidRPr="00DB3936">
        <w:t>The “System” must:</w:t>
      </w:r>
    </w:p>
    <w:p w:rsidR="00E546A8" w:rsidRPr="00DB3936" w:rsidRDefault="00E546A8" w:rsidP="00ED420A">
      <w:pPr>
        <w:numPr>
          <w:ilvl w:val="0"/>
          <w:numId w:val="28"/>
        </w:numPr>
        <w:jc w:val="both"/>
      </w:pPr>
      <w:r w:rsidRPr="00DB3936">
        <w:t>Be a hosted or web-based application</w:t>
      </w:r>
    </w:p>
    <w:p w:rsidR="00E546A8" w:rsidRPr="00DB3936" w:rsidRDefault="00E546A8" w:rsidP="00ED420A">
      <w:pPr>
        <w:numPr>
          <w:ilvl w:val="0"/>
          <w:numId w:val="28"/>
        </w:numPr>
        <w:jc w:val="both"/>
      </w:pPr>
      <w:r w:rsidRPr="00DB3936">
        <w:t>Use industry standard database – SQL Server preferred</w:t>
      </w:r>
    </w:p>
    <w:p w:rsidR="00E546A8" w:rsidRPr="00DB3936" w:rsidRDefault="00E546A8" w:rsidP="00ED420A">
      <w:pPr>
        <w:numPr>
          <w:ilvl w:val="0"/>
          <w:numId w:val="28"/>
        </w:numPr>
        <w:jc w:val="both"/>
      </w:pPr>
      <w:r w:rsidRPr="00DB3936">
        <w:t>Provide user-exportable data</w:t>
      </w:r>
    </w:p>
    <w:p w:rsidR="00E546A8" w:rsidRPr="00DB3936" w:rsidRDefault="00E546A8" w:rsidP="00ED420A">
      <w:pPr>
        <w:numPr>
          <w:ilvl w:val="0"/>
          <w:numId w:val="28"/>
        </w:numPr>
        <w:jc w:val="both"/>
      </w:pPr>
      <w:r w:rsidRPr="00DB3936">
        <w:t>Provide multi-level user security access maintained in accordance with State of Nevada and Department of Public Safety policy</w:t>
      </w:r>
    </w:p>
    <w:p w:rsidR="00E546A8" w:rsidRPr="00DB3936" w:rsidRDefault="00E546A8" w:rsidP="00ED420A">
      <w:pPr>
        <w:numPr>
          <w:ilvl w:val="0"/>
          <w:numId w:val="28"/>
        </w:numPr>
        <w:jc w:val="both"/>
      </w:pPr>
      <w:r w:rsidRPr="00DB3936">
        <w:t>Allow the administrative user to Add, Define and Manage training codes</w:t>
      </w:r>
    </w:p>
    <w:p w:rsidR="00E546A8" w:rsidRPr="00DB3936" w:rsidRDefault="00E546A8" w:rsidP="00ED420A">
      <w:pPr>
        <w:numPr>
          <w:ilvl w:val="0"/>
          <w:numId w:val="28"/>
        </w:numPr>
        <w:jc w:val="both"/>
      </w:pPr>
      <w:r w:rsidRPr="00DB3936">
        <w:t>Allow the administrative user to Add, Define and Manage reports, including, at a minimum, the following:</w:t>
      </w:r>
    </w:p>
    <w:p w:rsidR="00E546A8" w:rsidRPr="00DB3936" w:rsidRDefault="00E546A8" w:rsidP="00ED420A">
      <w:pPr>
        <w:numPr>
          <w:ilvl w:val="1"/>
          <w:numId w:val="28"/>
        </w:numPr>
        <w:jc w:val="both"/>
      </w:pPr>
      <w:r w:rsidRPr="00DB3936">
        <w:t>Participating Agency Personnel Unique ID</w:t>
      </w:r>
    </w:p>
    <w:p w:rsidR="00E546A8" w:rsidRPr="00DB3936" w:rsidRDefault="00E546A8" w:rsidP="00ED420A">
      <w:pPr>
        <w:numPr>
          <w:ilvl w:val="1"/>
          <w:numId w:val="28"/>
        </w:numPr>
        <w:jc w:val="both"/>
      </w:pPr>
      <w:r w:rsidRPr="00DB3936">
        <w:t>Credential reporting</w:t>
      </w:r>
    </w:p>
    <w:p w:rsidR="00E546A8" w:rsidRPr="00DB3936" w:rsidRDefault="00E546A8" w:rsidP="00ED420A">
      <w:pPr>
        <w:numPr>
          <w:ilvl w:val="1"/>
          <w:numId w:val="28"/>
        </w:numPr>
        <w:jc w:val="both"/>
      </w:pPr>
      <w:r w:rsidRPr="00DB3936">
        <w:t>Class Attendance</w:t>
      </w:r>
    </w:p>
    <w:p w:rsidR="00E546A8" w:rsidRPr="00DB3936" w:rsidRDefault="00E546A8" w:rsidP="00ED420A">
      <w:pPr>
        <w:numPr>
          <w:ilvl w:val="1"/>
          <w:numId w:val="28"/>
        </w:numPr>
        <w:jc w:val="both"/>
      </w:pPr>
      <w:r w:rsidRPr="00DB3936">
        <w:t>Personnel Attendance</w:t>
      </w:r>
    </w:p>
    <w:p w:rsidR="00E546A8" w:rsidRPr="00DB3936" w:rsidRDefault="00E546A8" w:rsidP="00ED420A">
      <w:pPr>
        <w:numPr>
          <w:ilvl w:val="1"/>
          <w:numId w:val="28"/>
        </w:numPr>
        <w:jc w:val="both"/>
      </w:pPr>
      <w:r w:rsidRPr="00DB3936">
        <w:t>Class Rosters</w:t>
      </w:r>
    </w:p>
    <w:p w:rsidR="00E546A8" w:rsidRPr="00DB3936" w:rsidRDefault="00E546A8" w:rsidP="00ED420A">
      <w:pPr>
        <w:numPr>
          <w:ilvl w:val="1"/>
          <w:numId w:val="28"/>
        </w:numPr>
        <w:jc w:val="both"/>
      </w:pPr>
      <w:r w:rsidRPr="00DB3936">
        <w:t>Training completion percentages</w:t>
      </w:r>
    </w:p>
    <w:p w:rsidR="00E546A8" w:rsidRPr="00DB3936" w:rsidRDefault="00E546A8" w:rsidP="00ED420A">
      <w:pPr>
        <w:numPr>
          <w:ilvl w:val="1"/>
          <w:numId w:val="28"/>
        </w:numPr>
        <w:jc w:val="both"/>
      </w:pPr>
      <w:r w:rsidRPr="00DB3936">
        <w:t>Training Hours – Weekly, Monthly, Quarterly, Annual, and by date range</w:t>
      </w:r>
    </w:p>
    <w:p w:rsidR="00E546A8" w:rsidRPr="00DB3936" w:rsidRDefault="00E546A8" w:rsidP="00ED420A">
      <w:pPr>
        <w:numPr>
          <w:ilvl w:val="1"/>
          <w:numId w:val="28"/>
        </w:numPr>
        <w:jc w:val="both"/>
      </w:pPr>
      <w:r w:rsidRPr="00DB3936">
        <w:t>Training by Type</w:t>
      </w:r>
    </w:p>
    <w:p w:rsidR="00E546A8" w:rsidRPr="00DB3936" w:rsidRDefault="00E546A8" w:rsidP="00ED420A">
      <w:pPr>
        <w:numPr>
          <w:ilvl w:val="1"/>
          <w:numId w:val="28"/>
        </w:numPr>
        <w:jc w:val="both"/>
      </w:pPr>
      <w:r w:rsidRPr="00DB3936">
        <w:t>Training History</w:t>
      </w:r>
    </w:p>
    <w:p w:rsidR="00E546A8" w:rsidRPr="00DB3936" w:rsidRDefault="00E546A8" w:rsidP="00ED420A">
      <w:pPr>
        <w:numPr>
          <w:ilvl w:val="1"/>
          <w:numId w:val="28"/>
        </w:numPr>
        <w:jc w:val="both"/>
      </w:pPr>
      <w:r w:rsidRPr="00DB3936">
        <w:t>Training Class Search</w:t>
      </w:r>
    </w:p>
    <w:p w:rsidR="00E546A8" w:rsidRPr="00DB3936" w:rsidRDefault="00E546A8" w:rsidP="00ED420A">
      <w:pPr>
        <w:numPr>
          <w:ilvl w:val="1"/>
          <w:numId w:val="28"/>
        </w:numPr>
        <w:jc w:val="both"/>
      </w:pPr>
      <w:r w:rsidRPr="00DB3936">
        <w:t>Instructor Hours</w:t>
      </w:r>
    </w:p>
    <w:p w:rsidR="00E546A8" w:rsidRPr="00DB3936" w:rsidRDefault="00E546A8" w:rsidP="00ED420A">
      <w:pPr>
        <w:numPr>
          <w:ilvl w:val="0"/>
          <w:numId w:val="28"/>
        </w:numPr>
        <w:jc w:val="both"/>
      </w:pPr>
      <w:r w:rsidRPr="00DB3936">
        <w:t>Provide paperless document management, including</w:t>
      </w:r>
    </w:p>
    <w:p w:rsidR="00E546A8" w:rsidRPr="00DB3936" w:rsidRDefault="00E546A8" w:rsidP="00ED420A">
      <w:pPr>
        <w:numPr>
          <w:ilvl w:val="1"/>
          <w:numId w:val="28"/>
        </w:numPr>
        <w:jc w:val="both"/>
      </w:pPr>
      <w:r w:rsidRPr="00DB3936">
        <w:t>Storage of all certification credentials and training certificates</w:t>
      </w:r>
    </w:p>
    <w:p w:rsidR="00E546A8" w:rsidRPr="00DB3936" w:rsidRDefault="00E546A8" w:rsidP="00ED420A">
      <w:pPr>
        <w:numPr>
          <w:ilvl w:val="1"/>
          <w:numId w:val="28"/>
        </w:numPr>
        <w:jc w:val="both"/>
      </w:pPr>
      <w:r w:rsidRPr="00DB3936">
        <w:t>Allow individuals view access and print their documents</w:t>
      </w:r>
    </w:p>
    <w:p w:rsidR="00E546A8" w:rsidRPr="00DB3936" w:rsidRDefault="00E546A8" w:rsidP="00ED420A">
      <w:pPr>
        <w:numPr>
          <w:ilvl w:val="0"/>
          <w:numId w:val="28"/>
        </w:numPr>
        <w:jc w:val="both"/>
      </w:pPr>
      <w:r w:rsidRPr="00DB3936">
        <w:t>Allow for email notification for groups determined by the administrative user</w:t>
      </w:r>
    </w:p>
    <w:p w:rsidR="00E546A8" w:rsidRPr="00DB3936" w:rsidRDefault="00E546A8" w:rsidP="00E546A8">
      <w:pPr>
        <w:jc w:val="both"/>
      </w:pPr>
    </w:p>
    <w:p w:rsidR="00E546A8" w:rsidRPr="00DB3936" w:rsidRDefault="00E546A8" w:rsidP="00E546A8">
      <w:pPr>
        <w:jc w:val="both"/>
        <w:rPr>
          <w:b/>
          <w:u w:val="single"/>
        </w:rPr>
      </w:pPr>
      <w:r w:rsidRPr="00DB3936">
        <w:rPr>
          <w:b/>
        </w:rPr>
        <w:t xml:space="preserve">b. </w:t>
      </w:r>
      <w:r w:rsidRPr="00DB3936">
        <w:rPr>
          <w:b/>
          <w:u w:val="single"/>
        </w:rPr>
        <w:t>Training Section</w:t>
      </w:r>
    </w:p>
    <w:p w:rsidR="00E546A8" w:rsidRPr="00DB3936" w:rsidRDefault="00E546A8" w:rsidP="00E546A8">
      <w:pPr>
        <w:jc w:val="both"/>
        <w:rPr>
          <w:b/>
        </w:rPr>
      </w:pPr>
    </w:p>
    <w:p w:rsidR="00E546A8" w:rsidRPr="00DB3936" w:rsidRDefault="00E546A8" w:rsidP="00E546A8">
      <w:pPr>
        <w:jc w:val="both"/>
      </w:pPr>
      <w:r w:rsidRPr="00DB3936">
        <w:t>The “System” must have the ability to:</w:t>
      </w:r>
    </w:p>
    <w:p w:rsidR="00E546A8" w:rsidRPr="00DB3936" w:rsidRDefault="00E546A8" w:rsidP="00ED420A">
      <w:pPr>
        <w:numPr>
          <w:ilvl w:val="0"/>
          <w:numId w:val="29"/>
        </w:numPr>
        <w:jc w:val="both"/>
      </w:pPr>
      <w:r w:rsidRPr="00DB3936">
        <w:t>Manage, schedule, and track training via a calendar</w:t>
      </w:r>
    </w:p>
    <w:p w:rsidR="00E546A8" w:rsidRPr="00DB3936" w:rsidRDefault="00E546A8" w:rsidP="00ED420A">
      <w:pPr>
        <w:numPr>
          <w:ilvl w:val="0"/>
          <w:numId w:val="29"/>
        </w:numPr>
        <w:jc w:val="both"/>
      </w:pPr>
      <w:r w:rsidRPr="00DB3936">
        <w:t>Manage assigned, and ad hoc (unassigned) training</w:t>
      </w:r>
    </w:p>
    <w:p w:rsidR="00E546A8" w:rsidRPr="00DB3936" w:rsidRDefault="00E546A8" w:rsidP="00ED420A">
      <w:pPr>
        <w:numPr>
          <w:ilvl w:val="0"/>
          <w:numId w:val="29"/>
        </w:numPr>
        <w:jc w:val="both"/>
      </w:pPr>
      <w:r w:rsidRPr="00DB3936">
        <w:t>Assign training by month, quarter, and annual</w:t>
      </w:r>
    </w:p>
    <w:p w:rsidR="00E546A8" w:rsidRPr="00DB3936" w:rsidRDefault="00E546A8" w:rsidP="00ED420A">
      <w:pPr>
        <w:numPr>
          <w:ilvl w:val="0"/>
          <w:numId w:val="29"/>
        </w:numPr>
        <w:jc w:val="both"/>
      </w:pPr>
      <w:r w:rsidRPr="00DB3936">
        <w:t>Add attachments to classes – documents, videos, and web-links</w:t>
      </w:r>
    </w:p>
    <w:p w:rsidR="00E546A8" w:rsidRPr="00DB3936" w:rsidRDefault="00E546A8" w:rsidP="00ED420A">
      <w:pPr>
        <w:numPr>
          <w:ilvl w:val="0"/>
          <w:numId w:val="29"/>
        </w:numPr>
        <w:jc w:val="both"/>
      </w:pPr>
      <w:r w:rsidRPr="00DB3936">
        <w:t>Track the submission of training paperwork</w:t>
      </w:r>
    </w:p>
    <w:p w:rsidR="00E546A8" w:rsidRPr="00DB3936" w:rsidRDefault="00E546A8" w:rsidP="00ED420A">
      <w:pPr>
        <w:numPr>
          <w:ilvl w:val="0"/>
          <w:numId w:val="29"/>
        </w:numPr>
        <w:jc w:val="both"/>
      </w:pPr>
      <w:r w:rsidRPr="00DB3936">
        <w:t>Allow Administrator to add and schedule the listed and ad hoc training</w:t>
      </w:r>
    </w:p>
    <w:p w:rsidR="00E546A8" w:rsidRPr="00DB3936" w:rsidRDefault="00E546A8" w:rsidP="00E546A8">
      <w:pPr>
        <w:jc w:val="both"/>
      </w:pPr>
    </w:p>
    <w:p w:rsidR="00E546A8" w:rsidRPr="00DB3936" w:rsidRDefault="00E546A8" w:rsidP="00E546A8">
      <w:pPr>
        <w:jc w:val="both"/>
      </w:pPr>
      <w:r w:rsidRPr="00DB3936">
        <w:br w:type="page"/>
      </w:r>
    </w:p>
    <w:p w:rsidR="00E546A8" w:rsidRPr="00DB3936" w:rsidRDefault="00E546A8" w:rsidP="00ED420A">
      <w:pPr>
        <w:numPr>
          <w:ilvl w:val="0"/>
          <w:numId w:val="29"/>
        </w:numPr>
        <w:jc w:val="both"/>
      </w:pPr>
      <w:r w:rsidRPr="00DB3936">
        <w:lastRenderedPageBreak/>
        <w:t>Manage training requirements at all levels.</w:t>
      </w:r>
    </w:p>
    <w:p w:rsidR="00E546A8" w:rsidRPr="00DB3936" w:rsidRDefault="00E546A8" w:rsidP="00ED420A">
      <w:pPr>
        <w:numPr>
          <w:ilvl w:val="1"/>
          <w:numId w:val="29"/>
        </w:numPr>
        <w:jc w:val="both"/>
      </w:pPr>
      <w:r w:rsidRPr="00DB3936">
        <w:t>Individual</w:t>
      </w:r>
    </w:p>
    <w:p w:rsidR="00E546A8" w:rsidRPr="00DB3936" w:rsidRDefault="00E546A8" w:rsidP="00ED420A">
      <w:pPr>
        <w:numPr>
          <w:ilvl w:val="1"/>
          <w:numId w:val="29"/>
        </w:numPr>
        <w:jc w:val="both"/>
      </w:pPr>
      <w:r w:rsidRPr="00DB3936">
        <w:t>Department</w:t>
      </w:r>
    </w:p>
    <w:p w:rsidR="00E546A8" w:rsidRPr="00DB3936" w:rsidRDefault="00E546A8" w:rsidP="00ED420A">
      <w:pPr>
        <w:numPr>
          <w:ilvl w:val="1"/>
          <w:numId w:val="29"/>
        </w:numPr>
        <w:jc w:val="both"/>
      </w:pPr>
      <w:r w:rsidRPr="00DB3936">
        <w:t>Special incident response team</w:t>
      </w:r>
    </w:p>
    <w:p w:rsidR="00E546A8" w:rsidRPr="00DB3936" w:rsidRDefault="00E546A8" w:rsidP="00ED420A">
      <w:pPr>
        <w:numPr>
          <w:ilvl w:val="0"/>
          <w:numId w:val="29"/>
        </w:numPr>
        <w:jc w:val="both"/>
      </w:pPr>
      <w:r w:rsidRPr="00DB3936">
        <w:t>Manage certification credential and recertification requirements at all levels.</w:t>
      </w:r>
    </w:p>
    <w:p w:rsidR="00E546A8" w:rsidRPr="00DB3936" w:rsidRDefault="00E546A8" w:rsidP="00ED420A">
      <w:pPr>
        <w:numPr>
          <w:ilvl w:val="1"/>
          <w:numId w:val="29"/>
        </w:numPr>
        <w:jc w:val="both"/>
      </w:pPr>
      <w:r w:rsidRPr="00DB3936">
        <w:t>Individual</w:t>
      </w:r>
    </w:p>
    <w:p w:rsidR="00E546A8" w:rsidRPr="00DB3936" w:rsidRDefault="00E546A8" w:rsidP="00ED420A">
      <w:pPr>
        <w:numPr>
          <w:ilvl w:val="1"/>
          <w:numId w:val="29"/>
        </w:numPr>
        <w:jc w:val="both"/>
      </w:pPr>
      <w:r w:rsidRPr="00DB3936">
        <w:t>Department</w:t>
      </w:r>
    </w:p>
    <w:p w:rsidR="00E546A8" w:rsidRPr="00DB3936" w:rsidRDefault="00E546A8" w:rsidP="00ED420A">
      <w:pPr>
        <w:numPr>
          <w:ilvl w:val="1"/>
          <w:numId w:val="29"/>
        </w:numPr>
        <w:jc w:val="both"/>
      </w:pPr>
      <w:r w:rsidRPr="00DB3936">
        <w:t>Special incident response team</w:t>
      </w:r>
    </w:p>
    <w:p w:rsidR="00E546A8" w:rsidRPr="00DB3936" w:rsidRDefault="00E546A8" w:rsidP="00E546A8">
      <w:pPr>
        <w:jc w:val="both"/>
      </w:pPr>
    </w:p>
    <w:p w:rsidR="00E546A8" w:rsidRPr="00DB3936" w:rsidRDefault="00E546A8" w:rsidP="00E546A8">
      <w:pPr>
        <w:jc w:val="both"/>
        <w:rPr>
          <w:b/>
          <w:u w:val="single"/>
        </w:rPr>
      </w:pPr>
      <w:r w:rsidRPr="00DB3936">
        <w:rPr>
          <w:b/>
          <w:u w:val="single"/>
        </w:rPr>
        <w:t>Other Requirements</w:t>
      </w:r>
    </w:p>
    <w:p w:rsidR="00E546A8" w:rsidRPr="00DB3936" w:rsidRDefault="00E546A8" w:rsidP="00E546A8">
      <w:pPr>
        <w:jc w:val="both"/>
        <w:rPr>
          <w:b/>
        </w:rPr>
      </w:pPr>
    </w:p>
    <w:p w:rsidR="00E546A8" w:rsidRPr="00DB3936" w:rsidRDefault="00E546A8" w:rsidP="00ED420A">
      <w:pPr>
        <w:numPr>
          <w:ilvl w:val="0"/>
          <w:numId w:val="30"/>
        </w:numPr>
        <w:jc w:val="both"/>
      </w:pPr>
      <w:r w:rsidRPr="00DB3936">
        <w:t>The State of Nevada must own the data.</w:t>
      </w:r>
    </w:p>
    <w:p w:rsidR="00E546A8" w:rsidRPr="00DB3936" w:rsidRDefault="00E546A8" w:rsidP="00ED420A">
      <w:pPr>
        <w:numPr>
          <w:ilvl w:val="0"/>
          <w:numId w:val="30"/>
        </w:numPr>
        <w:jc w:val="both"/>
      </w:pPr>
      <w:r w:rsidRPr="00DB3936">
        <w:t>Qualified State of Nevada personnel must have administrative rights to add new fields and create new reports.</w:t>
      </w:r>
    </w:p>
    <w:p w:rsidR="00E546A8" w:rsidRPr="00DB3936" w:rsidRDefault="00E546A8" w:rsidP="00ED420A">
      <w:pPr>
        <w:numPr>
          <w:ilvl w:val="0"/>
          <w:numId w:val="30"/>
        </w:numPr>
        <w:jc w:val="both"/>
      </w:pPr>
      <w:r w:rsidRPr="00DB3936">
        <w:t>Vendor will provide migration of data from current Nevada Fire Marshal Division records provided by the State of Nevada into the system prior to acceptance.</w:t>
      </w:r>
    </w:p>
    <w:p w:rsidR="00E546A8" w:rsidRPr="00DB3936" w:rsidRDefault="00E546A8" w:rsidP="00ED420A">
      <w:pPr>
        <w:numPr>
          <w:ilvl w:val="0"/>
          <w:numId w:val="30"/>
        </w:numPr>
        <w:jc w:val="both"/>
      </w:pPr>
      <w:r w:rsidRPr="00DB3936">
        <w:t>Vendor will ensure the security of the data.</w:t>
      </w:r>
    </w:p>
    <w:p w:rsidR="00E546A8" w:rsidRPr="00DB3936" w:rsidRDefault="00E546A8" w:rsidP="00ED420A">
      <w:pPr>
        <w:numPr>
          <w:ilvl w:val="0"/>
          <w:numId w:val="32"/>
        </w:numPr>
        <w:jc w:val="both"/>
      </w:pPr>
      <w:r w:rsidRPr="00DB3936">
        <w:t>All information collected and maintained for the Department of Public Safety must be secured and held in confidence.</w:t>
      </w:r>
    </w:p>
    <w:p w:rsidR="00E546A8" w:rsidRPr="00DB3936" w:rsidRDefault="00E546A8" w:rsidP="00ED420A">
      <w:pPr>
        <w:numPr>
          <w:ilvl w:val="0"/>
          <w:numId w:val="32"/>
        </w:numPr>
        <w:jc w:val="both"/>
      </w:pPr>
      <w:r w:rsidRPr="00DB3936">
        <w:t>Information within the database may not be used for any purpose without the express written consent of the Department of Public Safety.</w:t>
      </w:r>
    </w:p>
    <w:p w:rsidR="00E546A8" w:rsidRPr="00DB3936" w:rsidRDefault="00E546A8" w:rsidP="00ED420A">
      <w:pPr>
        <w:numPr>
          <w:ilvl w:val="0"/>
          <w:numId w:val="32"/>
        </w:numPr>
        <w:jc w:val="both"/>
      </w:pPr>
      <w:r w:rsidRPr="00DB3936">
        <w:t>Department of Public Safety must be notified of any unauthorized access to or disclosure to any information, within 24 hours of the discovery of the access or disclosure.</w:t>
      </w:r>
    </w:p>
    <w:p w:rsidR="00E546A8" w:rsidRPr="00DB3936" w:rsidRDefault="00E546A8" w:rsidP="00ED420A">
      <w:pPr>
        <w:numPr>
          <w:ilvl w:val="0"/>
          <w:numId w:val="30"/>
        </w:numPr>
        <w:jc w:val="both"/>
      </w:pPr>
      <w:r w:rsidRPr="00DB3936">
        <w:t xml:space="preserve">The vendor will provide training on use of the product to staff designated by the State of Nevada. </w:t>
      </w:r>
    </w:p>
    <w:p w:rsidR="00E546A8" w:rsidRPr="00DB3936" w:rsidRDefault="00E546A8" w:rsidP="00ED420A">
      <w:pPr>
        <w:numPr>
          <w:ilvl w:val="0"/>
          <w:numId w:val="30"/>
        </w:numPr>
        <w:jc w:val="both"/>
      </w:pPr>
      <w:r w:rsidRPr="00DB3936">
        <w:t>The vendor must provide the following in the proposal:</w:t>
      </w:r>
    </w:p>
    <w:p w:rsidR="00E546A8" w:rsidRPr="00DB3936" w:rsidRDefault="00E546A8" w:rsidP="00ED420A">
      <w:pPr>
        <w:numPr>
          <w:ilvl w:val="1"/>
          <w:numId w:val="30"/>
        </w:numPr>
        <w:jc w:val="both"/>
      </w:pPr>
      <w:r w:rsidRPr="00DB3936">
        <w:t>A back up copy of the data to the State of Nevada on a regular schedule no less than every 90-days</w:t>
      </w:r>
    </w:p>
    <w:p w:rsidR="00E546A8" w:rsidRPr="00DB3936" w:rsidRDefault="00E546A8" w:rsidP="00ED420A">
      <w:pPr>
        <w:numPr>
          <w:ilvl w:val="1"/>
          <w:numId w:val="30"/>
        </w:numPr>
        <w:jc w:val="both"/>
      </w:pPr>
      <w:r w:rsidRPr="00DB3936">
        <w:t xml:space="preserve">A continuity plan </w:t>
      </w:r>
    </w:p>
    <w:p w:rsidR="00E546A8" w:rsidRPr="00DB3936" w:rsidRDefault="00E546A8" w:rsidP="00ED420A">
      <w:pPr>
        <w:numPr>
          <w:ilvl w:val="1"/>
          <w:numId w:val="30"/>
        </w:numPr>
        <w:jc w:val="both"/>
      </w:pPr>
      <w:r w:rsidRPr="00DB3936">
        <w:t>A disaster recovery plan</w:t>
      </w:r>
    </w:p>
    <w:p w:rsidR="00E546A8" w:rsidRPr="00DB3936" w:rsidRDefault="00E546A8" w:rsidP="00ED420A">
      <w:pPr>
        <w:numPr>
          <w:ilvl w:val="1"/>
          <w:numId w:val="30"/>
        </w:numPr>
        <w:jc w:val="both"/>
      </w:pPr>
      <w:r w:rsidRPr="00DB3936">
        <w:t>Security Plan</w:t>
      </w:r>
    </w:p>
    <w:p w:rsidR="00E546A8" w:rsidRPr="00DB3936" w:rsidRDefault="00E546A8" w:rsidP="00E546A8">
      <w:pPr>
        <w:jc w:val="both"/>
        <w:rPr>
          <w:b/>
          <w:u w:val="single"/>
        </w:rPr>
      </w:pPr>
    </w:p>
    <w:p w:rsidR="00E546A8" w:rsidRPr="00DB3936" w:rsidRDefault="00E546A8" w:rsidP="00E546A8">
      <w:pPr>
        <w:jc w:val="both"/>
        <w:rPr>
          <w:b/>
          <w:u w:val="single"/>
        </w:rPr>
      </w:pPr>
      <w:r w:rsidRPr="00DB3936">
        <w:rPr>
          <w:b/>
          <w:u w:val="single"/>
        </w:rPr>
        <w:t>Project Summary</w:t>
      </w:r>
    </w:p>
    <w:p w:rsidR="00E546A8" w:rsidRPr="00DB3936" w:rsidRDefault="00E546A8" w:rsidP="00E546A8">
      <w:pPr>
        <w:jc w:val="both"/>
        <w:rPr>
          <w:b/>
        </w:rPr>
      </w:pPr>
    </w:p>
    <w:p w:rsidR="00E546A8" w:rsidRPr="00DB3936" w:rsidRDefault="00E546A8" w:rsidP="00ED420A">
      <w:pPr>
        <w:numPr>
          <w:ilvl w:val="0"/>
          <w:numId w:val="31"/>
        </w:numPr>
        <w:jc w:val="both"/>
      </w:pPr>
      <w:r w:rsidRPr="00DB3936">
        <w:t>Create an individual profile template to include unique ID and fields for existing certification levels.</w:t>
      </w:r>
    </w:p>
    <w:p w:rsidR="00E546A8" w:rsidRPr="00DB3936" w:rsidRDefault="00E546A8" w:rsidP="00E546A8">
      <w:pPr>
        <w:jc w:val="both"/>
      </w:pPr>
    </w:p>
    <w:p w:rsidR="00E546A8" w:rsidRPr="00DB3936" w:rsidRDefault="00E546A8" w:rsidP="00ED420A">
      <w:pPr>
        <w:numPr>
          <w:ilvl w:val="0"/>
          <w:numId w:val="31"/>
        </w:numPr>
        <w:jc w:val="both"/>
      </w:pPr>
      <w:r w:rsidRPr="00DB3936">
        <w:t>Create user access modules for five (5) separate levels of security.</w:t>
      </w:r>
    </w:p>
    <w:p w:rsidR="00E546A8" w:rsidRPr="00DB3936" w:rsidRDefault="00E546A8" w:rsidP="00ED420A">
      <w:pPr>
        <w:numPr>
          <w:ilvl w:val="1"/>
          <w:numId w:val="31"/>
        </w:numPr>
        <w:jc w:val="both"/>
      </w:pPr>
      <w:r w:rsidRPr="00DB3936">
        <w:t>Individual (limited to personal profile and applications)</w:t>
      </w:r>
    </w:p>
    <w:p w:rsidR="00E546A8" w:rsidRPr="00DB3936" w:rsidRDefault="00E546A8" w:rsidP="00ED420A">
      <w:pPr>
        <w:numPr>
          <w:ilvl w:val="1"/>
          <w:numId w:val="31"/>
        </w:numPr>
        <w:jc w:val="both"/>
      </w:pPr>
      <w:r w:rsidRPr="00DB3936">
        <w:t>Training/Chief  Officer (AHJ edits to local training record info only)</w:t>
      </w:r>
    </w:p>
    <w:p w:rsidR="00E546A8" w:rsidRPr="00DB3936" w:rsidRDefault="00E546A8" w:rsidP="00ED420A">
      <w:pPr>
        <w:numPr>
          <w:ilvl w:val="1"/>
          <w:numId w:val="31"/>
        </w:numPr>
        <w:jc w:val="both"/>
      </w:pPr>
      <w:r w:rsidRPr="00DB3936">
        <w:t>Certifying Officers and State Agency Representatives (view training record/certification transcripts only)</w:t>
      </w:r>
    </w:p>
    <w:p w:rsidR="00E546A8" w:rsidRPr="00DB3936" w:rsidRDefault="00E546A8" w:rsidP="00ED420A">
      <w:pPr>
        <w:numPr>
          <w:ilvl w:val="1"/>
          <w:numId w:val="31"/>
        </w:numPr>
        <w:jc w:val="both"/>
      </w:pPr>
      <w:r w:rsidRPr="00DB3936">
        <w:t>Agency Administrators (full edits and final authorization of import into agency specific data fields)</w:t>
      </w:r>
    </w:p>
    <w:p w:rsidR="00E546A8" w:rsidRPr="00DB3936" w:rsidRDefault="00E546A8" w:rsidP="00ED420A">
      <w:pPr>
        <w:numPr>
          <w:ilvl w:val="1"/>
          <w:numId w:val="31"/>
        </w:numPr>
        <w:jc w:val="both"/>
      </w:pPr>
      <w:r w:rsidRPr="00DB3936">
        <w:t>Administrative Manager (full edits and authorization for module edits and data field additions)</w:t>
      </w:r>
    </w:p>
    <w:p w:rsidR="00E546A8" w:rsidRPr="00DB3936" w:rsidRDefault="00E546A8" w:rsidP="00E546A8">
      <w:pPr>
        <w:jc w:val="both"/>
      </w:pPr>
    </w:p>
    <w:p w:rsidR="00E546A8" w:rsidRPr="00DB3936" w:rsidRDefault="00E546A8" w:rsidP="00ED420A">
      <w:pPr>
        <w:numPr>
          <w:ilvl w:val="0"/>
          <w:numId w:val="31"/>
        </w:numPr>
        <w:jc w:val="both"/>
      </w:pPr>
      <w:r w:rsidRPr="00DB3936">
        <w:t>Create shared calendar for training and testing public viewing (administrative level access only).</w:t>
      </w:r>
    </w:p>
    <w:p w:rsidR="00E546A8" w:rsidRPr="00DB3936" w:rsidRDefault="00E546A8" w:rsidP="00ED420A">
      <w:pPr>
        <w:numPr>
          <w:ilvl w:val="1"/>
          <w:numId w:val="31"/>
        </w:numPr>
        <w:jc w:val="both"/>
      </w:pPr>
      <w:r w:rsidRPr="00DB3936">
        <w:t>Fire Marshal Division and Training and Certification Bureau approved course dates</w:t>
      </w:r>
    </w:p>
    <w:p w:rsidR="00E546A8" w:rsidRPr="00DB3936" w:rsidRDefault="00E546A8" w:rsidP="00ED420A">
      <w:pPr>
        <w:numPr>
          <w:ilvl w:val="1"/>
          <w:numId w:val="31"/>
        </w:numPr>
        <w:jc w:val="both"/>
      </w:pPr>
      <w:r w:rsidRPr="00DB3936">
        <w:t>Fire Marshal Division and Training and Certification Bureau certification exam dates</w:t>
      </w:r>
    </w:p>
    <w:p w:rsidR="00E546A8" w:rsidRPr="00DB3936" w:rsidRDefault="00E546A8" w:rsidP="00ED420A">
      <w:pPr>
        <w:numPr>
          <w:ilvl w:val="1"/>
          <w:numId w:val="31"/>
        </w:numPr>
        <w:jc w:val="both"/>
      </w:pPr>
      <w:r w:rsidRPr="00DB3936">
        <w:t>Training and Certification Bureau sponsored training course dates</w:t>
      </w:r>
    </w:p>
    <w:p w:rsidR="00E546A8" w:rsidRPr="00DB3936" w:rsidRDefault="00E546A8" w:rsidP="00ED420A">
      <w:pPr>
        <w:numPr>
          <w:ilvl w:val="1"/>
          <w:numId w:val="31"/>
        </w:numPr>
        <w:jc w:val="both"/>
      </w:pPr>
      <w:r w:rsidRPr="00DB3936">
        <w:t>Other emergency responder training course dates</w:t>
      </w:r>
    </w:p>
    <w:p w:rsidR="00E546A8" w:rsidRPr="00DB3936" w:rsidRDefault="00E546A8" w:rsidP="00E546A8">
      <w:pPr>
        <w:jc w:val="both"/>
      </w:pPr>
    </w:p>
    <w:p w:rsidR="00E546A8" w:rsidRPr="00DB3936" w:rsidRDefault="00E546A8" w:rsidP="00ED420A">
      <w:pPr>
        <w:numPr>
          <w:ilvl w:val="0"/>
          <w:numId w:val="31"/>
        </w:numPr>
        <w:jc w:val="both"/>
      </w:pPr>
      <w:r w:rsidRPr="00DB3936">
        <w:t xml:space="preserve">Export/Import existing </w:t>
      </w:r>
      <w:r w:rsidR="00174761" w:rsidRPr="00DB3936">
        <w:t>Excel</w:t>
      </w:r>
      <w:r w:rsidRPr="00DB3936">
        <w:t xml:space="preserve"> database profiles (approximately 8000 total) into new database. </w:t>
      </w:r>
    </w:p>
    <w:p w:rsidR="00E546A8" w:rsidRPr="00DB3936" w:rsidRDefault="00E546A8" w:rsidP="00E546A8">
      <w:pPr>
        <w:jc w:val="both"/>
      </w:pPr>
    </w:p>
    <w:p w:rsidR="00E546A8" w:rsidRPr="00DB3936" w:rsidRDefault="00E546A8" w:rsidP="00ED420A">
      <w:pPr>
        <w:numPr>
          <w:ilvl w:val="0"/>
          <w:numId w:val="31"/>
        </w:numPr>
        <w:jc w:val="both"/>
      </w:pPr>
      <w:r w:rsidRPr="00DB3936">
        <w:t>Activate individual profile management through web based portal.</w:t>
      </w:r>
    </w:p>
    <w:p w:rsidR="00E546A8" w:rsidRPr="00DB3936" w:rsidRDefault="00E546A8" w:rsidP="00ED420A">
      <w:pPr>
        <w:numPr>
          <w:ilvl w:val="1"/>
          <w:numId w:val="31"/>
        </w:numPr>
        <w:jc w:val="both"/>
      </w:pPr>
      <w:r w:rsidRPr="00DB3936">
        <w:t>Create individual login</w:t>
      </w:r>
    </w:p>
    <w:p w:rsidR="00E546A8" w:rsidRPr="00DB3936" w:rsidRDefault="00E546A8" w:rsidP="00ED420A">
      <w:pPr>
        <w:numPr>
          <w:ilvl w:val="1"/>
          <w:numId w:val="31"/>
        </w:numPr>
        <w:jc w:val="both"/>
      </w:pPr>
      <w:r w:rsidRPr="00DB3936">
        <w:t>Prompt for verification of current profile contact and address info</w:t>
      </w:r>
    </w:p>
    <w:p w:rsidR="00E546A8" w:rsidRPr="00DB3936" w:rsidRDefault="00E546A8" w:rsidP="00ED420A">
      <w:pPr>
        <w:numPr>
          <w:ilvl w:val="1"/>
          <w:numId w:val="31"/>
        </w:numPr>
        <w:jc w:val="both"/>
      </w:pPr>
      <w:r w:rsidRPr="00DB3936">
        <w:t>Enable limited permissions for updating basic profile information</w:t>
      </w:r>
    </w:p>
    <w:p w:rsidR="00E546A8" w:rsidRPr="00DB3936" w:rsidRDefault="00E546A8" w:rsidP="00ED420A">
      <w:pPr>
        <w:numPr>
          <w:ilvl w:val="1"/>
          <w:numId w:val="31"/>
        </w:numPr>
        <w:jc w:val="both"/>
      </w:pPr>
      <w:r w:rsidRPr="00DB3936">
        <w:t>Enable electronic signature for verification of training record inputs</w:t>
      </w:r>
    </w:p>
    <w:p w:rsidR="00E546A8" w:rsidRPr="00DB3936" w:rsidRDefault="00E546A8" w:rsidP="00ED420A">
      <w:pPr>
        <w:numPr>
          <w:ilvl w:val="1"/>
          <w:numId w:val="31"/>
        </w:numPr>
        <w:jc w:val="both"/>
      </w:pPr>
      <w:r w:rsidRPr="00DB3936">
        <w:t>Create a transcript page listing Fire Marshal Division and Training and Certification Bureau certifications</w:t>
      </w:r>
    </w:p>
    <w:p w:rsidR="00E546A8" w:rsidRPr="00DB3936" w:rsidRDefault="00E546A8" w:rsidP="00ED420A">
      <w:pPr>
        <w:numPr>
          <w:ilvl w:val="1"/>
          <w:numId w:val="31"/>
        </w:numPr>
        <w:jc w:val="both"/>
      </w:pPr>
      <w:r w:rsidRPr="00DB3936">
        <w:t>Create option for print/reprint of Fire Marshal Division and Training and Certification Bureau certificates</w:t>
      </w:r>
    </w:p>
    <w:p w:rsidR="00E546A8" w:rsidRPr="00DB3936" w:rsidRDefault="00E546A8" w:rsidP="00E546A8">
      <w:pPr>
        <w:jc w:val="both"/>
      </w:pPr>
    </w:p>
    <w:p w:rsidR="00E546A8" w:rsidRPr="00DB3936" w:rsidRDefault="00E546A8" w:rsidP="00ED420A">
      <w:pPr>
        <w:numPr>
          <w:ilvl w:val="0"/>
          <w:numId w:val="31"/>
        </w:numPr>
        <w:jc w:val="both"/>
      </w:pPr>
      <w:r w:rsidRPr="00DB3936">
        <w:t>Enable viewing of agency member groups with security permissions (local/state).</w:t>
      </w:r>
    </w:p>
    <w:p w:rsidR="00E546A8" w:rsidRPr="00DB3936" w:rsidRDefault="00E546A8" w:rsidP="00ED420A">
      <w:pPr>
        <w:numPr>
          <w:ilvl w:val="1"/>
          <w:numId w:val="31"/>
        </w:numPr>
        <w:jc w:val="both"/>
      </w:pPr>
      <w:r w:rsidRPr="00DB3936">
        <w:t>Chief/Training Officer access to view member status on affiliated department</w:t>
      </w:r>
    </w:p>
    <w:p w:rsidR="00E546A8" w:rsidRPr="00DB3936" w:rsidRDefault="00E546A8" w:rsidP="00ED420A">
      <w:pPr>
        <w:numPr>
          <w:ilvl w:val="1"/>
          <w:numId w:val="31"/>
        </w:numPr>
        <w:jc w:val="both"/>
      </w:pPr>
      <w:r w:rsidRPr="00DB3936">
        <w:t>Enable limited permissions for training record inputs and related test info</w:t>
      </w:r>
    </w:p>
    <w:p w:rsidR="00E546A8" w:rsidRPr="00DB3936" w:rsidRDefault="00E546A8" w:rsidP="00ED420A">
      <w:pPr>
        <w:numPr>
          <w:ilvl w:val="1"/>
          <w:numId w:val="31"/>
        </w:numPr>
        <w:jc w:val="both"/>
      </w:pPr>
      <w:r w:rsidRPr="00DB3936">
        <w:t>Create a transcript page listing affiliated member certifications</w:t>
      </w:r>
    </w:p>
    <w:p w:rsidR="00E546A8" w:rsidRPr="00DB3936" w:rsidRDefault="00E546A8" w:rsidP="00E546A8">
      <w:pPr>
        <w:jc w:val="both"/>
      </w:pPr>
    </w:p>
    <w:p w:rsidR="00E546A8" w:rsidRPr="00DB3936" w:rsidRDefault="00E546A8" w:rsidP="00ED420A">
      <w:pPr>
        <w:numPr>
          <w:ilvl w:val="0"/>
          <w:numId w:val="31"/>
        </w:numPr>
        <w:jc w:val="both"/>
      </w:pPr>
      <w:r w:rsidRPr="00DB3936">
        <w:t>Link electronic forms with database to enable electronic submittal (i.e. Application for Certification testing, Course Notifications, and Accreditation/Course Approval).</w:t>
      </w:r>
    </w:p>
    <w:p w:rsidR="00E546A8" w:rsidRPr="00DB3936" w:rsidRDefault="00E546A8" w:rsidP="00ED420A">
      <w:pPr>
        <w:numPr>
          <w:ilvl w:val="1"/>
          <w:numId w:val="31"/>
        </w:numPr>
        <w:jc w:val="both"/>
      </w:pPr>
      <w:r w:rsidRPr="00DB3936">
        <w:t>Cross-reference user ID for certification level request</w:t>
      </w:r>
    </w:p>
    <w:p w:rsidR="00E546A8" w:rsidRPr="00DB3936" w:rsidRDefault="00E546A8" w:rsidP="00ED420A">
      <w:pPr>
        <w:numPr>
          <w:ilvl w:val="1"/>
          <w:numId w:val="31"/>
        </w:numPr>
        <w:jc w:val="both"/>
      </w:pPr>
      <w:r w:rsidRPr="00DB3936">
        <w:t>Automated verification of eligibility (for pre-requisite requirements)</w:t>
      </w:r>
    </w:p>
    <w:p w:rsidR="00E546A8" w:rsidRPr="00DB3936" w:rsidRDefault="00E546A8" w:rsidP="00E546A8">
      <w:pPr>
        <w:jc w:val="both"/>
      </w:pPr>
    </w:p>
    <w:p w:rsidR="00E546A8" w:rsidRPr="00DB3936" w:rsidRDefault="00E546A8" w:rsidP="00ED420A">
      <w:pPr>
        <w:numPr>
          <w:ilvl w:val="0"/>
          <w:numId w:val="31"/>
        </w:numPr>
        <w:jc w:val="both"/>
      </w:pPr>
      <w:r w:rsidRPr="00DB3936">
        <w:t>Create automated email notification service for various information distributions.</w:t>
      </w:r>
    </w:p>
    <w:p w:rsidR="00E546A8" w:rsidRPr="00DB3936" w:rsidRDefault="00E546A8" w:rsidP="00ED420A">
      <w:pPr>
        <w:numPr>
          <w:ilvl w:val="1"/>
          <w:numId w:val="31"/>
        </w:numPr>
        <w:jc w:val="both"/>
      </w:pPr>
      <w:r w:rsidRPr="00DB3936">
        <w:t>Recertification deadlines</w:t>
      </w:r>
    </w:p>
    <w:p w:rsidR="00E546A8" w:rsidRPr="00DB3936" w:rsidRDefault="00E546A8" w:rsidP="00ED420A">
      <w:pPr>
        <w:numPr>
          <w:ilvl w:val="1"/>
          <w:numId w:val="31"/>
        </w:numPr>
        <w:jc w:val="both"/>
      </w:pPr>
      <w:r w:rsidRPr="00DB3936">
        <w:t>Test/Retest information</w:t>
      </w:r>
    </w:p>
    <w:p w:rsidR="00E546A8" w:rsidRPr="00DB3936" w:rsidRDefault="00E546A8" w:rsidP="00ED420A">
      <w:pPr>
        <w:numPr>
          <w:ilvl w:val="1"/>
          <w:numId w:val="31"/>
        </w:numPr>
        <w:jc w:val="both"/>
      </w:pPr>
      <w:r w:rsidRPr="00DB3936">
        <w:t>Certifying Officer and Test Site Coordinator notifications</w:t>
      </w:r>
    </w:p>
    <w:p w:rsidR="00E546A8" w:rsidRPr="00DB3936" w:rsidRDefault="00E546A8" w:rsidP="00ED420A">
      <w:pPr>
        <w:numPr>
          <w:ilvl w:val="1"/>
          <w:numId w:val="31"/>
        </w:numPr>
        <w:jc w:val="both"/>
      </w:pPr>
      <w:r w:rsidRPr="00DB3936">
        <w:t>Test score distribution</w:t>
      </w:r>
    </w:p>
    <w:p w:rsidR="00E546A8" w:rsidRPr="00DB3936" w:rsidRDefault="00E546A8" w:rsidP="00E546A8">
      <w:pPr>
        <w:jc w:val="both"/>
      </w:pPr>
    </w:p>
    <w:p w:rsidR="00E546A8" w:rsidRPr="00DB3936" w:rsidRDefault="00E546A8" w:rsidP="00E546A8">
      <w:pPr>
        <w:jc w:val="both"/>
        <w:rPr>
          <w:b/>
        </w:rPr>
      </w:pPr>
      <w:r w:rsidRPr="00DB3936">
        <w:rPr>
          <w:b/>
        </w:rPr>
        <w:t>PROPOSAL FORMAT AND CONTENT</w:t>
      </w:r>
    </w:p>
    <w:p w:rsidR="00E546A8" w:rsidRPr="00DB3936" w:rsidRDefault="00E546A8" w:rsidP="00E546A8">
      <w:pPr>
        <w:jc w:val="both"/>
      </w:pPr>
    </w:p>
    <w:p w:rsidR="00E546A8" w:rsidRPr="00DB3936" w:rsidRDefault="00E546A8" w:rsidP="00E546A8">
      <w:pPr>
        <w:jc w:val="both"/>
        <w:rPr>
          <w:b/>
        </w:rPr>
      </w:pPr>
      <w:r w:rsidRPr="00DB3936">
        <w:rPr>
          <w:b/>
        </w:rPr>
        <w:t>Proposal Format and Content</w:t>
      </w:r>
    </w:p>
    <w:p w:rsidR="00E546A8" w:rsidRPr="00DB3936" w:rsidRDefault="00E546A8" w:rsidP="00E546A8">
      <w:pPr>
        <w:jc w:val="both"/>
      </w:pPr>
    </w:p>
    <w:p w:rsidR="00E546A8" w:rsidRPr="00DB3936" w:rsidRDefault="00E546A8" w:rsidP="00E546A8">
      <w:pPr>
        <w:jc w:val="both"/>
      </w:pPr>
      <w:r w:rsidRPr="00DB3936">
        <w:t>The State discourages overly lengthy proposals, however, in order for the State to evaluate proposals fairly and completely, a potential bidder must follow the format set out in this RFP and provide all information requested.</w:t>
      </w:r>
    </w:p>
    <w:p w:rsidR="00E546A8" w:rsidRPr="00DB3936" w:rsidRDefault="00E546A8" w:rsidP="00E546A8">
      <w:pPr>
        <w:jc w:val="both"/>
      </w:pPr>
    </w:p>
    <w:p w:rsidR="00E546A8" w:rsidRPr="00DB3936" w:rsidRDefault="00E546A8" w:rsidP="00E546A8">
      <w:pPr>
        <w:jc w:val="both"/>
        <w:rPr>
          <w:b/>
        </w:rPr>
      </w:pPr>
      <w:r w:rsidRPr="00DB3936">
        <w:rPr>
          <w:b/>
        </w:rPr>
        <w:t>Introduction</w:t>
      </w:r>
    </w:p>
    <w:p w:rsidR="00E546A8" w:rsidRPr="00DB3936" w:rsidRDefault="00E546A8" w:rsidP="00E546A8">
      <w:pPr>
        <w:jc w:val="both"/>
      </w:pPr>
    </w:p>
    <w:p w:rsidR="00E546A8" w:rsidRPr="00DB3936" w:rsidRDefault="00E546A8" w:rsidP="00E546A8">
      <w:pPr>
        <w:jc w:val="both"/>
      </w:pPr>
      <w:r w:rsidRPr="00DB3936">
        <w:t>Proposals must include the complete name and address of the potential bidders’ firm and the name, mailing address, and telephone number of the person the State should contact regarding the proposal.</w:t>
      </w:r>
    </w:p>
    <w:p w:rsidR="00E546A8" w:rsidRPr="00DB3936" w:rsidRDefault="00E546A8" w:rsidP="00E546A8">
      <w:pPr>
        <w:jc w:val="both"/>
      </w:pPr>
    </w:p>
    <w:p w:rsidR="00E546A8" w:rsidRPr="00DB3936" w:rsidRDefault="00E546A8" w:rsidP="00E546A8">
      <w:pPr>
        <w:jc w:val="both"/>
      </w:pPr>
      <w:r w:rsidRPr="00DB3936">
        <w:t>Proposals must confirm that the potential bidder will comply with all provisions in this RFP; and, if applicable, provide notice that the firm qualifies as a Nevada bidder. Proposals must be signed by a company officer empowered to bind the company.  A potential bidders’ failure to include these items in the proposals may cause the proposal to be determined to be non-responsive and the proposal may be rejected.</w:t>
      </w:r>
    </w:p>
    <w:p w:rsidR="00E546A8" w:rsidRPr="00DB3936" w:rsidRDefault="00E546A8" w:rsidP="00E546A8">
      <w:pPr>
        <w:jc w:val="both"/>
      </w:pPr>
    </w:p>
    <w:p w:rsidR="00E546A8" w:rsidRPr="00DB3936" w:rsidRDefault="00E546A8" w:rsidP="00E546A8">
      <w:pPr>
        <w:jc w:val="both"/>
        <w:rPr>
          <w:b/>
          <w:u w:val="single"/>
        </w:rPr>
      </w:pPr>
    </w:p>
    <w:p w:rsidR="00832A9E" w:rsidRPr="00DB3936" w:rsidRDefault="00832A9E" w:rsidP="00E546A8">
      <w:pPr>
        <w:jc w:val="both"/>
        <w:rPr>
          <w:b/>
          <w:u w:val="single"/>
        </w:rPr>
      </w:pPr>
    </w:p>
    <w:p w:rsidR="00E546A8" w:rsidRPr="00DB3936" w:rsidRDefault="00E546A8" w:rsidP="00E546A8">
      <w:pPr>
        <w:jc w:val="both"/>
        <w:rPr>
          <w:b/>
        </w:rPr>
      </w:pPr>
      <w:r w:rsidRPr="00DB3936">
        <w:rPr>
          <w:b/>
        </w:rPr>
        <w:lastRenderedPageBreak/>
        <w:t>Understanding of the Project</w:t>
      </w:r>
    </w:p>
    <w:p w:rsidR="00E546A8" w:rsidRPr="00DB3936" w:rsidRDefault="00E546A8" w:rsidP="00E546A8">
      <w:pPr>
        <w:jc w:val="both"/>
      </w:pPr>
    </w:p>
    <w:p w:rsidR="00E546A8" w:rsidRPr="00DB3936" w:rsidRDefault="00E546A8" w:rsidP="00E546A8">
      <w:pPr>
        <w:jc w:val="both"/>
      </w:pPr>
      <w:r w:rsidRPr="00DB3936">
        <w:t xml:space="preserve">A potential bidder must provide a comprehensive narrative statement that illustrates their understanding of the requirements of the project and the project schedule.  The potential bidder shall identify any potential cost saving, weight saving or performance improving opportunities after a thorough review of the specifications. </w:t>
      </w:r>
    </w:p>
    <w:p w:rsidR="00E546A8" w:rsidRPr="00DB3936" w:rsidRDefault="00E546A8" w:rsidP="00E546A8">
      <w:pPr>
        <w:jc w:val="both"/>
      </w:pPr>
    </w:p>
    <w:p w:rsidR="00E546A8" w:rsidRPr="00DB3936" w:rsidRDefault="00E546A8" w:rsidP="00E546A8">
      <w:pPr>
        <w:jc w:val="both"/>
      </w:pPr>
      <w:r w:rsidRPr="00DB3936">
        <w:rPr>
          <w:b/>
        </w:rPr>
        <w:t>Experience and Qualifications</w:t>
      </w:r>
    </w:p>
    <w:p w:rsidR="00E546A8" w:rsidRPr="00DB3936" w:rsidRDefault="00E546A8" w:rsidP="00E546A8">
      <w:pPr>
        <w:jc w:val="both"/>
      </w:pPr>
    </w:p>
    <w:p w:rsidR="00E546A8" w:rsidRPr="00DB3936" w:rsidRDefault="00E546A8">
      <w:pPr>
        <w:jc w:val="both"/>
        <w:pPrChange w:id="2" w:author="Department of Public Safety" w:date="2009-03-22T13:17:00Z">
          <w:pPr/>
        </w:pPrChange>
      </w:pPr>
      <w:r w:rsidRPr="00DB3936">
        <w:t xml:space="preserve">To be responsive, a potential bidder must </w:t>
      </w:r>
      <w:r w:rsidRPr="00DB3936">
        <w:rPr>
          <w:bCs/>
        </w:rPr>
        <w:t>indicate</w:t>
      </w:r>
      <w:r w:rsidRPr="00DB3936">
        <w:rPr>
          <w:b/>
          <w:bCs/>
        </w:rPr>
        <w:t xml:space="preserve"> </w:t>
      </w:r>
      <w:r w:rsidRPr="00DB3936">
        <w:t>that it has successful installs of a multi-jurisdictional Fire and Emergency Services Records Management System and Automated Field Reporting for at least ten (10) organizations, and meets the following minimum experience requirements:</w:t>
      </w:r>
    </w:p>
    <w:p w:rsidR="00E546A8" w:rsidRPr="00DB3936" w:rsidRDefault="00E546A8" w:rsidP="00E546A8">
      <w:pPr>
        <w:jc w:val="both"/>
      </w:pPr>
    </w:p>
    <w:p w:rsidR="00E546A8" w:rsidRPr="00DB3936" w:rsidRDefault="00E546A8" w:rsidP="00ED420A">
      <w:pPr>
        <w:numPr>
          <w:ilvl w:val="0"/>
          <w:numId w:val="35"/>
        </w:numPr>
        <w:jc w:val="both"/>
      </w:pPr>
      <w:r w:rsidRPr="00DB3936">
        <w:t>At a minimum, two (2) of the organizations must:</w:t>
      </w:r>
    </w:p>
    <w:p w:rsidR="00E546A8" w:rsidRPr="00DB3936" w:rsidRDefault="00E546A8" w:rsidP="00E546A8">
      <w:pPr>
        <w:jc w:val="both"/>
      </w:pPr>
    </w:p>
    <w:p w:rsidR="00E546A8" w:rsidRPr="00DB3936" w:rsidRDefault="00E546A8" w:rsidP="00ED420A">
      <w:pPr>
        <w:numPr>
          <w:ilvl w:val="0"/>
          <w:numId w:val="36"/>
        </w:numPr>
        <w:jc w:val="both"/>
      </w:pPr>
      <w:r w:rsidRPr="00DB3936">
        <w:t>Have at least 5 administrative users and 400 additional users.</w:t>
      </w:r>
    </w:p>
    <w:p w:rsidR="00E546A8" w:rsidRPr="00DB3936" w:rsidRDefault="00E546A8" w:rsidP="00ED420A">
      <w:pPr>
        <w:numPr>
          <w:ilvl w:val="0"/>
          <w:numId w:val="36"/>
        </w:numPr>
        <w:jc w:val="both"/>
      </w:pPr>
      <w:r w:rsidRPr="00DB3936">
        <w:t>Have users in at least ten (10) geographic locations that use the solution.</w:t>
      </w:r>
    </w:p>
    <w:p w:rsidR="00E546A8" w:rsidRPr="00DB3936" w:rsidRDefault="00E546A8" w:rsidP="00ED420A">
      <w:pPr>
        <w:numPr>
          <w:ilvl w:val="0"/>
          <w:numId w:val="36"/>
        </w:numPr>
        <w:jc w:val="both"/>
      </w:pPr>
      <w:r w:rsidRPr="00DB3936">
        <w:t>Be of comparable complexity to the State of Nevada.</w:t>
      </w:r>
    </w:p>
    <w:p w:rsidR="00E546A8" w:rsidRPr="00DB3936" w:rsidRDefault="00E546A8" w:rsidP="00E546A8">
      <w:pPr>
        <w:jc w:val="both"/>
      </w:pPr>
    </w:p>
    <w:p w:rsidR="00E546A8" w:rsidRPr="00DB3936" w:rsidRDefault="00E546A8" w:rsidP="00ED420A">
      <w:pPr>
        <w:numPr>
          <w:ilvl w:val="0"/>
          <w:numId w:val="35"/>
        </w:numPr>
        <w:jc w:val="both"/>
      </w:pPr>
      <w:r w:rsidRPr="00DB3936">
        <w:t>The successfully implemented systems for both of these organizations must:</w:t>
      </w:r>
    </w:p>
    <w:p w:rsidR="00E546A8" w:rsidRPr="00DB3936" w:rsidRDefault="00E546A8" w:rsidP="00E546A8">
      <w:pPr>
        <w:jc w:val="both"/>
      </w:pPr>
    </w:p>
    <w:p w:rsidR="00E546A8" w:rsidRPr="00DB3936" w:rsidRDefault="00E546A8" w:rsidP="00ED420A">
      <w:pPr>
        <w:numPr>
          <w:ilvl w:val="0"/>
          <w:numId w:val="37"/>
        </w:numPr>
        <w:jc w:val="both"/>
      </w:pPr>
      <w:r w:rsidRPr="00DB3936">
        <w:t>Accommodate 100 concurrent users.</w:t>
      </w:r>
    </w:p>
    <w:p w:rsidR="00E546A8" w:rsidRPr="00DB3936" w:rsidRDefault="00E546A8" w:rsidP="00ED420A">
      <w:pPr>
        <w:numPr>
          <w:ilvl w:val="0"/>
          <w:numId w:val="37"/>
        </w:numPr>
        <w:jc w:val="both"/>
      </w:pPr>
      <w:r w:rsidRPr="00DB3936">
        <w:t>Successfully interface with system users in remote locations.</w:t>
      </w:r>
    </w:p>
    <w:p w:rsidR="00E546A8" w:rsidRPr="00DB3936" w:rsidRDefault="00E546A8" w:rsidP="00ED420A">
      <w:pPr>
        <w:numPr>
          <w:ilvl w:val="0"/>
          <w:numId w:val="37"/>
        </w:numPr>
        <w:jc w:val="both"/>
      </w:pPr>
      <w:r w:rsidRPr="00DB3936">
        <w:t>Have been fully implemented in a production environment within the past six (6) years.</w:t>
      </w:r>
    </w:p>
    <w:p w:rsidR="00E546A8" w:rsidRPr="00DB3936" w:rsidRDefault="00E546A8" w:rsidP="00ED420A">
      <w:pPr>
        <w:numPr>
          <w:ilvl w:val="0"/>
          <w:numId w:val="37"/>
        </w:numPr>
        <w:jc w:val="both"/>
      </w:pPr>
      <w:r w:rsidRPr="00DB3936">
        <w:t>Have operated successfully in a production environment for a minimum of two (2) years.</w:t>
      </w:r>
    </w:p>
    <w:p w:rsidR="00E546A8" w:rsidRPr="00DB3936" w:rsidRDefault="00E546A8" w:rsidP="00ED420A">
      <w:pPr>
        <w:numPr>
          <w:ilvl w:val="0"/>
          <w:numId w:val="37"/>
        </w:numPr>
        <w:jc w:val="both"/>
      </w:pPr>
      <w:r w:rsidRPr="00DB3936">
        <w:t>Have at least two (2) web service interfaces with external systems:</w:t>
      </w:r>
    </w:p>
    <w:p w:rsidR="00E546A8" w:rsidRPr="00DB3936" w:rsidRDefault="00E546A8" w:rsidP="00ED420A">
      <w:pPr>
        <w:numPr>
          <w:ilvl w:val="0"/>
          <w:numId w:val="34"/>
        </w:numPr>
        <w:jc w:val="both"/>
      </w:pPr>
      <w:r w:rsidRPr="00DB3936">
        <w:t>Where one interface is a query into an external system.</w:t>
      </w:r>
    </w:p>
    <w:p w:rsidR="00E546A8" w:rsidRPr="00DB3936" w:rsidRDefault="00E546A8" w:rsidP="00ED420A">
      <w:pPr>
        <w:numPr>
          <w:ilvl w:val="0"/>
          <w:numId w:val="34"/>
        </w:numPr>
        <w:jc w:val="both"/>
      </w:pPr>
      <w:r w:rsidRPr="00DB3936">
        <w:t>Where one interface is a query into the RMS or push from the RMS.</w:t>
      </w:r>
    </w:p>
    <w:p w:rsidR="00E546A8" w:rsidRPr="00DB3936" w:rsidRDefault="00E546A8" w:rsidP="00E546A8">
      <w:pPr>
        <w:jc w:val="both"/>
      </w:pPr>
    </w:p>
    <w:p w:rsidR="00E546A8" w:rsidRPr="00DB3936" w:rsidRDefault="00E546A8">
      <w:pPr>
        <w:jc w:val="both"/>
        <w:pPrChange w:id="3" w:author="Department of Public Safety" w:date="2009-03-22T13:17:00Z">
          <w:pPr/>
        </w:pPrChange>
      </w:pPr>
      <w:r w:rsidRPr="00DB3936">
        <w:t>If subcontractors or joint ventures are proposed to provide key design, development, or implementation services, the potential bidder must demonstrate within its proposal that the combined experience of the potential bidder, subcontractors, or joint ventures meet these minimum organization experience requirements.</w:t>
      </w:r>
    </w:p>
    <w:p w:rsidR="00E546A8" w:rsidRPr="00DB3936" w:rsidRDefault="00E546A8" w:rsidP="00E546A8">
      <w:pPr>
        <w:jc w:val="both"/>
      </w:pPr>
    </w:p>
    <w:p w:rsidR="00E546A8" w:rsidRPr="00DB3936" w:rsidRDefault="00E546A8" w:rsidP="00E546A8">
      <w:pPr>
        <w:jc w:val="both"/>
        <w:rPr>
          <w:b/>
        </w:rPr>
      </w:pPr>
      <w:r w:rsidRPr="00DB3936">
        <w:rPr>
          <w:b/>
        </w:rPr>
        <w:t>Project Design Plan</w:t>
      </w:r>
    </w:p>
    <w:p w:rsidR="00E546A8" w:rsidRPr="00DB3936" w:rsidRDefault="00E546A8" w:rsidP="00E546A8">
      <w:pPr>
        <w:jc w:val="both"/>
      </w:pPr>
    </w:p>
    <w:p w:rsidR="00E546A8" w:rsidRPr="00DB3936" w:rsidRDefault="00E546A8" w:rsidP="00E546A8">
      <w:pPr>
        <w:jc w:val="both"/>
      </w:pPr>
      <w:r w:rsidRPr="00DB3936">
        <w:t>The potential bidders must provide a comprehensive project design plan with their proposal.  The plan shall give dates of significant phase completions of the project and a clear delivery date.  The plan must include appropriate detail of the design and should give the State of Nevada the best possible understanding of how the Contractor proposes to implement the database management system.</w:t>
      </w:r>
    </w:p>
    <w:p w:rsidR="00E546A8" w:rsidRPr="00DB3936" w:rsidRDefault="00E546A8" w:rsidP="00E546A8">
      <w:pPr>
        <w:jc w:val="both"/>
      </w:pPr>
    </w:p>
    <w:p w:rsidR="00E546A8" w:rsidRPr="00DB3936" w:rsidRDefault="00E546A8" w:rsidP="00E546A8">
      <w:pPr>
        <w:jc w:val="both"/>
        <w:rPr>
          <w:b/>
        </w:rPr>
      </w:pPr>
      <w:r w:rsidRPr="00DB3936">
        <w:rPr>
          <w:b/>
        </w:rPr>
        <w:t>Cost Proposal</w:t>
      </w:r>
    </w:p>
    <w:p w:rsidR="00E546A8" w:rsidRPr="00DB3936" w:rsidRDefault="00E546A8" w:rsidP="00E546A8">
      <w:pPr>
        <w:jc w:val="both"/>
      </w:pPr>
    </w:p>
    <w:p w:rsidR="00E546A8" w:rsidRPr="00DB3936" w:rsidRDefault="00E546A8" w:rsidP="00E546A8">
      <w:pPr>
        <w:jc w:val="both"/>
      </w:pPr>
      <w:r w:rsidRPr="00DB3936">
        <w:t>Cost shall be provided as follows:</w:t>
      </w:r>
    </w:p>
    <w:p w:rsidR="00E546A8" w:rsidRPr="00DB3936" w:rsidRDefault="00E546A8" w:rsidP="00E546A8">
      <w:pPr>
        <w:jc w:val="both"/>
      </w:pPr>
    </w:p>
    <w:p w:rsidR="00E546A8" w:rsidRPr="00DB3936" w:rsidRDefault="00E546A8" w:rsidP="00ED420A">
      <w:pPr>
        <w:numPr>
          <w:ilvl w:val="0"/>
          <w:numId w:val="33"/>
        </w:numPr>
        <w:jc w:val="both"/>
      </w:pPr>
      <w:r w:rsidRPr="00DB3936">
        <w:t>Total cost for Database Management System project should include: all design, labor, materials, fabrication, project management and installed equipment as specified in this RFP.</w:t>
      </w:r>
    </w:p>
    <w:p w:rsidR="00E546A8" w:rsidRPr="00DB3936" w:rsidRDefault="00E546A8" w:rsidP="00E546A8">
      <w:pPr>
        <w:jc w:val="both"/>
      </w:pPr>
    </w:p>
    <w:p w:rsidR="00E546A8" w:rsidRPr="00DB3936" w:rsidRDefault="00E546A8" w:rsidP="00ED420A">
      <w:pPr>
        <w:numPr>
          <w:ilvl w:val="0"/>
          <w:numId w:val="33"/>
        </w:numPr>
        <w:jc w:val="both"/>
      </w:pPr>
      <w:r w:rsidRPr="00DB3936">
        <w:t xml:space="preserve">Total cost for database with delivery to FOB Point </w:t>
      </w:r>
    </w:p>
    <w:p w:rsidR="00E546A8" w:rsidRPr="00DB3936" w:rsidRDefault="00E546A8" w:rsidP="00E546A8">
      <w:pPr>
        <w:jc w:val="both"/>
      </w:pPr>
    </w:p>
    <w:p w:rsidR="00E546A8" w:rsidRPr="00DB3936" w:rsidRDefault="00E546A8" w:rsidP="00E546A8">
      <w:pPr>
        <w:jc w:val="both"/>
      </w:pPr>
      <w:r w:rsidRPr="00DB3936">
        <w:lastRenderedPageBreak/>
        <w:t>The Contractor may provide a line item detail for the project and delivery that breakdowns all major cost areas; however, this information is not required.</w:t>
      </w:r>
    </w:p>
    <w:p w:rsidR="00E546A8" w:rsidRPr="00DB3936" w:rsidRDefault="00E546A8" w:rsidP="00E546A8">
      <w:pPr>
        <w:jc w:val="both"/>
      </w:pPr>
    </w:p>
    <w:p w:rsidR="00E546A8" w:rsidRPr="00DB3936" w:rsidRDefault="00E546A8" w:rsidP="00E546A8">
      <w:pPr>
        <w:jc w:val="both"/>
        <w:rPr>
          <w:b/>
        </w:rPr>
      </w:pPr>
      <w:r w:rsidRPr="00DB3936">
        <w:rPr>
          <w:b/>
        </w:rPr>
        <w:t>Evaluation Criteria</w:t>
      </w:r>
    </w:p>
    <w:p w:rsidR="00E546A8" w:rsidRPr="00DB3936" w:rsidRDefault="00E546A8" w:rsidP="00E546A8">
      <w:pPr>
        <w:jc w:val="both"/>
      </w:pPr>
    </w:p>
    <w:p w:rsidR="00E546A8" w:rsidRPr="00DB3936" w:rsidRDefault="00E546A8" w:rsidP="00E546A8">
      <w:pPr>
        <w:jc w:val="both"/>
        <w:rPr>
          <w:b/>
        </w:rPr>
      </w:pPr>
      <w:r w:rsidRPr="00DB3936">
        <w:t xml:space="preserve">All proposals will be reviewed to determine if they are technically responsive to the business requirements for contracting with the State of Nevada. They will then be evaluated using the criteria set out in SECTION </w:t>
      </w:r>
      <w:r w:rsidR="00AD168B" w:rsidRPr="00DB3936">
        <w:t>10.</w:t>
      </w:r>
    </w:p>
    <w:p w:rsidR="00E546A8" w:rsidRPr="00DB3936" w:rsidRDefault="00E546A8" w:rsidP="00E546A8">
      <w:pPr>
        <w:jc w:val="both"/>
      </w:pPr>
    </w:p>
    <w:p w:rsidR="00E546A8" w:rsidRPr="00DB3936" w:rsidRDefault="00E546A8" w:rsidP="00E546A8">
      <w:pPr>
        <w:jc w:val="both"/>
      </w:pPr>
      <w:r w:rsidRPr="00DB3936">
        <w:t>An evaluation may not be based on discrimination due to the race, religion, color, national origin, sex, age, marital status, pregnancy, parenthood, disability, or political affiliation of the offeror.  A proposal shall be evaluated to determine whether the offeror responds to the provisions, including goals and financial incentives, established in the request for proposals in order to eliminate and prevent discrimination in State contacting because of race, religion, color national origin, sex, age, marital status, pregnancy, parenthood, or disability.</w:t>
      </w:r>
    </w:p>
    <w:p w:rsidR="0097700E" w:rsidRPr="00DB3936" w:rsidRDefault="0097700E" w:rsidP="00FE3E75">
      <w:pPr>
        <w:jc w:val="both"/>
      </w:pPr>
    </w:p>
    <w:p w:rsidR="00FE3E75" w:rsidRPr="00DB3936" w:rsidRDefault="00FE3E75" w:rsidP="00ED420A">
      <w:pPr>
        <w:numPr>
          <w:ilvl w:val="0"/>
          <w:numId w:val="2"/>
        </w:numPr>
        <w:tabs>
          <w:tab w:val="clear" w:pos="1080"/>
          <w:tab w:val="num" w:pos="720"/>
        </w:tabs>
        <w:ind w:left="720"/>
        <w:jc w:val="both"/>
        <w:rPr>
          <w:b/>
        </w:rPr>
      </w:pPr>
      <w:r w:rsidRPr="00DB3936">
        <w:rPr>
          <w:b/>
        </w:rPr>
        <w:t>COMPANY BACKGROUND AND REFERENCES</w:t>
      </w:r>
    </w:p>
    <w:p w:rsidR="006D27A6" w:rsidRPr="00DB3936" w:rsidRDefault="006D27A6">
      <w:pPr>
        <w:numPr>
          <w:ilvl w:val="12"/>
          <w:numId w:val="0"/>
        </w:numPr>
        <w:tabs>
          <w:tab w:val="left" w:pos="720"/>
        </w:tabs>
        <w:jc w:val="both"/>
      </w:pPr>
    </w:p>
    <w:p w:rsidR="00D8529C" w:rsidRPr="00DB3936" w:rsidRDefault="00D8529C" w:rsidP="00ED420A">
      <w:pPr>
        <w:numPr>
          <w:ilvl w:val="1"/>
          <w:numId w:val="3"/>
        </w:numPr>
        <w:tabs>
          <w:tab w:val="left" w:pos="720"/>
          <w:tab w:val="left" w:pos="1440"/>
        </w:tabs>
        <w:ind w:left="1440" w:hanging="720"/>
        <w:jc w:val="both"/>
        <w:rPr>
          <w:b/>
        </w:rPr>
      </w:pPr>
      <w:r w:rsidRPr="00DB3936">
        <w:rPr>
          <w:b/>
        </w:rPr>
        <w:t>PRIMARY VENDOR INFORMATION</w:t>
      </w:r>
    </w:p>
    <w:p w:rsidR="00D8529C" w:rsidRPr="00DB3936" w:rsidRDefault="00D8529C" w:rsidP="00D8529C">
      <w:pPr>
        <w:tabs>
          <w:tab w:val="left" w:pos="720"/>
          <w:tab w:val="left" w:pos="1440"/>
        </w:tabs>
        <w:ind w:left="720"/>
        <w:jc w:val="both"/>
      </w:pPr>
    </w:p>
    <w:p w:rsidR="006328A0" w:rsidRPr="00DB3936" w:rsidRDefault="006328A0" w:rsidP="00ED420A">
      <w:pPr>
        <w:numPr>
          <w:ilvl w:val="2"/>
          <w:numId w:val="4"/>
        </w:numPr>
        <w:tabs>
          <w:tab w:val="left" w:pos="2340"/>
        </w:tabs>
        <w:ind w:left="2340" w:hanging="900"/>
        <w:jc w:val="both"/>
      </w:pPr>
      <w:r w:rsidRPr="00DB3936">
        <w:t>Vendors must provide a company profile in the table format below.</w:t>
      </w:r>
    </w:p>
    <w:p w:rsidR="006328A0" w:rsidRPr="00DB3936" w:rsidRDefault="006328A0" w:rsidP="006328A0"/>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3978"/>
      </w:tblGrid>
      <w:tr w:rsidR="004D57E1" w:rsidRPr="00DB3936" w:rsidTr="002F79E4">
        <w:trPr>
          <w:tblHeader/>
        </w:trPr>
        <w:tc>
          <w:tcPr>
            <w:tcW w:w="4770" w:type="dxa"/>
          </w:tcPr>
          <w:p w:rsidR="004D57E1" w:rsidRPr="00DB3936" w:rsidRDefault="004D57E1" w:rsidP="002F79E4">
            <w:pPr>
              <w:jc w:val="center"/>
              <w:rPr>
                <w:b/>
              </w:rPr>
            </w:pPr>
            <w:r w:rsidRPr="00DB3936">
              <w:rPr>
                <w:b/>
              </w:rPr>
              <w:t>Question</w:t>
            </w:r>
          </w:p>
        </w:tc>
        <w:tc>
          <w:tcPr>
            <w:tcW w:w="3978" w:type="dxa"/>
          </w:tcPr>
          <w:p w:rsidR="004D57E1" w:rsidRPr="00DB3936" w:rsidRDefault="004D57E1" w:rsidP="002F79E4">
            <w:pPr>
              <w:jc w:val="center"/>
              <w:rPr>
                <w:b/>
              </w:rPr>
            </w:pPr>
            <w:r w:rsidRPr="00DB3936">
              <w:rPr>
                <w:b/>
              </w:rPr>
              <w:t>Response</w:t>
            </w:r>
          </w:p>
        </w:tc>
      </w:tr>
      <w:tr w:rsidR="004D57E1" w:rsidRPr="00DB3936" w:rsidTr="002F79E4">
        <w:tc>
          <w:tcPr>
            <w:tcW w:w="4770" w:type="dxa"/>
          </w:tcPr>
          <w:p w:rsidR="004D57E1" w:rsidRPr="00DB3936" w:rsidRDefault="004D57E1" w:rsidP="002F79E4">
            <w:r w:rsidRPr="00DB3936">
              <w:t>Company name:</w:t>
            </w:r>
          </w:p>
        </w:tc>
        <w:tc>
          <w:tcPr>
            <w:tcW w:w="3978" w:type="dxa"/>
          </w:tcPr>
          <w:p w:rsidR="004D57E1" w:rsidRPr="00DB3936" w:rsidRDefault="004D57E1" w:rsidP="002F79E4"/>
        </w:tc>
      </w:tr>
      <w:tr w:rsidR="004D57E1" w:rsidRPr="00DB3936" w:rsidTr="002F79E4">
        <w:tc>
          <w:tcPr>
            <w:tcW w:w="4770" w:type="dxa"/>
          </w:tcPr>
          <w:p w:rsidR="004D57E1" w:rsidRPr="00DB3936" w:rsidRDefault="004D57E1" w:rsidP="002F79E4">
            <w:r w:rsidRPr="00DB3936">
              <w:t>Ownership (sole proprietor, partnership, etc.):</w:t>
            </w:r>
          </w:p>
        </w:tc>
        <w:tc>
          <w:tcPr>
            <w:tcW w:w="3978" w:type="dxa"/>
          </w:tcPr>
          <w:p w:rsidR="004D57E1" w:rsidRPr="00DB3936" w:rsidRDefault="004D57E1" w:rsidP="002F79E4"/>
        </w:tc>
      </w:tr>
      <w:tr w:rsidR="004D57E1" w:rsidRPr="00DB3936" w:rsidTr="002F79E4">
        <w:tc>
          <w:tcPr>
            <w:tcW w:w="4770" w:type="dxa"/>
          </w:tcPr>
          <w:p w:rsidR="004D57E1" w:rsidRPr="00DB3936" w:rsidRDefault="004D57E1" w:rsidP="002F79E4">
            <w:r w:rsidRPr="00DB3936">
              <w:t>State of incorporation:</w:t>
            </w:r>
          </w:p>
        </w:tc>
        <w:tc>
          <w:tcPr>
            <w:tcW w:w="3978" w:type="dxa"/>
          </w:tcPr>
          <w:p w:rsidR="004D57E1" w:rsidRPr="00DB3936" w:rsidRDefault="004D57E1" w:rsidP="002F79E4"/>
        </w:tc>
      </w:tr>
      <w:tr w:rsidR="004D57E1" w:rsidRPr="00DB3936" w:rsidTr="002F79E4">
        <w:tc>
          <w:tcPr>
            <w:tcW w:w="4770" w:type="dxa"/>
          </w:tcPr>
          <w:p w:rsidR="004D57E1" w:rsidRPr="00DB3936" w:rsidRDefault="004D57E1" w:rsidP="002F79E4">
            <w:r w:rsidRPr="00DB3936">
              <w:t>Date of incorporation:</w:t>
            </w:r>
          </w:p>
        </w:tc>
        <w:tc>
          <w:tcPr>
            <w:tcW w:w="3978" w:type="dxa"/>
          </w:tcPr>
          <w:p w:rsidR="004D57E1" w:rsidRPr="00DB3936" w:rsidRDefault="004D57E1" w:rsidP="002F79E4"/>
        </w:tc>
      </w:tr>
      <w:tr w:rsidR="004D57E1" w:rsidRPr="00DB3936" w:rsidTr="002F79E4">
        <w:tc>
          <w:tcPr>
            <w:tcW w:w="4770" w:type="dxa"/>
          </w:tcPr>
          <w:p w:rsidR="004D57E1" w:rsidRPr="00DB3936" w:rsidRDefault="004D57E1" w:rsidP="002F79E4">
            <w:r w:rsidRPr="00DB3936">
              <w:t># of years in business:</w:t>
            </w:r>
          </w:p>
        </w:tc>
        <w:tc>
          <w:tcPr>
            <w:tcW w:w="3978" w:type="dxa"/>
          </w:tcPr>
          <w:p w:rsidR="004D57E1" w:rsidRPr="00DB3936" w:rsidRDefault="004D57E1" w:rsidP="002F79E4"/>
        </w:tc>
      </w:tr>
      <w:tr w:rsidR="004D57E1" w:rsidRPr="00DB3936" w:rsidTr="002F79E4">
        <w:tc>
          <w:tcPr>
            <w:tcW w:w="4770" w:type="dxa"/>
          </w:tcPr>
          <w:p w:rsidR="004D57E1" w:rsidRPr="00DB3936" w:rsidRDefault="004D57E1" w:rsidP="002F79E4">
            <w:r w:rsidRPr="00DB3936">
              <w:t>List of top officers:</w:t>
            </w:r>
          </w:p>
        </w:tc>
        <w:tc>
          <w:tcPr>
            <w:tcW w:w="3978" w:type="dxa"/>
          </w:tcPr>
          <w:p w:rsidR="004D57E1" w:rsidRPr="00DB3936" w:rsidRDefault="004D57E1" w:rsidP="002F79E4"/>
        </w:tc>
      </w:tr>
      <w:tr w:rsidR="004D57E1" w:rsidRPr="00DB3936" w:rsidTr="002F79E4">
        <w:tc>
          <w:tcPr>
            <w:tcW w:w="4770" w:type="dxa"/>
          </w:tcPr>
          <w:p w:rsidR="004D57E1" w:rsidRPr="00DB3936" w:rsidRDefault="004D57E1" w:rsidP="002F79E4">
            <w:r w:rsidRPr="00DB3936">
              <w:t>Location of company headquarters:</w:t>
            </w:r>
          </w:p>
        </w:tc>
        <w:tc>
          <w:tcPr>
            <w:tcW w:w="3978" w:type="dxa"/>
          </w:tcPr>
          <w:p w:rsidR="004D57E1" w:rsidRPr="00DB3936" w:rsidRDefault="004D57E1" w:rsidP="002F79E4"/>
        </w:tc>
      </w:tr>
      <w:tr w:rsidR="004D57E1" w:rsidRPr="00DB3936" w:rsidTr="002F79E4">
        <w:tc>
          <w:tcPr>
            <w:tcW w:w="4770" w:type="dxa"/>
          </w:tcPr>
          <w:p w:rsidR="004D57E1" w:rsidRPr="00DB3936" w:rsidRDefault="004D57E1" w:rsidP="002F79E4">
            <w:r w:rsidRPr="00DB3936">
              <w:t>Location(s) of the company offices:</w:t>
            </w:r>
          </w:p>
        </w:tc>
        <w:tc>
          <w:tcPr>
            <w:tcW w:w="3978" w:type="dxa"/>
          </w:tcPr>
          <w:p w:rsidR="004D57E1" w:rsidRPr="00DB3936" w:rsidRDefault="004D57E1" w:rsidP="002F79E4"/>
        </w:tc>
      </w:tr>
      <w:tr w:rsidR="004D57E1" w:rsidRPr="00DB3936" w:rsidTr="002F79E4">
        <w:tc>
          <w:tcPr>
            <w:tcW w:w="4770" w:type="dxa"/>
          </w:tcPr>
          <w:p w:rsidR="004D57E1" w:rsidRPr="00DB3936" w:rsidRDefault="004D57E1" w:rsidP="002F79E4">
            <w:r w:rsidRPr="00DB3936">
              <w:t>Location(s) of the office that will provide the services described in this RFP:</w:t>
            </w:r>
          </w:p>
        </w:tc>
        <w:tc>
          <w:tcPr>
            <w:tcW w:w="3978" w:type="dxa"/>
          </w:tcPr>
          <w:p w:rsidR="004D57E1" w:rsidRPr="00DB3936" w:rsidRDefault="004D57E1" w:rsidP="002F79E4"/>
        </w:tc>
      </w:tr>
      <w:tr w:rsidR="004D57E1" w:rsidRPr="00DB3936" w:rsidTr="002F79E4">
        <w:tc>
          <w:tcPr>
            <w:tcW w:w="4770" w:type="dxa"/>
          </w:tcPr>
          <w:p w:rsidR="004D57E1" w:rsidRPr="00DB3936" w:rsidRDefault="004D57E1" w:rsidP="002F79E4">
            <w:r w:rsidRPr="00DB3936">
              <w:t>Number of employees locally with the expertise to support the requirements identified in this RFP:</w:t>
            </w:r>
          </w:p>
        </w:tc>
        <w:tc>
          <w:tcPr>
            <w:tcW w:w="3978" w:type="dxa"/>
          </w:tcPr>
          <w:p w:rsidR="004D57E1" w:rsidRPr="00DB3936" w:rsidRDefault="004D57E1" w:rsidP="002F79E4"/>
        </w:tc>
      </w:tr>
      <w:tr w:rsidR="004D57E1" w:rsidRPr="00DB3936" w:rsidTr="002F79E4">
        <w:tc>
          <w:tcPr>
            <w:tcW w:w="4770" w:type="dxa"/>
          </w:tcPr>
          <w:p w:rsidR="004D57E1" w:rsidRPr="00DB3936" w:rsidRDefault="004D57E1" w:rsidP="002F79E4">
            <w:r w:rsidRPr="00DB3936">
              <w:t>Number of employees nationally with the expertise to support the requirements in this RFP:</w:t>
            </w:r>
          </w:p>
        </w:tc>
        <w:tc>
          <w:tcPr>
            <w:tcW w:w="3978" w:type="dxa"/>
          </w:tcPr>
          <w:p w:rsidR="004D57E1" w:rsidRPr="00DB3936" w:rsidRDefault="004D57E1" w:rsidP="002F79E4"/>
        </w:tc>
      </w:tr>
      <w:tr w:rsidR="004D57E1" w:rsidRPr="00DB3936" w:rsidTr="002F79E4">
        <w:tc>
          <w:tcPr>
            <w:tcW w:w="4770" w:type="dxa"/>
          </w:tcPr>
          <w:p w:rsidR="004D57E1" w:rsidRPr="00DB3936" w:rsidRDefault="004D57E1" w:rsidP="002F79E4">
            <w:r w:rsidRPr="00DB3936">
              <w:t>Location(s) from which employees will be assigned for this project:</w:t>
            </w:r>
          </w:p>
        </w:tc>
        <w:tc>
          <w:tcPr>
            <w:tcW w:w="3978" w:type="dxa"/>
          </w:tcPr>
          <w:p w:rsidR="004D57E1" w:rsidRPr="00DB3936" w:rsidRDefault="004D57E1" w:rsidP="002F79E4"/>
        </w:tc>
      </w:tr>
    </w:tbl>
    <w:p w:rsidR="004D57E1" w:rsidRPr="00DB3936" w:rsidRDefault="004D57E1" w:rsidP="004D57E1">
      <w:pPr>
        <w:ind w:firstLine="720"/>
      </w:pPr>
    </w:p>
    <w:p w:rsidR="00D8529C" w:rsidRPr="00DB3936" w:rsidRDefault="00D8529C" w:rsidP="00ED420A">
      <w:pPr>
        <w:numPr>
          <w:ilvl w:val="2"/>
          <w:numId w:val="4"/>
        </w:numPr>
        <w:tabs>
          <w:tab w:val="left" w:pos="2340"/>
        </w:tabs>
        <w:ind w:left="2340" w:hanging="900"/>
        <w:jc w:val="both"/>
      </w:pPr>
      <w:r w:rsidRPr="00DB3936">
        <w:rPr>
          <w:b/>
          <w:bCs/>
          <w:u w:val="single"/>
        </w:rPr>
        <w:t>Please be advised</w:t>
      </w:r>
      <w:r w:rsidRPr="00DB3936">
        <w:t>, pursuant to NRS §80.010, incorporated companies must register with the State of Nevada, Secretary of State’s Office as a foreign corporation before a contract can be executed between the State of Nevada and the awarded vendor, unless specifically exempted by NRS §80.015.</w:t>
      </w:r>
    </w:p>
    <w:p w:rsidR="00F97897" w:rsidRPr="00DB3936" w:rsidRDefault="00F97897" w:rsidP="00F97897"/>
    <w:p w:rsidR="00D8529C" w:rsidRPr="00DB3936" w:rsidRDefault="00D8529C" w:rsidP="00ED420A">
      <w:pPr>
        <w:numPr>
          <w:ilvl w:val="2"/>
          <w:numId w:val="4"/>
        </w:numPr>
        <w:tabs>
          <w:tab w:val="left" w:pos="2340"/>
        </w:tabs>
        <w:ind w:left="2340" w:hanging="900"/>
        <w:jc w:val="both"/>
      </w:pPr>
      <w:r w:rsidRPr="00DB3936">
        <w:t xml:space="preserve">The selected vendor, prior to doing business in the State of Nevada, must be appropriately licensed by the Office of the Secretary of State pursuant to NRS </w:t>
      </w:r>
      <w:r w:rsidRPr="00DB3936">
        <w:lastRenderedPageBreak/>
        <w:t xml:space="preserve">§76.  Information regarding the Nevada Business License can be located at </w:t>
      </w:r>
      <w:hyperlink r:id="rId14" w:history="1">
        <w:r w:rsidR="00105859" w:rsidRPr="00DB3936">
          <w:rPr>
            <w:rStyle w:val="Hyperlink"/>
          </w:rPr>
          <w:t>http://nvsos.gov</w:t>
        </w:r>
      </w:hyperlink>
      <w:r w:rsidRPr="00DB3936">
        <w:t xml:space="preserve">. </w:t>
      </w:r>
      <w:r w:rsidR="00A4183F" w:rsidRPr="00DB3936">
        <w:t xml:space="preserve"> </w:t>
      </w:r>
      <w:r w:rsidRPr="00DB3936">
        <w:t>Vendors must provide the following:</w:t>
      </w:r>
    </w:p>
    <w:p w:rsidR="00F97897" w:rsidRPr="00DB3936" w:rsidRDefault="00F97897" w:rsidP="00F97897">
      <w:pPr>
        <w:pStyle w:val="ListParagraph"/>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4338"/>
      </w:tblGrid>
      <w:tr w:rsidR="00A4183F" w:rsidRPr="00DB3936" w:rsidTr="004D57E1">
        <w:trPr>
          <w:tblHeader/>
        </w:trPr>
        <w:tc>
          <w:tcPr>
            <w:tcW w:w="3690" w:type="dxa"/>
          </w:tcPr>
          <w:p w:rsidR="00A4183F" w:rsidRPr="00DB3936" w:rsidRDefault="00A4183F" w:rsidP="001D62C4">
            <w:pPr>
              <w:jc w:val="center"/>
              <w:rPr>
                <w:b/>
              </w:rPr>
            </w:pPr>
            <w:r w:rsidRPr="00DB3936">
              <w:rPr>
                <w:b/>
              </w:rPr>
              <w:t>Question</w:t>
            </w:r>
          </w:p>
        </w:tc>
        <w:tc>
          <w:tcPr>
            <w:tcW w:w="4338" w:type="dxa"/>
          </w:tcPr>
          <w:p w:rsidR="00A4183F" w:rsidRPr="00DB3936" w:rsidRDefault="00A4183F" w:rsidP="001D62C4">
            <w:pPr>
              <w:jc w:val="center"/>
              <w:rPr>
                <w:b/>
              </w:rPr>
            </w:pPr>
            <w:r w:rsidRPr="00DB3936">
              <w:rPr>
                <w:b/>
              </w:rPr>
              <w:t>Response</w:t>
            </w:r>
          </w:p>
        </w:tc>
      </w:tr>
      <w:tr w:rsidR="00A4183F" w:rsidRPr="00DB3936" w:rsidTr="004D57E1">
        <w:tc>
          <w:tcPr>
            <w:tcW w:w="3690" w:type="dxa"/>
          </w:tcPr>
          <w:p w:rsidR="00A4183F" w:rsidRPr="00DB3936" w:rsidRDefault="00A4183F" w:rsidP="001D62C4">
            <w:r w:rsidRPr="00DB3936">
              <w:t>Nevada Business License Number:</w:t>
            </w:r>
          </w:p>
        </w:tc>
        <w:tc>
          <w:tcPr>
            <w:tcW w:w="4338" w:type="dxa"/>
          </w:tcPr>
          <w:p w:rsidR="00A4183F" w:rsidRPr="00DB3936" w:rsidRDefault="00A4183F" w:rsidP="001D62C4"/>
        </w:tc>
      </w:tr>
      <w:tr w:rsidR="00A4183F" w:rsidRPr="00DB3936" w:rsidTr="004D57E1">
        <w:tc>
          <w:tcPr>
            <w:tcW w:w="3690" w:type="dxa"/>
          </w:tcPr>
          <w:p w:rsidR="00A4183F" w:rsidRPr="00DB3936" w:rsidRDefault="00A4183F" w:rsidP="001D62C4">
            <w:r w:rsidRPr="00DB3936">
              <w:t>Legal Entity Name:</w:t>
            </w:r>
          </w:p>
        </w:tc>
        <w:tc>
          <w:tcPr>
            <w:tcW w:w="4338" w:type="dxa"/>
          </w:tcPr>
          <w:p w:rsidR="00A4183F" w:rsidRPr="00DB3936" w:rsidRDefault="00A4183F" w:rsidP="001D62C4"/>
        </w:tc>
      </w:tr>
    </w:tbl>
    <w:p w:rsidR="00A4183F" w:rsidRPr="00DB3936" w:rsidRDefault="00A4183F" w:rsidP="00F97897">
      <w:pPr>
        <w:pStyle w:val="ListParagraph"/>
      </w:pPr>
    </w:p>
    <w:p w:rsidR="00D8529C" w:rsidRPr="00DB3936" w:rsidRDefault="00D8529C" w:rsidP="00584D28">
      <w:pPr>
        <w:ind w:left="2340"/>
        <w:jc w:val="both"/>
      </w:pPr>
      <w:r w:rsidRPr="00DB3936">
        <w:t>Is “Legal Entity Name” the same name as vendor is doing business as?</w:t>
      </w:r>
    </w:p>
    <w:p w:rsidR="00F97897" w:rsidRPr="00DB3936" w:rsidRDefault="00F97897" w:rsidP="00F97897"/>
    <w:tbl>
      <w:tblPr>
        <w:tblW w:w="0" w:type="auto"/>
        <w:tblInd w:w="3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1170"/>
        <w:gridCol w:w="540"/>
        <w:gridCol w:w="1080"/>
      </w:tblGrid>
      <w:tr w:rsidR="00A4183F" w:rsidRPr="00DB3936" w:rsidTr="001D62C4">
        <w:trPr>
          <w:trHeight w:val="432"/>
        </w:trPr>
        <w:tc>
          <w:tcPr>
            <w:tcW w:w="630" w:type="dxa"/>
            <w:vAlign w:val="center"/>
          </w:tcPr>
          <w:p w:rsidR="00A4183F" w:rsidRPr="00DB3936" w:rsidRDefault="00A4183F" w:rsidP="001D62C4">
            <w:pPr>
              <w:jc w:val="center"/>
            </w:pPr>
            <w:r w:rsidRPr="00DB3936">
              <w:t>Yes</w:t>
            </w:r>
          </w:p>
        </w:tc>
        <w:tc>
          <w:tcPr>
            <w:tcW w:w="1170" w:type="dxa"/>
            <w:vAlign w:val="center"/>
          </w:tcPr>
          <w:p w:rsidR="00A4183F" w:rsidRPr="00DB3936" w:rsidRDefault="00A4183F" w:rsidP="001D62C4">
            <w:pPr>
              <w:jc w:val="center"/>
            </w:pPr>
          </w:p>
        </w:tc>
        <w:tc>
          <w:tcPr>
            <w:tcW w:w="540" w:type="dxa"/>
            <w:vAlign w:val="center"/>
          </w:tcPr>
          <w:p w:rsidR="00A4183F" w:rsidRPr="00DB3936" w:rsidRDefault="00A4183F" w:rsidP="001D62C4">
            <w:pPr>
              <w:jc w:val="center"/>
            </w:pPr>
            <w:r w:rsidRPr="00DB3936">
              <w:t>No</w:t>
            </w:r>
          </w:p>
        </w:tc>
        <w:tc>
          <w:tcPr>
            <w:tcW w:w="1080" w:type="dxa"/>
            <w:vAlign w:val="center"/>
          </w:tcPr>
          <w:p w:rsidR="00A4183F" w:rsidRPr="00DB3936" w:rsidRDefault="00A4183F" w:rsidP="001D62C4">
            <w:pPr>
              <w:jc w:val="center"/>
            </w:pPr>
          </w:p>
        </w:tc>
      </w:tr>
    </w:tbl>
    <w:p w:rsidR="00A4183F" w:rsidRPr="00DB3936" w:rsidRDefault="00A4183F" w:rsidP="00F97897"/>
    <w:p w:rsidR="00D8529C" w:rsidRPr="00DB3936" w:rsidRDefault="00D8529C" w:rsidP="00584D28">
      <w:pPr>
        <w:tabs>
          <w:tab w:val="num" w:pos="2340"/>
        </w:tabs>
        <w:ind w:left="2340"/>
        <w:jc w:val="both"/>
      </w:pPr>
      <w:r w:rsidRPr="00DB3936">
        <w:t>If “No,” provide explanation.</w:t>
      </w:r>
    </w:p>
    <w:p w:rsidR="00F71E3F" w:rsidRPr="00DB3936" w:rsidRDefault="00F71E3F" w:rsidP="00F71E3F"/>
    <w:p w:rsidR="00F71E3F" w:rsidRPr="00DB3936" w:rsidRDefault="00F71E3F" w:rsidP="00ED420A">
      <w:pPr>
        <w:numPr>
          <w:ilvl w:val="2"/>
          <w:numId w:val="4"/>
        </w:numPr>
        <w:tabs>
          <w:tab w:val="left" w:pos="2340"/>
        </w:tabs>
        <w:ind w:left="2340" w:hanging="900"/>
        <w:jc w:val="both"/>
      </w:pPr>
      <w:r w:rsidRPr="00DB3936">
        <w:t>Vendors are cautioned that some services may contain licensing requirement(s).  Vendors shall be proactive in verification of these requirements prior to proposal submittal.  Proposals that do not contain the requisite licensure may be deemed non-responsive.</w:t>
      </w:r>
    </w:p>
    <w:p w:rsidR="004F1D57" w:rsidRPr="00DB3936" w:rsidRDefault="004F1D57" w:rsidP="00584D28">
      <w:pPr>
        <w:pStyle w:val="ListParagraph"/>
        <w:tabs>
          <w:tab w:val="left" w:pos="2340"/>
        </w:tabs>
        <w:ind w:left="2340" w:hanging="900"/>
      </w:pPr>
    </w:p>
    <w:p w:rsidR="00D8529C" w:rsidRPr="00DB3936" w:rsidRDefault="00584D28" w:rsidP="00ED420A">
      <w:pPr>
        <w:numPr>
          <w:ilvl w:val="2"/>
          <w:numId w:val="4"/>
        </w:numPr>
        <w:tabs>
          <w:tab w:val="left" w:pos="2340"/>
        </w:tabs>
        <w:ind w:left="2340" w:hanging="900"/>
        <w:jc w:val="both"/>
      </w:pPr>
      <w:r w:rsidRPr="00DB3936">
        <w:t>H</w:t>
      </w:r>
      <w:r w:rsidR="00D8529C" w:rsidRPr="00DB3936">
        <w:t xml:space="preserve">as the vendor ever been engaged under contract by any State of Nevada agency?  </w:t>
      </w:r>
    </w:p>
    <w:p w:rsidR="009E59F6" w:rsidRPr="00DB3936" w:rsidRDefault="009E59F6" w:rsidP="009E59F6"/>
    <w:tbl>
      <w:tblPr>
        <w:tblW w:w="0" w:type="auto"/>
        <w:tblInd w:w="3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1170"/>
        <w:gridCol w:w="540"/>
        <w:gridCol w:w="1080"/>
      </w:tblGrid>
      <w:tr w:rsidR="009E59F6" w:rsidRPr="00DB3936" w:rsidTr="002F79E4">
        <w:trPr>
          <w:trHeight w:val="432"/>
        </w:trPr>
        <w:tc>
          <w:tcPr>
            <w:tcW w:w="630" w:type="dxa"/>
            <w:vAlign w:val="center"/>
          </w:tcPr>
          <w:p w:rsidR="009E59F6" w:rsidRPr="00DB3936" w:rsidRDefault="009E59F6" w:rsidP="002F79E4">
            <w:pPr>
              <w:jc w:val="center"/>
            </w:pPr>
            <w:r w:rsidRPr="00DB3936">
              <w:t>Yes</w:t>
            </w:r>
          </w:p>
        </w:tc>
        <w:tc>
          <w:tcPr>
            <w:tcW w:w="1170" w:type="dxa"/>
            <w:vAlign w:val="center"/>
          </w:tcPr>
          <w:p w:rsidR="009E59F6" w:rsidRPr="00DB3936" w:rsidRDefault="009E59F6" w:rsidP="002F79E4">
            <w:pPr>
              <w:jc w:val="center"/>
            </w:pPr>
          </w:p>
        </w:tc>
        <w:tc>
          <w:tcPr>
            <w:tcW w:w="540" w:type="dxa"/>
            <w:vAlign w:val="center"/>
          </w:tcPr>
          <w:p w:rsidR="009E59F6" w:rsidRPr="00DB3936" w:rsidRDefault="009E59F6" w:rsidP="002F79E4">
            <w:pPr>
              <w:jc w:val="center"/>
            </w:pPr>
            <w:r w:rsidRPr="00DB3936">
              <w:t>No</w:t>
            </w:r>
          </w:p>
        </w:tc>
        <w:tc>
          <w:tcPr>
            <w:tcW w:w="1080" w:type="dxa"/>
            <w:vAlign w:val="center"/>
          </w:tcPr>
          <w:p w:rsidR="009E59F6" w:rsidRPr="00DB3936" w:rsidRDefault="009E59F6" w:rsidP="002F79E4">
            <w:pPr>
              <w:jc w:val="center"/>
            </w:pPr>
          </w:p>
        </w:tc>
      </w:tr>
    </w:tbl>
    <w:p w:rsidR="009E59F6" w:rsidRPr="00DB3936" w:rsidRDefault="009E59F6" w:rsidP="009E59F6"/>
    <w:p w:rsidR="00D8529C" w:rsidRPr="00DB3936" w:rsidRDefault="00D8529C" w:rsidP="00584D28">
      <w:pPr>
        <w:ind w:left="2340"/>
        <w:jc w:val="both"/>
      </w:pPr>
      <w:r w:rsidRPr="00DB3936">
        <w:t xml:space="preserve">If “Yes,” </w:t>
      </w:r>
      <w:r w:rsidR="009E59F6" w:rsidRPr="00DB3936">
        <w:t>complete the following table for each State agency for whom the work was performed.  Table can be duplicated for each contract being identified.</w:t>
      </w:r>
    </w:p>
    <w:p w:rsidR="009E59F6" w:rsidRPr="00DB3936" w:rsidRDefault="009E59F6" w:rsidP="009E59F6"/>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4158"/>
      </w:tblGrid>
      <w:tr w:rsidR="009E59F6" w:rsidRPr="00DB3936" w:rsidTr="002F79E4">
        <w:trPr>
          <w:tblHeader/>
        </w:trPr>
        <w:tc>
          <w:tcPr>
            <w:tcW w:w="3690" w:type="dxa"/>
          </w:tcPr>
          <w:p w:rsidR="009E59F6" w:rsidRPr="00DB3936" w:rsidRDefault="009E59F6" w:rsidP="002F79E4">
            <w:pPr>
              <w:jc w:val="center"/>
              <w:rPr>
                <w:b/>
              </w:rPr>
            </w:pPr>
            <w:r w:rsidRPr="00DB3936">
              <w:rPr>
                <w:b/>
              </w:rPr>
              <w:t>Question</w:t>
            </w:r>
          </w:p>
        </w:tc>
        <w:tc>
          <w:tcPr>
            <w:tcW w:w="4158" w:type="dxa"/>
          </w:tcPr>
          <w:p w:rsidR="009E59F6" w:rsidRPr="00DB3936" w:rsidRDefault="009E59F6" w:rsidP="002F79E4">
            <w:pPr>
              <w:jc w:val="center"/>
              <w:rPr>
                <w:b/>
              </w:rPr>
            </w:pPr>
            <w:r w:rsidRPr="00DB3936">
              <w:rPr>
                <w:b/>
              </w:rPr>
              <w:t>Response</w:t>
            </w:r>
          </w:p>
        </w:tc>
      </w:tr>
      <w:tr w:rsidR="009E59F6" w:rsidRPr="00DB3936" w:rsidTr="002F79E4">
        <w:tc>
          <w:tcPr>
            <w:tcW w:w="3690" w:type="dxa"/>
          </w:tcPr>
          <w:p w:rsidR="009E59F6" w:rsidRPr="00DB3936" w:rsidRDefault="009E59F6" w:rsidP="002F79E4">
            <w:r w:rsidRPr="00DB3936">
              <w:t>Name of State agency:</w:t>
            </w:r>
          </w:p>
        </w:tc>
        <w:tc>
          <w:tcPr>
            <w:tcW w:w="4158" w:type="dxa"/>
          </w:tcPr>
          <w:p w:rsidR="009E59F6" w:rsidRPr="00DB3936" w:rsidRDefault="009E59F6" w:rsidP="002F79E4"/>
        </w:tc>
      </w:tr>
      <w:tr w:rsidR="009E59F6" w:rsidRPr="00DB3936" w:rsidTr="002F79E4">
        <w:tc>
          <w:tcPr>
            <w:tcW w:w="3690" w:type="dxa"/>
          </w:tcPr>
          <w:p w:rsidR="009E59F6" w:rsidRPr="00DB3936" w:rsidRDefault="009E59F6" w:rsidP="002F79E4">
            <w:r w:rsidRPr="00DB3936">
              <w:t>State agency contact name:</w:t>
            </w:r>
          </w:p>
        </w:tc>
        <w:tc>
          <w:tcPr>
            <w:tcW w:w="4158" w:type="dxa"/>
          </w:tcPr>
          <w:p w:rsidR="009E59F6" w:rsidRPr="00DB3936" w:rsidRDefault="009E59F6" w:rsidP="002F79E4"/>
        </w:tc>
      </w:tr>
      <w:tr w:rsidR="009E59F6" w:rsidRPr="00DB3936" w:rsidTr="002F79E4">
        <w:tc>
          <w:tcPr>
            <w:tcW w:w="3690" w:type="dxa"/>
          </w:tcPr>
          <w:p w:rsidR="009E59F6" w:rsidRPr="00DB3936" w:rsidRDefault="009E59F6" w:rsidP="002F79E4">
            <w:r w:rsidRPr="00DB3936">
              <w:t>Dates when services were performed:</w:t>
            </w:r>
          </w:p>
        </w:tc>
        <w:tc>
          <w:tcPr>
            <w:tcW w:w="4158" w:type="dxa"/>
          </w:tcPr>
          <w:p w:rsidR="009E59F6" w:rsidRPr="00DB3936" w:rsidRDefault="009E59F6" w:rsidP="002F79E4"/>
        </w:tc>
      </w:tr>
      <w:tr w:rsidR="009E59F6" w:rsidRPr="00DB3936" w:rsidTr="002F79E4">
        <w:tc>
          <w:tcPr>
            <w:tcW w:w="3690" w:type="dxa"/>
          </w:tcPr>
          <w:p w:rsidR="009E59F6" w:rsidRPr="00DB3936" w:rsidRDefault="009E59F6" w:rsidP="002F79E4">
            <w:r w:rsidRPr="00DB3936">
              <w:t>Type of duties performed:</w:t>
            </w:r>
          </w:p>
        </w:tc>
        <w:tc>
          <w:tcPr>
            <w:tcW w:w="4158" w:type="dxa"/>
          </w:tcPr>
          <w:p w:rsidR="009E59F6" w:rsidRPr="00DB3936" w:rsidRDefault="009E59F6" w:rsidP="002F79E4"/>
        </w:tc>
      </w:tr>
      <w:tr w:rsidR="009E59F6" w:rsidRPr="00DB3936" w:rsidTr="002F79E4">
        <w:tc>
          <w:tcPr>
            <w:tcW w:w="3690" w:type="dxa"/>
          </w:tcPr>
          <w:p w:rsidR="009E59F6" w:rsidRPr="00DB3936" w:rsidRDefault="009E59F6" w:rsidP="002F79E4">
            <w:r w:rsidRPr="00DB3936">
              <w:t>Total dollar value of the contract:</w:t>
            </w:r>
          </w:p>
        </w:tc>
        <w:tc>
          <w:tcPr>
            <w:tcW w:w="4158" w:type="dxa"/>
          </w:tcPr>
          <w:p w:rsidR="009E59F6" w:rsidRPr="00DB3936" w:rsidRDefault="009E59F6" w:rsidP="002F79E4"/>
        </w:tc>
      </w:tr>
    </w:tbl>
    <w:p w:rsidR="009E59F6" w:rsidRPr="00DB3936" w:rsidRDefault="009E59F6" w:rsidP="005E4AEC"/>
    <w:p w:rsidR="00BD7E68" w:rsidRPr="00DB3936" w:rsidRDefault="00BD7E68" w:rsidP="00ED420A">
      <w:pPr>
        <w:numPr>
          <w:ilvl w:val="2"/>
          <w:numId w:val="4"/>
        </w:numPr>
        <w:tabs>
          <w:tab w:val="left" w:pos="2340"/>
        </w:tabs>
        <w:ind w:left="2340" w:hanging="900"/>
        <w:jc w:val="both"/>
      </w:pPr>
      <w:r w:rsidRPr="00DB3936">
        <w:t>Are you or any of your employees now or have been within the last two (2) years an employee of the State of Nevada, or any of its agencies, departments, or divisions?</w:t>
      </w:r>
    </w:p>
    <w:p w:rsidR="00BD7E68" w:rsidRPr="00DB3936" w:rsidRDefault="00BD7E68" w:rsidP="00BD7E68"/>
    <w:tbl>
      <w:tblPr>
        <w:tblW w:w="0" w:type="auto"/>
        <w:tblInd w:w="3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1170"/>
        <w:gridCol w:w="540"/>
        <w:gridCol w:w="1080"/>
      </w:tblGrid>
      <w:tr w:rsidR="00BD7E68" w:rsidRPr="00DB3936" w:rsidTr="002F79E4">
        <w:trPr>
          <w:trHeight w:val="432"/>
        </w:trPr>
        <w:tc>
          <w:tcPr>
            <w:tcW w:w="630" w:type="dxa"/>
            <w:vAlign w:val="center"/>
          </w:tcPr>
          <w:p w:rsidR="00BD7E68" w:rsidRPr="00DB3936" w:rsidRDefault="00BD7E68" w:rsidP="002F79E4">
            <w:pPr>
              <w:jc w:val="center"/>
            </w:pPr>
            <w:r w:rsidRPr="00DB3936">
              <w:t>Yes</w:t>
            </w:r>
          </w:p>
        </w:tc>
        <w:tc>
          <w:tcPr>
            <w:tcW w:w="1170" w:type="dxa"/>
            <w:vAlign w:val="center"/>
          </w:tcPr>
          <w:p w:rsidR="00BD7E68" w:rsidRPr="00DB3936" w:rsidRDefault="00BD7E68" w:rsidP="002F79E4">
            <w:pPr>
              <w:jc w:val="center"/>
            </w:pPr>
          </w:p>
        </w:tc>
        <w:tc>
          <w:tcPr>
            <w:tcW w:w="540" w:type="dxa"/>
            <w:vAlign w:val="center"/>
          </w:tcPr>
          <w:p w:rsidR="00BD7E68" w:rsidRPr="00DB3936" w:rsidRDefault="00BD7E68" w:rsidP="002F79E4">
            <w:pPr>
              <w:jc w:val="center"/>
            </w:pPr>
            <w:r w:rsidRPr="00DB3936">
              <w:t>No</w:t>
            </w:r>
          </w:p>
        </w:tc>
        <w:tc>
          <w:tcPr>
            <w:tcW w:w="1080" w:type="dxa"/>
            <w:vAlign w:val="center"/>
          </w:tcPr>
          <w:p w:rsidR="00BD7E68" w:rsidRPr="00DB3936" w:rsidRDefault="00BD7E68" w:rsidP="002F79E4">
            <w:pPr>
              <w:jc w:val="center"/>
            </w:pPr>
          </w:p>
        </w:tc>
      </w:tr>
    </w:tbl>
    <w:p w:rsidR="00BD7E68" w:rsidRPr="00DB3936" w:rsidRDefault="00BD7E68" w:rsidP="00BD7E68"/>
    <w:p w:rsidR="00BD7E68" w:rsidRPr="00DB3936" w:rsidRDefault="00BD7E68" w:rsidP="00584D28">
      <w:pPr>
        <w:ind w:left="2340"/>
        <w:jc w:val="both"/>
      </w:pPr>
      <w:r w:rsidRPr="00DB3936">
        <w:t>If “Yes”, please explain when the employee is planning to render services, while on annual leave, compensatory time, or on their own time?</w:t>
      </w:r>
    </w:p>
    <w:p w:rsidR="00BD7E68" w:rsidRPr="00DB3936" w:rsidRDefault="00BD7E68" w:rsidP="00BD7E68">
      <w:pPr>
        <w:ind w:left="2160"/>
      </w:pPr>
    </w:p>
    <w:p w:rsidR="00BD7E68" w:rsidRPr="00DB3936" w:rsidRDefault="00BD7E68" w:rsidP="00584D28">
      <w:pPr>
        <w:ind w:left="2340"/>
        <w:jc w:val="both"/>
      </w:pPr>
      <w:r w:rsidRPr="00DB3936">
        <w:t xml:space="preserve">If you employ (a) any person who is a current employee of an agency of the State of Nevada, or (b) any person who has been an employee of an agency of the State of Nevada within the past two (2) years, and if such person will be performing or producing the services which you will be contracted to provide under this contract, you must disclose the identity of each such person in your </w:t>
      </w:r>
      <w:r w:rsidRPr="00DB3936">
        <w:lastRenderedPageBreak/>
        <w:t>response to this RFP, and specify the services that each person will be expected to perform.</w:t>
      </w:r>
    </w:p>
    <w:p w:rsidR="00584D28" w:rsidRPr="00DB3936" w:rsidRDefault="00584D28" w:rsidP="00584D28">
      <w:pPr>
        <w:pStyle w:val="ListParagraph"/>
      </w:pPr>
    </w:p>
    <w:p w:rsidR="002F79E4" w:rsidRPr="00DB3936" w:rsidRDefault="00584D28" w:rsidP="00ED420A">
      <w:pPr>
        <w:numPr>
          <w:ilvl w:val="2"/>
          <w:numId w:val="4"/>
        </w:numPr>
        <w:tabs>
          <w:tab w:val="left" w:pos="2340"/>
        </w:tabs>
        <w:ind w:left="2340" w:hanging="900"/>
        <w:jc w:val="both"/>
      </w:pPr>
      <w:r w:rsidRPr="00DB3936">
        <w:t>D</w:t>
      </w:r>
      <w:r w:rsidR="002F79E4" w:rsidRPr="00DB3936">
        <w:t>isclosure of any significant prior or ongoing contract failures, contract breaches, civil or criminal litigation in which the vendor has been alleged to be liable or held liable in a matter involving a contract with the State of Nevada or any other governmental entity.  Any pending claim or litigation occurring within the past six (6) years which may adversely affect the vendor’s ability to perform or fulfill its obligations if a contract is awarded as a result of this RFP must also be disclosed.</w:t>
      </w:r>
    </w:p>
    <w:p w:rsidR="002F79E4" w:rsidRPr="00DB3936" w:rsidRDefault="002F79E4" w:rsidP="002F79E4"/>
    <w:p w:rsidR="002F79E4" w:rsidRPr="00DB3936" w:rsidRDefault="002F79E4" w:rsidP="00584D28">
      <w:pPr>
        <w:ind w:left="2340"/>
        <w:jc w:val="both"/>
      </w:pPr>
      <w:r w:rsidRPr="00DB3936">
        <w:t>Does any of the above apply to your company?</w:t>
      </w:r>
    </w:p>
    <w:p w:rsidR="002F79E4" w:rsidRPr="00DB3936" w:rsidRDefault="002F79E4" w:rsidP="00BD7E68"/>
    <w:tbl>
      <w:tblPr>
        <w:tblW w:w="0" w:type="auto"/>
        <w:tblInd w:w="3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1170"/>
        <w:gridCol w:w="540"/>
        <w:gridCol w:w="1080"/>
      </w:tblGrid>
      <w:tr w:rsidR="002F79E4" w:rsidRPr="00DB3936" w:rsidTr="002F79E4">
        <w:trPr>
          <w:trHeight w:val="432"/>
        </w:trPr>
        <w:tc>
          <w:tcPr>
            <w:tcW w:w="630" w:type="dxa"/>
            <w:vAlign w:val="center"/>
          </w:tcPr>
          <w:p w:rsidR="002F79E4" w:rsidRPr="00DB3936" w:rsidRDefault="002F79E4" w:rsidP="002F79E4">
            <w:pPr>
              <w:jc w:val="center"/>
            </w:pPr>
            <w:r w:rsidRPr="00DB3936">
              <w:t>Yes</w:t>
            </w:r>
          </w:p>
        </w:tc>
        <w:tc>
          <w:tcPr>
            <w:tcW w:w="1170" w:type="dxa"/>
            <w:vAlign w:val="center"/>
          </w:tcPr>
          <w:p w:rsidR="002F79E4" w:rsidRPr="00DB3936" w:rsidRDefault="002F79E4" w:rsidP="002F79E4">
            <w:pPr>
              <w:jc w:val="center"/>
            </w:pPr>
          </w:p>
        </w:tc>
        <w:tc>
          <w:tcPr>
            <w:tcW w:w="540" w:type="dxa"/>
            <w:vAlign w:val="center"/>
          </w:tcPr>
          <w:p w:rsidR="002F79E4" w:rsidRPr="00DB3936" w:rsidRDefault="002F79E4" w:rsidP="002F79E4">
            <w:pPr>
              <w:jc w:val="center"/>
            </w:pPr>
            <w:r w:rsidRPr="00DB3936">
              <w:t>No</w:t>
            </w:r>
          </w:p>
        </w:tc>
        <w:tc>
          <w:tcPr>
            <w:tcW w:w="1080" w:type="dxa"/>
            <w:vAlign w:val="center"/>
          </w:tcPr>
          <w:p w:rsidR="002F79E4" w:rsidRPr="00DB3936" w:rsidRDefault="002F79E4" w:rsidP="002F79E4">
            <w:pPr>
              <w:jc w:val="center"/>
            </w:pPr>
          </w:p>
        </w:tc>
      </w:tr>
    </w:tbl>
    <w:p w:rsidR="002F79E4" w:rsidRPr="00DB3936" w:rsidRDefault="002F79E4" w:rsidP="00BD7E68"/>
    <w:p w:rsidR="002F79E4" w:rsidRPr="00DB3936" w:rsidRDefault="002F79E4" w:rsidP="00584D28">
      <w:pPr>
        <w:ind w:left="2340"/>
        <w:jc w:val="both"/>
      </w:pPr>
      <w:r w:rsidRPr="00DB3936">
        <w:t>If “Yes”, please provide the following information.  Table can be duplicated for each issue being identified.</w:t>
      </w:r>
    </w:p>
    <w:p w:rsidR="002F79E4" w:rsidRPr="00DB3936" w:rsidRDefault="002F79E4" w:rsidP="00BD7E68"/>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079"/>
        <w:gridCol w:w="2079"/>
      </w:tblGrid>
      <w:tr w:rsidR="002F79E4" w:rsidRPr="00DB3936" w:rsidTr="002F79E4">
        <w:trPr>
          <w:tblHeader/>
        </w:trPr>
        <w:tc>
          <w:tcPr>
            <w:tcW w:w="3510" w:type="dxa"/>
          </w:tcPr>
          <w:p w:rsidR="002F79E4" w:rsidRPr="00DB3936" w:rsidRDefault="002F79E4" w:rsidP="002F79E4">
            <w:pPr>
              <w:jc w:val="center"/>
              <w:rPr>
                <w:b/>
              </w:rPr>
            </w:pPr>
            <w:r w:rsidRPr="00DB3936">
              <w:rPr>
                <w:b/>
              </w:rPr>
              <w:t>Question</w:t>
            </w:r>
          </w:p>
        </w:tc>
        <w:tc>
          <w:tcPr>
            <w:tcW w:w="4158" w:type="dxa"/>
            <w:gridSpan w:val="2"/>
          </w:tcPr>
          <w:p w:rsidR="002F79E4" w:rsidRPr="00DB3936" w:rsidRDefault="002F79E4" w:rsidP="002F79E4">
            <w:pPr>
              <w:jc w:val="center"/>
              <w:rPr>
                <w:b/>
              </w:rPr>
            </w:pPr>
            <w:r w:rsidRPr="00DB3936">
              <w:rPr>
                <w:b/>
              </w:rPr>
              <w:t>Response</w:t>
            </w:r>
          </w:p>
        </w:tc>
      </w:tr>
      <w:tr w:rsidR="002F79E4" w:rsidRPr="00DB3936" w:rsidTr="002F79E4">
        <w:tc>
          <w:tcPr>
            <w:tcW w:w="3510" w:type="dxa"/>
          </w:tcPr>
          <w:p w:rsidR="002F79E4" w:rsidRPr="00DB3936" w:rsidRDefault="002F79E4" w:rsidP="002F79E4">
            <w:r w:rsidRPr="00DB3936">
              <w:t>Date of alleged contract failure or breach:</w:t>
            </w:r>
          </w:p>
        </w:tc>
        <w:tc>
          <w:tcPr>
            <w:tcW w:w="4158" w:type="dxa"/>
            <w:gridSpan w:val="2"/>
          </w:tcPr>
          <w:p w:rsidR="002F79E4" w:rsidRPr="00DB3936" w:rsidRDefault="002F79E4" w:rsidP="002F79E4"/>
        </w:tc>
      </w:tr>
      <w:tr w:rsidR="002F79E4" w:rsidRPr="00DB3936" w:rsidTr="002F79E4">
        <w:tc>
          <w:tcPr>
            <w:tcW w:w="3510" w:type="dxa"/>
          </w:tcPr>
          <w:p w:rsidR="002F79E4" w:rsidRPr="00DB3936" w:rsidRDefault="002F79E4" w:rsidP="002F79E4">
            <w:r w:rsidRPr="00DB3936">
              <w:t>Parties involved:</w:t>
            </w:r>
          </w:p>
        </w:tc>
        <w:tc>
          <w:tcPr>
            <w:tcW w:w="4158" w:type="dxa"/>
            <w:gridSpan w:val="2"/>
          </w:tcPr>
          <w:p w:rsidR="002F79E4" w:rsidRPr="00DB3936" w:rsidRDefault="002F79E4" w:rsidP="002F79E4"/>
        </w:tc>
      </w:tr>
      <w:tr w:rsidR="002F79E4" w:rsidRPr="00DB3936" w:rsidTr="002F79E4">
        <w:tc>
          <w:tcPr>
            <w:tcW w:w="3510" w:type="dxa"/>
          </w:tcPr>
          <w:p w:rsidR="002F79E4" w:rsidRPr="00DB3936" w:rsidRDefault="002F79E4" w:rsidP="002F79E4">
            <w:r w:rsidRPr="00DB3936">
              <w:t>Description of the contract failure, contract breach, or litigation, including the products or services involved:</w:t>
            </w:r>
          </w:p>
        </w:tc>
        <w:tc>
          <w:tcPr>
            <w:tcW w:w="4158" w:type="dxa"/>
            <w:gridSpan w:val="2"/>
          </w:tcPr>
          <w:p w:rsidR="002F79E4" w:rsidRPr="00DB3936" w:rsidRDefault="002F79E4" w:rsidP="002F79E4"/>
        </w:tc>
      </w:tr>
      <w:tr w:rsidR="002F79E4" w:rsidRPr="00DB3936" w:rsidTr="002F79E4">
        <w:tc>
          <w:tcPr>
            <w:tcW w:w="3510" w:type="dxa"/>
          </w:tcPr>
          <w:p w:rsidR="002F79E4" w:rsidRPr="00DB3936" w:rsidRDefault="002F79E4" w:rsidP="002F79E4">
            <w:r w:rsidRPr="00DB3936">
              <w:t>Amount in controversy:</w:t>
            </w:r>
          </w:p>
        </w:tc>
        <w:tc>
          <w:tcPr>
            <w:tcW w:w="4158" w:type="dxa"/>
            <w:gridSpan w:val="2"/>
          </w:tcPr>
          <w:p w:rsidR="002F79E4" w:rsidRPr="00DB3936" w:rsidRDefault="002F79E4" w:rsidP="002F79E4"/>
        </w:tc>
      </w:tr>
      <w:tr w:rsidR="002F79E4" w:rsidRPr="00DB3936" w:rsidTr="002F79E4">
        <w:tc>
          <w:tcPr>
            <w:tcW w:w="3510" w:type="dxa"/>
          </w:tcPr>
          <w:p w:rsidR="002F79E4" w:rsidRPr="00DB3936" w:rsidRDefault="002F79E4" w:rsidP="002F79E4">
            <w:r w:rsidRPr="00DB3936">
              <w:t>Resolution or current status of the dispute:</w:t>
            </w:r>
          </w:p>
        </w:tc>
        <w:tc>
          <w:tcPr>
            <w:tcW w:w="4158" w:type="dxa"/>
            <w:gridSpan w:val="2"/>
          </w:tcPr>
          <w:p w:rsidR="002F79E4" w:rsidRPr="00DB3936" w:rsidRDefault="002F79E4" w:rsidP="002F79E4"/>
        </w:tc>
      </w:tr>
      <w:tr w:rsidR="002F79E4" w:rsidRPr="00DB3936" w:rsidTr="002F79E4">
        <w:trPr>
          <w:trHeight w:val="278"/>
        </w:trPr>
        <w:tc>
          <w:tcPr>
            <w:tcW w:w="3510" w:type="dxa"/>
            <w:vMerge w:val="restart"/>
          </w:tcPr>
          <w:p w:rsidR="002F79E4" w:rsidRPr="00DB3936" w:rsidRDefault="002F79E4" w:rsidP="002F79E4">
            <w:r w:rsidRPr="00DB3936">
              <w:t>If the matter has resulted in a court case:</w:t>
            </w:r>
          </w:p>
        </w:tc>
        <w:tc>
          <w:tcPr>
            <w:tcW w:w="2079" w:type="dxa"/>
          </w:tcPr>
          <w:p w:rsidR="002F79E4" w:rsidRPr="00DB3936" w:rsidRDefault="002F79E4" w:rsidP="002F79E4">
            <w:pPr>
              <w:jc w:val="center"/>
            </w:pPr>
            <w:r w:rsidRPr="00DB3936">
              <w:t>Court</w:t>
            </w:r>
          </w:p>
        </w:tc>
        <w:tc>
          <w:tcPr>
            <w:tcW w:w="2079" w:type="dxa"/>
          </w:tcPr>
          <w:p w:rsidR="002F79E4" w:rsidRPr="00DB3936" w:rsidRDefault="002F79E4" w:rsidP="002F79E4">
            <w:pPr>
              <w:jc w:val="center"/>
            </w:pPr>
            <w:r w:rsidRPr="00DB3936">
              <w:t>Case Number</w:t>
            </w:r>
          </w:p>
        </w:tc>
      </w:tr>
      <w:tr w:rsidR="002F79E4" w:rsidRPr="00DB3936" w:rsidTr="002F79E4">
        <w:trPr>
          <w:trHeight w:val="277"/>
        </w:trPr>
        <w:tc>
          <w:tcPr>
            <w:tcW w:w="3510" w:type="dxa"/>
            <w:vMerge/>
          </w:tcPr>
          <w:p w:rsidR="002F79E4" w:rsidRPr="00DB3936" w:rsidRDefault="002F79E4" w:rsidP="002F79E4"/>
        </w:tc>
        <w:tc>
          <w:tcPr>
            <w:tcW w:w="2079" w:type="dxa"/>
          </w:tcPr>
          <w:p w:rsidR="002F79E4" w:rsidRPr="00DB3936" w:rsidRDefault="002F79E4" w:rsidP="002F79E4"/>
        </w:tc>
        <w:tc>
          <w:tcPr>
            <w:tcW w:w="2079" w:type="dxa"/>
          </w:tcPr>
          <w:p w:rsidR="002F79E4" w:rsidRPr="00DB3936" w:rsidRDefault="002F79E4" w:rsidP="002F79E4"/>
        </w:tc>
      </w:tr>
      <w:tr w:rsidR="002F79E4" w:rsidRPr="00DB3936" w:rsidTr="002F79E4">
        <w:trPr>
          <w:trHeight w:val="277"/>
        </w:trPr>
        <w:tc>
          <w:tcPr>
            <w:tcW w:w="3510" w:type="dxa"/>
          </w:tcPr>
          <w:p w:rsidR="002F79E4" w:rsidRPr="00DB3936" w:rsidRDefault="002F79E4" w:rsidP="002F79E4">
            <w:r w:rsidRPr="00DB3936">
              <w:t>Status of the litigation:</w:t>
            </w:r>
          </w:p>
        </w:tc>
        <w:tc>
          <w:tcPr>
            <w:tcW w:w="4158" w:type="dxa"/>
            <w:gridSpan w:val="2"/>
          </w:tcPr>
          <w:p w:rsidR="002F79E4" w:rsidRPr="00DB3936" w:rsidRDefault="002F79E4" w:rsidP="002F79E4"/>
        </w:tc>
      </w:tr>
    </w:tbl>
    <w:p w:rsidR="00F71E3F" w:rsidRPr="00DB3936" w:rsidRDefault="00F71E3F" w:rsidP="00F71E3F"/>
    <w:p w:rsidR="00F71E3F" w:rsidRPr="00DB3936" w:rsidRDefault="00F71E3F" w:rsidP="00ED420A">
      <w:pPr>
        <w:numPr>
          <w:ilvl w:val="2"/>
          <w:numId w:val="4"/>
        </w:numPr>
        <w:tabs>
          <w:tab w:val="left" w:pos="2340"/>
        </w:tabs>
        <w:ind w:left="2340" w:hanging="900"/>
        <w:jc w:val="both"/>
      </w:pPr>
      <w:r w:rsidRPr="00DB3936">
        <w:t xml:space="preserve">Vendors must review the insurance requirements specified in </w:t>
      </w:r>
      <w:r w:rsidRPr="00DB3936">
        <w:rPr>
          <w:b/>
          <w:i/>
        </w:rPr>
        <w:t xml:space="preserve">Attachment E, Insurance Schedule for RFP </w:t>
      </w:r>
      <w:r w:rsidR="00D22588" w:rsidRPr="00DB3936">
        <w:rPr>
          <w:b/>
          <w:i/>
        </w:rPr>
        <w:t>17-SFM-0</w:t>
      </w:r>
      <w:r w:rsidR="004E04CF" w:rsidRPr="00DB3936">
        <w:rPr>
          <w:b/>
          <w:i/>
        </w:rPr>
        <w:t>2</w:t>
      </w:r>
      <w:r w:rsidRPr="00DB3936">
        <w:rPr>
          <w:b/>
          <w:i/>
        </w:rPr>
        <w:t>.</w:t>
      </w:r>
      <w:r w:rsidRPr="00DB3936">
        <w:t xml:space="preserve">  Does your organization currently have or will your organization be able to provide the insurance requirements as specified in </w:t>
      </w:r>
      <w:r w:rsidRPr="00DB3936">
        <w:rPr>
          <w:b/>
          <w:i/>
        </w:rPr>
        <w:t>Attachment E.</w:t>
      </w:r>
    </w:p>
    <w:p w:rsidR="00F71E3F" w:rsidRPr="00DB3936" w:rsidRDefault="00F71E3F" w:rsidP="00F71E3F"/>
    <w:tbl>
      <w:tblPr>
        <w:tblW w:w="0" w:type="auto"/>
        <w:tblInd w:w="3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1170"/>
        <w:gridCol w:w="540"/>
        <w:gridCol w:w="1080"/>
      </w:tblGrid>
      <w:tr w:rsidR="00F71E3F" w:rsidRPr="00DB3936" w:rsidTr="00F71E3F">
        <w:trPr>
          <w:trHeight w:val="432"/>
        </w:trPr>
        <w:tc>
          <w:tcPr>
            <w:tcW w:w="630" w:type="dxa"/>
            <w:vAlign w:val="center"/>
          </w:tcPr>
          <w:p w:rsidR="00F71E3F" w:rsidRPr="00DB3936" w:rsidRDefault="00F71E3F" w:rsidP="00F71E3F">
            <w:r w:rsidRPr="00DB3936">
              <w:t>Yes</w:t>
            </w:r>
          </w:p>
        </w:tc>
        <w:tc>
          <w:tcPr>
            <w:tcW w:w="1170" w:type="dxa"/>
            <w:vAlign w:val="center"/>
          </w:tcPr>
          <w:p w:rsidR="00F71E3F" w:rsidRPr="00DB3936" w:rsidRDefault="00F71E3F" w:rsidP="00F71E3F">
            <w:pPr>
              <w:jc w:val="center"/>
            </w:pPr>
          </w:p>
        </w:tc>
        <w:tc>
          <w:tcPr>
            <w:tcW w:w="540" w:type="dxa"/>
            <w:vAlign w:val="center"/>
          </w:tcPr>
          <w:p w:rsidR="00F71E3F" w:rsidRPr="00DB3936" w:rsidRDefault="00F71E3F" w:rsidP="00F71E3F">
            <w:r w:rsidRPr="00DB3936">
              <w:t>No</w:t>
            </w:r>
          </w:p>
        </w:tc>
        <w:tc>
          <w:tcPr>
            <w:tcW w:w="1080" w:type="dxa"/>
            <w:vAlign w:val="center"/>
          </w:tcPr>
          <w:p w:rsidR="00F71E3F" w:rsidRPr="00DB3936" w:rsidRDefault="00F71E3F" w:rsidP="00F71E3F">
            <w:pPr>
              <w:jc w:val="center"/>
            </w:pPr>
          </w:p>
        </w:tc>
      </w:tr>
    </w:tbl>
    <w:p w:rsidR="00F71E3F" w:rsidRPr="00DB3936" w:rsidRDefault="00F71E3F" w:rsidP="00F71E3F"/>
    <w:p w:rsidR="00F71E3F" w:rsidRPr="00DB3936" w:rsidRDefault="00F71E3F" w:rsidP="0050536C">
      <w:pPr>
        <w:ind w:left="2340"/>
        <w:jc w:val="both"/>
      </w:pPr>
      <w:r w:rsidRPr="00DB3936">
        <w:t xml:space="preserve">Any exceptions and/or assumptions to the insurance requirements </w:t>
      </w:r>
      <w:r w:rsidRPr="00DB3936">
        <w:rPr>
          <w:b/>
          <w:i/>
        </w:rPr>
        <w:t>must</w:t>
      </w:r>
      <w:r w:rsidRPr="00DB3936">
        <w:t xml:space="preserve"> be identified on </w:t>
      </w:r>
      <w:r w:rsidRPr="00DB3936">
        <w:rPr>
          <w:b/>
          <w:i/>
        </w:rPr>
        <w:t>Attachment B, Technical Proposal Certification of Compliance with Terms and Conditions of RFP.</w:t>
      </w:r>
      <w:r w:rsidRPr="00DB3936">
        <w:t xml:space="preserve">  Exceptions and/or assumptions will be taken into consideration as part of the evaluation process; however, vendors must be specific.  If vendors do not specify any exceptions and/or assumptions at time of proposal submission, the State will not consider any additional exceptions and/or assumptions during negotiations. </w:t>
      </w:r>
    </w:p>
    <w:p w:rsidR="00F71E3F" w:rsidRPr="00DB3936" w:rsidRDefault="00F71E3F" w:rsidP="00F71E3F"/>
    <w:p w:rsidR="00F71E3F" w:rsidRPr="00DB3936" w:rsidRDefault="00F71E3F" w:rsidP="0050536C">
      <w:pPr>
        <w:ind w:left="2340"/>
        <w:jc w:val="both"/>
        <w:rPr>
          <w:b/>
          <w:i/>
        </w:rPr>
      </w:pPr>
      <w:r w:rsidRPr="00DB3936">
        <w:lastRenderedPageBreak/>
        <w:t xml:space="preserve">Upon contract award, the successful vendor </w:t>
      </w:r>
      <w:r w:rsidRPr="00DB3936">
        <w:rPr>
          <w:b/>
          <w:i/>
        </w:rPr>
        <w:t xml:space="preserve">must </w:t>
      </w:r>
      <w:r w:rsidRPr="00DB3936">
        <w:t xml:space="preserve">provide the Certificate of Insurance identifying the coverages as specified in </w:t>
      </w:r>
      <w:r w:rsidRPr="00DB3936">
        <w:rPr>
          <w:b/>
          <w:i/>
        </w:rPr>
        <w:t xml:space="preserve">Attachment E, Insurance Schedule for RFP </w:t>
      </w:r>
      <w:r w:rsidR="004E04CF" w:rsidRPr="00DB3936">
        <w:rPr>
          <w:b/>
          <w:i/>
        </w:rPr>
        <w:t>17-SFM-02</w:t>
      </w:r>
      <w:r w:rsidRPr="00DB3936">
        <w:rPr>
          <w:b/>
          <w:i/>
        </w:rPr>
        <w:t>.</w:t>
      </w:r>
    </w:p>
    <w:p w:rsidR="00F71E3F" w:rsidRPr="00DB3936" w:rsidRDefault="00F71E3F" w:rsidP="00F71E3F">
      <w:pPr>
        <w:pStyle w:val="ListParagraph"/>
      </w:pPr>
    </w:p>
    <w:p w:rsidR="00F71E3F" w:rsidRPr="00DB3936" w:rsidRDefault="00F71E3F" w:rsidP="00ED420A">
      <w:pPr>
        <w:numPr>
          <w:ilvl w:val="2"/>
          <w:numId w:val="4"/>
        </w:numPr>
        <w:tabs>
          <w:tab w:val="left" w:pos="2340"/>
        </w:tabs>
        <w:ind w:left="2340" w:hanging="900"/>
        <w:jc w:val="both"/>
      </w:pPr>
      <w:r w:rsidRPr="00DB3936">
        <w:t>Company background/history and why vendor is qualified to provide the services described in this RFP.</w:t>
      </w:r>
    </w:p>
    <w:p w:rsidR="00F71E3F" w:rsidRPr="00DB3936" w:rsidRDefault="00F71E3F" w:rsidP="00F71E3F">
      <w:pPr>
        <w:pStyle w:val="ListParagraph"/>
      </w:pPr>
    </w:p>
    <w:p w:rsidR="00F71E3F" w:rsidRPr="00DB3936" w:rsidRDefault="00F71E3F" w:rsidP="00ED420A">
      <w:pPr>
        <w:numPr>
          <w:ilvl w:val="2"/>
          <w:numId w:val="4"/>
        </w:numPr>
        <w:tabs>
          <w:tab w:val="left" w:pos="2340"/>
        </w:tabs>
        <w:ind w:left="2340" w:hanging="900"/>
        <w:jc w:val="both"/>
      </w:pPr>
      <w:r w:rsidRPr="00DB3936">
        <w:t>Length of time vendor has been providing services described in this RFP to the public and/or private sector.  Please provide a brief description.</w:t>
      </w:r>
    </w:p>
    <w:p w:rsidR="00F71E3F" w:rsidRPr="00DB3936" w:rsidRDefault="00F71E3F" w:rsidP="00436D89"/>
    <w:p w:rsidR="00C56E3E" w:rsidRPr="00DB3936" w:rsidRDefault="00436D89" w:rsidP="00ED420A">
      <w:pPr>
        <w:numPr>
          <w:ilvl w:val="2"/>
          <w:numId w:val="4"/>
        </w:numPr>
        <w:tabs>
          <w:tab w:val="left" w:pos="2340"/>
        </w:tabs>
        <w:ind w:left="2340" w:hanging="900"/>
        <w:jc w:val="both"/>
      </w:pPr>
      <w:r w:rsidRPr="00DB3936">
        <w:t>F</w:t>
      </w:r>
      <w:r w:rsidR="00C56E3E" w:rsidRPr="00DB3936">
        <w:t xml:space="preserve">inancial information and documentation to be included in </w:t>
      </w:r>
      <w:r w:rsidR="00C56E3E" w:rsidRPr="00DB3936">
        <w:rPr>
          <w:b/>
          <w:i/>
        </w:rPr>
        <w:t>Part III</w:t>
      </w:r>
      <w:r w:rsidR="004B4BEB" w:rsidRPr="00DB3936">
        <w:rPr>
          <w:b/>
          <w:i/>
        </w:rPr>
        <w:t xml:space="preserve">, </w:t>
      </w:r>
      <w:r w:rsidR="00C56E3E" w:rsidRPr="00DB3936">
        <w:t xml:space="preserve">of </w:t>
      </w:r>
      <w:r w:rsidR="004B4BEB" w:rsidRPr="00DB3936">
        <w:t xml:space="preserve">vendor’s </w:t>
      </w:r>
      <w:r w:rsidR="00C56E3E" w:rsidRPr="00DB3936">
        <w:t xml:space="preserve">response in accordance with </w:t>
      </w:r>
      <w:r w:rsidR="004B4BEB" w:rsidRPr="00DB3936">
        <w:rPr>
          <w:b/>
          <w:i/>
        </w:rPr>
        <w:t xml:space="preserve">Section </w:t>
      </w:r>
      <w:r w:rsidR="00DA4918" w:rsidRPr="00DB3936">
        <w:rPr>
          <w:b/>
          <w:i/>
        </w:rPr>
        <w:t>9.4</w:t>
      </w:r>
      <w:r w:rsidR="004B4BEB" w:rsidRPr="00DB3936">
        <w:rPr>
          <w:b/>
          <w:i/>
        </w:rPr>
        <w:t>, Confidential</w:t>
      </w:r>
      <w:r w:rsidR="00DA4918" w:rsidRPr="00DB3936">
        <w:rPr>
          <w:b/>
          <w:i/>
        </w:rPr>
        <w:t xml:space="preserve"> Information</w:t>
      </w:r>
      <w:r w:rsidR="00C56E3E" w:rsidRPr="00DB3936">
        <w:rPr>
          <w:b/>
          <w:i/>
        </w:rPr>
        <w:t>.</w:t>
      </w:r>
    </w:p>
    <w:p w:rsidR="00955AC2" w:rsidRPr="00DB3936" w:rsidRDefault="00955AC2" w:rsidP="00955AC2"/>
    <w:p w:rsidR="00955AC2" w:rsidRPr="00DB3936" w:rsidRDefault="00955AC2" w:rsidP="00ED420A">
      <w:pPr>
        <w:numPr>
          <w:ilvl w:val="3"/>
          <w:numId w:val="4"/>
        </w:numPr>
        <w:ind w:left="3420" w:hanging="1080"/>
        <w:jc w:val="both"/>
      </w:pPr>
      <w:r w:rsidRPr="00DB3936">
        <w:t>Dun and Bradstreet Number</w:t>
      </w:r>
    </w:p>
    <w:p w:rsidR="00AF1E08" w:rsidRPr="00DB3936" w:rsidRDefault="00AF1E08" w:rsidP="00AF1E08"/>
    <w:p w:rsidR="00955AC2" w:rsidRPr="00DB3936" w:rsidRDefault="00955AC2" w:rsidP="00ED420A">
      <w:pPr>
        <w:numPr>
          <w:ilvl w:val="3"/>
          <w:numId w:val="4"/>
        </w:numPr>
        <w:ind w:left="3420" w:hanging="1080"/>
        <w:jc w:val="both"/>
      </w:pPr>
      <w:r w:rsidRPr="00DB3936">
        <w:t>Federal Tax Identification Number</w:t>
      </w:r>
    </w:p>
    <w:p w:rsidR="00AF1E08" w:rsidRPr="00DB3936" w:rsidRDefault="00AF1E08" w:rsidP="00AF1E08"/>
    <w:p w:rsidR="00955AC2" w:rsidRPr="00DB3936" w:rsidRDefault="00955AC2" w:rsidP="00ED420A">
      <w:pPr>
        <w:numPr>
          <w:ilvl w:val="3"/>
          <w:numId w:val="4"/>
        </w:numPr>
        <w:ind w:left="3420" w:hanging="1080"/>
        <w:jc w:val="both"/>
      </w:pPr>
      <w:r w:rsidRPr="00DB3936">
        <w:t>The last two (2) years and current year interim:</w:t>
      </w:r>
    </w:p>
    <w:p w:rsidR="00C73FC2" w:rsidRPr="00DB3936" w:rsidRDefault="00C73FC2" w:rsidP="00AF1E08"/>
    <w:p w:rsidR="00955AC2" w:rsidRPr="00DB3936" w:rsidRDefault="00955AC2" w:rsidP="00ED420A">
      <w:pPr>
        <w:numPr>
          <w:ilvl w:val="0"/>
          <w:numId w:val="19"/>
        </w:numPr>
        <w:ind w:left="4140" w:hanging="720"/>
      </w:pPr>
      <w:r w:rsidRPr="00DB3936">
        <w:t>Profit and Loss Statement</w:t>
      </w:r>
    </w:p>
    <w:p w:rsidR="00AF1E08" w:rsidRPr="00DB3936" w:rsidRDefault="00AF1E08" w:rsidP="00AF1E08"/>
    <w:p w:rsidR="00FF5DFB" w:rsidRPr="00DB3936" w:rsidRDefault="00FF5DFB" w:rsidP="00ED420A">
      <w:pPr>
        <w:numPr>
          <w:ilvl w:val="0"/>
          <w:numId w:val="19"/>
        </w:numPr>
        <w:ind w:left="4140" w:hanging="720"/>
      </w:pPr>
      <w:r w:rsidRPr="00DB3936">
        <w:t>Balance Statement</w:t>
      </w:r>
    </w:p>
    <w:p w:rsidR="00FF5DFB" w:rsidRPr="00DB3936" w:rsidRDefault="00FF5DFB" w:rsidP="00FF5DFB">
      <w:pPr>
        <w:tabs>
          <w:tab w:val="left" w:pos="1440"/>
        </w:tabs>
        <w:jc w:val="both"/>
        <w:rPr>
          <w:bCs/>
        </w:rPr>
      </w:pPr>
    </w:p>
    <w:p w:rsidR="00FF5DFB" w:rsidRPr="00DB3936" w:rsidRDefault="00FF5DFB" w:rsidP="00ED420A">
      <w:pPr>
        <w:numPr>
          <w:ilvl w:val="1"/>
          <w:numId w:val="3"/>
        </w:numPr>
        <w:tabs>
          <w:tab w:val="left" w:pos="1080"/>
        </w:tabs>
        <w:jc w:val="both"/>
        <w:rPr>
          <w:b/>
        </w:rPr>
      </w:pPr>
      <w:r w:rsidRPr="00DB3936">
        <w:rPr>
          <w:b/>
        </w:rPr>
        <w:tab/>
        <w:t>SUBCONTRACTOR INFORMATION</w:t>
      </w:r>
    </w:p>
    <w:p w:rsidR="00FF5DFB" w:rsidRPr="00DB3936" w:rsidRDefault="00FF5DFB" w:rsidP="00FF5DFB">
      <w:pPr>
        <w:ind w:firstLine="720"/>
      </w:pPr>
    </w:p>
    <w:p w:rsidR="00FF5DFB" w:rsidRPr="00DB3936" w:rsidRDefault="00FF5DFB" w:rsidP="00ED420A">
      <w:pPr>
        <w:numPr>
          <w:ilvl w:val="2"/>
          <w:numId w:val="3"/>
        </w:numPr>
        <w:tabs>
          <w:tab w:val="left" w:pos="2340"/>
        </w:tabs>
        <w:ind w:left="2340" w:hanging="900"/>
        <w:jc w:val="both"/>
        <w:rPr>
          <w:bCs/>
        </w:rPr>
      </w:pPr>
      <w:r w:rsidRPr="00DB3936">
        <w:t>Does this proposal include the use of subcontractors?</w:t>
      </w:r>
    </w:p>
    <w:p w:rsidR="00FF5DFB" w:rsidRPr="00DB3936" w:rsidRDefault="00FF5DFB" w:rsidP="00FF5DFB"/>
    <w:tbl>
      <w:tblPr>
        <w:tblW w:w="0" w:type="auto"/>
        <w:tblInd w:w="3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620"/>
        <w:gridCol w:w="720"/>
        <w:gridCol w:w="1800"/>
      </w:tblGrid>
      <w:tr w:rsidR="00FF5DFB" w:rsidRPr="00DB3936" w:rsidTr="00970479">
        <w:trPr>
          <w:trHeight w:val="440"/>
        </w:trPr>
        <w:tc>
          <w:tcPr>
            <w:tcW w:w="720" w:type="dxa"/>
            <w:vAlign w:val="center"/>
          </w:tcPr>
          <w:p w:rsidR="00FF5DFB" w:rsidRPr="00DB3936" w:rsidRDefault="00FF5DFB" w:rsidP="00970479">
            <w:pPr>
              <w:jc w:val="center"/>
            </w:pPr>
            <w:r w:rsidRPr="00DB3936">
              <w:t>Yes</w:t>
            </w:r>
          </w:p>
        </w:tc>
        <w:tc>
          <w:tcPr>
            <w:tcW w:w="1620" w:type="dxa"/>
            <w:vAlign w:val="center"/>
          </w:tcPr>
          <w:p w:rsidR="00FF5DFB" w:rsidRPr="00DB3936" w:rsidRDefault="00FF5DFB" w:rsidP="00970479">
            <w:pPr>
              <w:jc w:val="center"/>
            </w:pPr>
          </w:p>
        </w:tc>
        <w:tc>
          <w:tcPr>
            <w:tcW w:w="720" w:type="dxa"/>
            <w:vAlign w:val="center"/>
          </w:tcPr>
          <w:p w:rsidR="00FF5DFB" w:rsidRPr="00DB3936" w:rsidRDefault="00FF5DFB" w:rsidP="00970479">
            <w:pPr>
              <w:jc w:val="center"/>
            </w:pPr>
            <w:r w:rsidRPr="00DB3936">
              <w:t>No</w:t>
            </w:r>
          </w:p>
        </w:tc>
        <w:tc>
          <w:tcPr>
            <w:tcW w:w="1800" w:type="dxa"/>
            <w:vAlign w:val="center"/>
          </w:tcPr>
          <w:p w:rsidR="00FF5DFB" w:rsidRPr="00DB3936" w:rsidRDefault="00FF5DFB" w:rsidP="00970479">
            <w:pPr>
              <w:jc w:val="center"/>
            </w:pPr>
          </w:p>
        </w:tc>
      </w:tr>
    </w:tbl>
    <w:p w:rsidR="00FF5DFB" w:rsidRPr="00DB3936" w:rsidRDefault="00FF5DFB" w:rsidP="00FF5DFB"/>
    <w:p w:rsidR="00FF5DFB" w:rsidRPr="00DB3936" w:rsidRDefault="00FF5DFB" w:rsidP="00FF5DFB">
      <w:pPr>
        <w:ind w:left="2340"/>
        <w:jc w:val="both"/>
      </w:pPr>
      <w:r w:rsidRPr="00DB3936">
        <w:t>If “Yes”, vendors must:</w:t>
      </w:r>
    </w:p>
    <w:p w:rsidR="00FF5DFB" w:rsidRPr="00DB3936" w:rsidRDefault="00FF5DFB" w:rsidP="00FF5DFB"/>
    <w:p w:rsidR="00FF5DFB" w:rsidRPr="00DB3936" w:rsidRDefault="00FF5DFB" w:rsidP="00ED420A">
      <w:pPr>
        <w:numPr>
          <w:ilvl w:val="3"/>
          <w:numId w:val="3"/>
        </w:numPr>
        <w:ind w:left="3420" w:hanging="1080"/>
        <w:jc w:val="both"/>
      </w:pPr>
      <w:r w:rsidRPr="00DB3936">
        <w:rPr>
          <w:bCs/>
        </w:rPr>
        <w:t xml:space="preserve">Identify </w:t>
      </w:r>
      <w:r w:rsidRPr="00DB3936">
        <w:t>specific subcontractors and the specific requirements of this RFP for which each proposed subcontractor will perform services.</w:t>
      </w:r>
    </w:p>
    <w:p w:rsidR="00FF5DFB" w:rsidRPr="00DB3936" w:rsidRDefault="00FF5DFB" w:rsidP="00FF5DFB"/>
    <w:p w:rsidR="00FF5DFB" w:rsidRPr="00DB3936" w:rsidRDefault="00FF5DFB" w:rsidP="00ED420A">
      <w:pPr>
        <w:numPr>
          <w:ilvl w:val="3"/>
          <w:numId w:val="3"/>
        </w:numPr>
        <w:ind w:left="3420" w:hanging="1080"/>
        <w:jc w:val="both"/>
      </w:pPr>
      <w:r w:rsidRPr="00DB3936">
        <w:t>If any tasks are to be completed by subcontractor(s), vendors must:</w:t>
      </w:r>
    </w:p>
    <w:p w:rsidR="008F4DCD" w:rsidRPr="00DB3936" w:rsidRDefault="008F4DCD" w:rsidP="008F4DCD"/>
    <w:p w:rsidR="008F4DCD" w:rsidRPr="00DB3936" w:rsidRDefault="008F4DCD" w:rsidP="00ED420A">
      <w:pPr>
        <w:numPr>
          <w:ilvl w:val="0"/>
          <w:numId w:val="20"/>
        </w:numPr>
        <w:ind w:left="4140" w:hanging="720"/>
        <w:jc w:val="both"/>
      </w:pPr>
      <w:r w:rsidRPr="00DB3936">
        <w:t>Describe the relevant contractual arrangements;</w:t>
      </w:r>
    </w:p>
    <w:p w:rsidR="008F4DCD" w:rsidRPr="00DB3936" w:rsidRDefault="008F4DCD" w:rsidP="00E21040">
      <w:pPr>
        <w:jc w:val="both"/>
      </w:pPr>
    </w:p>
    <w:p w:rsidR="008F4DCD" w:rsidRPr="00DB3936" w:rsidRDefault="008F4DCD" w:rsidP="00ED420A">
      <w:pPr>
        <w:numPr>
          <w:ilvl w:val="0"/>
          <w:numId w:val="20"/>
        </w:numPr>
        <w:ind w:left="4140" w:hanging="720"/>
        <w:jc w:val="both"/>
      </w:pPr>
      <w:r w:rsidRPr="00DB3936">
        <w:t>Describe how the work of any subcontractor(s) will be supervised, channels of communication will be maintained and compliance with contract terms assured; and</w:t>
      </w:r>
    </w:p>
    <w:p w:rsidR="008F4DCD" w:rsidRPr="00DB3936" w:rsidRDefault="008F4DCD" w:rsidP="00E21040">
      <w:pPr>
        <w:pStyle w:val="ListParagraph"/>
        <w:ind w:left="0"/>
        <w:jc w:val="both"/>
      </w:pPr>
    </w:p>
    <w:p w:rsidR="008F4DCD" w:rsidRPr="00DB3936" w:rsidRDefault="008F4DCD" w:rsidP="00ED420A">
      <w:pPr>
        <w:numPr>
          <w:ilvl w:val="0"/>
          <w:numId w:val="20"/>
        </w:numPr>
        <w:ind w:left="4140" w:hanging="720"/>
        <w:jc w:val="both"/>
      </w:pPr>
      <w:r w:rsidRPr="00DB3936">
        <w:t>Describe your previous experience with subcontractor(s).</w:t>
      </w:r>
    </w:p>
    <w:p w:rsidR="008F4DCD" w:rsidRPr="00DB3936" w:rsidRDefault="008F4DCD" w:rsidP="008F4DCD">
      <w:pPr>
        <w:pStyle w:val="ListParagraph"/>
        <w:ind w:left="0"/>
      </w:pPr>
    </w:p>
    <w:p w:rsidR="00FF5DFB" w:rsidRPr="00DB3936" w:rsidRDefault="008F4DCD" w:rsidP="00ED420A">
      <w:pPr>
        <w:numPr>
          <w:ilvl w:val="3"/>
          <w:numId w:val="3"/>
        </w:numPr>
        <w:ind w:left="3420" w:hanging="1080"/>
        <w:jc w:val="both"/>
      </w:pPr>
      <w:r w:rsidRPr="00DB3936">
        <w:t>Ve</w:t>
      </w:r>
      <w:r w:rsidR="00FF5DFB" w:rsidRPr="00DB3936">
        <w:t>ndors must describe the methodology, processes and tools utilized for:</w:t>
      </w:r>
    </w:p>
    <w:p w:rsidR="008F4DCD" w:rsidRPr="00DB3936" w:rsidRDefault="008F4DCD" w:rsidP="008F4DCD"/>
    <w:p w:rsidR="008F4DCD" w:rsidRPr="00DB3936" w:rsidRDefault="008F4DCD" w:rsidP="00ED420A">
      <w:pPr>
        <w:numPr>
          <w:ilvl w:val="0"/>
          <w:numId w:val="21"/>
        </w:numPr>
        <w:ind w:left="4140" w:hanging="720"/>
        <w:jc w:val="both"/>
      </w:pPr>
      <w:r w:rsidRPr="00DB3936">
        <w:t>Selecting and qualifying appropriate subcontractors for the project/contract;</w:t>
      </w:r>
    </w:p>
    <w:p w:rsidR="008F4DCD" w:rsidRPr="00DB3936" w:rsidRDefault="008F4DCD" w:rsidP="00E21040">
      <w:pPr>
        <w:jc w:val="both"/>
      </w:pPr>
    </w:p>
    <w:p w:rsidR="008F4DCD" w:rsidRPr="00DB3936" w:rsidRDefault="008F4DCD" w:rsidP="00ED420A">
      <w:pPr>
        <w:numPr>
          <w:ilvl w:val="0"/>
          <w:numId w:val="21"/>
        </w:numPr>
        <w:ind w:left="4140" w:hanging="720"/>
        <w:jc w:val="both"/>
      </w:pPr>
      <w:r w:rsidRPr="00DB3936">
        <w:lastRenderedPageBreak/>
        <w:t xml:space="preserve">Ensuring subcontractor compliance with the overall performance objectives for the project; </w:t>
      </w:r>
    </w:p>
    <w:p w:rsidR="008F4DCD" w:rsidRPr="00DB3936" w:rsidRDefault="008F4DCD" w:rsidP="00E21040">
      <w:pPr>
        <w:pStyle w:val="ListParagraph"/>
        <w:jc w:val="both"/>
      </w:pPr>
    </w:p>
    <w:p w:rsidR="008F4DCD" w:rsidRPr="00DB3936" w:rsidRDefault="008F4DCD" w:rsidP="00ED420A">
      <w:pPr>
        <w:numPr>
          <w:ilvl w:val="0"/>
          <w:numId w:val="21"/>
        </w:numPr>
        <w:ind w:left="4140" w:hanging="720"/>
        <w:jc w:val="both"/>
      </w:pPr>
      <w:r w:rsidRPr="00DB3936">
        <w:t>Ensuring that subcontractor deliverables meet the quality objectives of the project/contract; and</w:t>
      </w:r>
    </w:p>
    <w:p w:rsidR="008F4DCD" w:rsidRPr="00DB3936" w:rsidRDefault="008F4DCD" w:rsidP="00E21040">
      <w:pPr>
        <w:pStyle w:val="ListParagraph"/>
        <w:jc w:val="both"/>
      </w:pPr>
    </w:p>
    <w:p w:rsidR="008F4DCD" w:rsidRPr="00DB3936" w:rsidRDefault="008F4DCD" w:rsidP="00ED420A">
      <w:pPr>
        <w:numPr>
          <w:ilvl w:val="0"/>
          <w:numId w:val="21"/>
        </w:numPr>
        <w:ind w:left="4140" w:hanging="720"/>
        <w:jc w:val="both"/>
      </w:pPr>
      <w:r w:rsidRPr="00DB3936">
        <w:t>Providing proof of payment to any subcontractor(s) used for this project/contract, if requested by the State.  Proposal should include a plan by which, at the State’s request, the State will be notified of such payments.</w:t>
      </w:r>
    </w:p>
    <w:p w:rsidR="008F4DCD" w:rsidRPr="00DB3936" w:rsidRDefault="008F4DCD" w:rsidP="008F4DCD"/>
    <w:p w:rsidR="00FF5DFB" w:rsidRPr="00DB3936" w:rsidRDefault="00E21040" w:rsidP="00ED420A">
      <w:pPr>
        <w:numPr>
          <w:ilvl w:val="3"/>
          <w:numId w:val="3"/>
        </w:numPr>
        <w:ind w:left="3420" w:hanging="1080"/>
        <w:jc w:val="both"/>
      </w:pPr>
      <w:r w:rsidRPr="00DB3936">
        <w:t>Pro</w:t>
      </w:r>
      <w:r w:rsidR="00FF5DFB" w:rsidRPr="00DB3936">
        <w:t xml:space="preserve">vide the same information for any proposed subcontractors as requested in </w:t>
      </w:r>
      <w:r w:rsidR="00FF5DFB" w:rsidRPr="00DB3936">
        <w:rPr>
          <w:b/>
          <w:i/>
        </w:rPr>
        <w:t>Section 4.1, Vendor Information</w:t>
      </w:r>
      <w:r w:rsidR="00FF5DFB" w:rsidRPr="00DB3936">
        <w:t>.</w:t>
      </w:r>
    </w:p>
    <w:p w:rsidR="00E21040" w:rsidRPr="00DB3936" w:rsidRDefault="00E21040" w:rsidP="00E21040"/>
    <w:p w:rsidR="00FF5DFB" w:rsidRPr="00DB3936" w:rsidRDefault="00E21040" w:rsidP="00ED420A">
      <w:pPr>
        <w:numPr>
          <w:ilvl w:val="3"/>
          <w:numId w:val="3"/>
        </w:numPr>
        <w:ind w:left="3420" w:hanging="1080"/>
        <w:jc w:val="both"/>
      </w:pPr>
      <w:r w:rsidRPr="00DB3936">
        <w:t>B</w:t>
      </w:r>
      <w:r w:rsidR="00FF5DFB" w:rsidRPr="00DB3936">
        <w:t xml:space="preserve">usiness references as specified in </w:t>
      </w:r>
      <w:r w:rsidR="00FF5DFB" w:rsidRPr="00DB3936">
        <w:rPr>
          <w:b/>
          <w:i/>
        </w:rPr>
        <w:t>Section 4.3, Business References</w:t>
      </w:r>
      <w:r w:rsidR="00FF5DFB" w:rsidRPr="00DB3936">
        <w:t xml:space="preserve"> must be provided for any proposed subcontractors.</w:t>
      </w:r>
    </w:p>
    <w:p w:rsidR="00E21040" w:rsidRPr="00DB3936" w:rsidRDefault="00E21040" w:rsidP="00E21040">
      <w:pPr>
        <w:pStyle w:val="ListParagraph"/>
      </w:pPr>
    </w:p>
    <w:p w:rsidR="00FF5DFB" w:rsidRPr="00DB3936" w:rsidRDefault="00E21040" w:rsidP="00ED420A">
      <w:pPr>
        <w:numPr>
          <w:ilvl w:val="3"/>
          <w:numId w:val="3"/>
        </w:numPr>
        <w:ind w:left="3420" w:hanging="1080"/>
        <w:jc w:val="both"/>
      </w:pPr>
      <w:r w:rsidRPr="00DB3936">
        <w:t>Ve</w:t>
      </w:r>
      <w:r w:rsidR="00FF5DFB" w:rsidRPr="00DB3936">
        <w:t>ndor shall not allow any subcontractor to commence work until all insurance required of the subcontractor is provided to the vendor.</w:t>
      </w:r>
    </w:p>
    <w:p w:rsidR="00E21040" w:rsidRPr="00DB3936" w:rsidRDefault="00E21040" w:rsidP="00E21040">
      <w:pPr>
        <w:pStyle w:val="ListParagraph"/>
      </w:pPr>
    </w:p>
    <w:p w:rsidR="00FF5DFB" w:rsidRPr="00DB3936" w:rsidRDefault="00E21040" w:rsidP="00ED420A">
      <w:pPr>
        <w:numPr>
          <w:ilvl w:val="3"/>
          <w:numId w:val="3"/>
        </w:numPr>
        <w:ind w:left="3420" w:hanging="1080"/>
        <w:jc w:val="both"/>
      </w:pPr>
      <w:r w:rsidRPr="00DB3936">
        <w:t>Ve</w:t>
      </w:r>
      <w:r w:rsidR="00FF5DFB" w:rsidRPr="00DB3936">
        <w:t xml:space="preserve">ndor must notify the using agency of the intended use of any subcontractors not identified within their original proposal and provide the information originally requested in the RFP in </w:t>
      </w:r>
      <w:r w:rsidR="00FF5DFB" w:rsidRPr="00DB3936">
        <w:rPr>
          <w:b/>
          <w:i/>
        </w:rPr>
        <w:t>Section 4.2, Subcontractor Information</w:t>
      </w:r>
      <w:r w:rsidR="00FF5DFB" w:rsidRPr="00DB3936">
        <w:t>.  The vendor must receive agency approval prior to subcontractor commencing work.</w:t>
      </w:r>
    </w:p>
    <w:p w:rsidR="00FF5DFB" w:rsidRPr="00DB3936" w:rsidRDefault="00FF5DFB">
      <w:pPr>
        <w:tabs>
          <w:tab w:val="left" w:pos="1440"/>
        </w:tabs>
        <w:jc w:val="both"/>
        <w:rPr>
          <w:bCs/>
        </w:rPr>
      </w:pPr>
    </w:p>
    <w:p w:rsidR="00E92DEA" w:rsidRPr="00DB3936" w:rsidRDefault="00FF5DFB" w:rsidP="00ED420A">
      <w:pPr>
        <w:numPr>
          <w:ilvl w:val="1"/>
          <w:numId w:val="3"/>
        </w:numPr>
        <w:tabs>
          <w:tab w:val="left" w:pos="720"/>
          <w:tab w:val="left" w:pos="1440"/>
        </w:tabs>
        <w:ind w:left="1440" w:hanging="720"/>
        <w:jc w:val="both"/>
        <w:rPr>
          <w:b/>
        </w:rPr>
      </w:pPr>
      <w:r w:rsidRPr="00DB3936">
        <w:rPr>
          <w:b/>
        </w:rPr>
        <w:t xml:space="preserve">BUSINESS </w:t>
      </w:r>
      <w:r w:rsidR="00E92DEA" w:rsidRPr="00DB3936">
        <w:rPr>
          <w:b/>
        </w:rPr>
        <w:t>REFERENCES</w:t>
      </w:r>
    </w:p>
    <w:p w:rsidR="00F856A6" w:rsidRPr="00DB3936" w:rsidRDefault="00F856A6" w:rsidP="00F856A6">
      <w:pPr>
        <w:ind w:firstLine="720"/>
      </w:pPr>
    </w:p>
    <w:p w:rsidR="00F856A6" w:rsidRPr="00DB3936" w:rsidRDefault="00F856A6" w:rsidP="00ED420A">
      <w:pPr>
        <w:numPr>
          <w:ilvl w:val="2"/>
          <w:numId w:val="3"/>
        </w:numPr>
        <w:tabs>
          <w:tab w:val="left" w:pos="2340"/>
        </w:tabs>
        <w:ind w:left="2340" w:hanging="900"/>
        <w:jc w:val="both"/>
      </w:pPr>
      <w:r w:rsidRPr="00DB3936">
        <w:rPr>
          <w:bCs/>
        </w:rPr>
        <w:t>Ve</w:t>
      </w:r>
      <w:r w:rsidRPr="00DB3936">
        <w:t>ndors should provide a minimum of three (3) business references from similar projects performed for private, state and/or large local government clients within the last three (3) years.</w:t>
      </w:r>
    </w:p>
    <w:p w:rsidR="00F856A6" w:rsidRPr="00DB3936" w:rsidRDefault="00F856A6" w:rsidP="00F856A6"/>
    <w:p w:rsidR="00F856A6" w:rsidRPr="00DB3936" w:rsidRDefault="00F856A6" w:rsidP="00ED420A">
      <w:pPr>
        <w:numPr>
          <w:ilvl w:val="2"/>
          <w:numId w:val="3"/>
        </w:numPr>
        <w:tabs>
          <w:tab w:val="left" w:pos="2340"/>
        </w:tabs>
        <w:ind w:left="2340" w:hanging="900"/>
        <w:jc w:val="both"/>
      </w:pPr>
      <w:r w:rsidRPr="00DB3936">
        <w:t xml:space="preserve">Vendors must provide the following information for </w:t>
      </w:r>
      <w:r w:rsidRPr="00DB3936">
        <w:rPr>
          <w:b/>
          <w:i/>
          <w:u w:val="single"/>
        </w:rPr>
        <w:t>every</w:t>
      </w:r>
      <w:r w:rsidRPr="00DB3936">
        <w:t xml:space="preserve"> business reference provided by the vendor and/or subcontractor:</w:t>
      </w:r>
    </w:p>
    <w:p w:rsidR="00F856A6" w:rsidRPr="00DB3936" w:rsidRDefault="00F856A6" w:rsidP="00F856A6">
      <w:pPr>
        <w:pStyle w:val="ListParagraph"/>
      </w:pPr>
    </w:p>
    <w:p w:rsidR="00F856A6" w:rsidRPr="00DB3936" w:rsidRDefault="00F856A6" w:rsidP="00F856A6">
      <w:pPr>
        <w:ind w:left="2340"/>
        <w:jc w:val="both"/>
      </w:pPr>
      <w:r w:rsidRPr="00DB3936">
        <w:t xml:space="preserve">The “Company Name” must be the name of the proposing vendor or the vendor’s proposed subcontractor.  </w:t>
      </w:r>
    </w:p>
    <w:p w:rsidR="00F856A6" w:rsidRPr="00DB3936" w:rsidRDefault="00F856A6" w:rsidP="00F856A6">
      <w:pPr>
        <w:pStyle w:val="ListParagraph"/>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355"/>
        <w:gridCol w:w="1715"/>
        <w:gridCol w:w="1350"/>
        <w:gridCol w:w="2808"/>
      </w:tblGrid>
      <w:tr w:rsidR="00541597" w:rsidRPr="00DB3936" w:rsidTr="00970479">
        <w:trPr>
          <w:trHeight w:val="368"/>
        </w:trPr>
        <w:tc>
          <w:tcPr>
            <w:tcW w:w="2155" w:type="dxa"/>
            <w:gridSpan w:val="2"/>
            <w:vAlign w:val="center"/>
          </w:tcPr>
          <w:p w:rsidR="00541597" w:rsidRPr="00DB3936" w:rsidRDefault="00541597" w:rsidP="00970479">
            <w:pPr>
              <w:rPr>
                <w:b/>
              </w:rPr>
            </w:pPr>
            <w:r w:rsidRPr="00DB3936">
              <w:rPr>
                <w:b/>
              </w:rPr>
              <w:t>Reference #:</w:t>
            </w:r>
          </w:p>
        </w:tc>
        <w:tc>
          <w:tcPr>
            <w:tcW w:w="5873" w:type="dxa"/>
            <w:gridSpan w:val="3"/>
            <w:vAlign w:val="center"/>
          </w:tcPr>
          <w:p w:rsidR="00541597" w:rsidRPr="00DB3936" w:rsidRDefault="00541597" w:rsidP="00970479"/>
        </w:tc>
      </w:tr>
      <w:tr w:rsidR="00541597" w:rsidRPr="00DB3936" w:rsidTr="00970479">
        <w:trPr>
          <w:trHeight w:val="368"/>
        </w:trPr>
        <w:tc>
          <w:tcPr>
            <w:tcW w:w="2155" w:type="dxa"/>
            <w:gridSpan w:val="2"/>
            <w:vAlign w:val="center"/>
          </w:tcPr>
          <w:p w:rsidR="00541597" w:rsidRPr="00DB3936" w:rsidRDefault="00541597" w:rsidP="00970479">
            <w:pPr>
              <w:rPr>
                <w:b/>
              </w:rPr>
            </w:pPr>
            <w:r w:rsidRPr="00DB3936">
              <w:rPr>
                <w:b/>
              </w:rPr>
              <w:t>Company Name:</w:t>
            </w:r>
          </w:p>
        </w:tc>
        <w:tc>
          <w:tcPr>
            <w:tcW w:w="5873" w:type="dxa"/>
            <w:gridSpan w:val="3"/>
            <w:vAlign w:val="center"/>
          </w:tcPr>
          <w:p w:rsidR="00541597" w:rsidRPr="00DB3936" w:rsidRDefault="00541597" w:rsidP="00970479"/>
        </w:tc>
      </w:tr>
      <w:tr w:rsidR="00541597" w:rsidRPr="00DB3936" w:rsidTr="00970479">
        <w:trPr>
          <w:trHeight w:val="692"/>
        </w:trPr>
        <w:tc>
          <w:tcPr>
            <w:tcW w:w="8028" w:type="dxa"/>
            <w:gridSpan w:val="5"/>
            <w:vAlign w:val="center"/>
          </w:tcPr>
          <w:p w:rsidR="00541597" w:rsidRPr="00DB3936" w:rsidRDefault="00541597" w:rsidP="00970479">
            <w:pPr>
              <w:jc w:val="center"/>
              <w:rPr>
                <w:b/>
                <w:i/>
              </w:rPr>
            </w:pPr>
            <w:r w:rsidRPr="00DB3936">
              <w:rPr>
                <w:b/>
                <w:i/>
              </w:rPr>
              <w:t>Identify role company will have for this RFP project</w:t>
            </w:r>
          </w:p>
          <w:p w:rsidR="00541597" w:rsidRPr="00DB3936" w:rsidRDefault="00541597" w:rsidP="00970479">
            <w:pPr>
              <w:jc w:val="center"/>
            </w:pPr>
            <w:r w:rsidRPr="00DB3936">
              <w:rPr>
                <w:b/>
                <w:i/>
              </w:rPr>
              <w:t>(Check appropriate role below):</w:t>
            </w:r>
          </w:p>
        </w:tc>
      </w:tr>
      <w:tr w:rsidR="00541597" w:rsidRPr="00DB3936" w:rsidTr="00970479">
        <w:trPr>
          <w:trHeight w:val="395"/>
        </w:trPr>
        <w:tc>
          <w:tcPr>
            <w:tcW w:w="1800" w:type="dxa"/>
            <w:vAlign w:val="center"/>
          </w:tcPr>
          <w:p w:rsidR="00541597" w:rsidRPr="00DB3936" w:rsidRDefault="00541597" w:rsidP="00970479">
            <w:pPr>
              <w:rPr>
                <w:b/>
                <w:i/>
              </w:rPr>
            </w:pPr>
          </w:p>
        </w:tc>
        <w:tc>
          <w:tcPr>
            <w:tcW w:w="2070" w:type="dxa"/>
            <w:gridSpan w:val="2"/>
            <w:vAlign w:val="center"/>
          </w:tcPr>
          <w:p w:rsidR="00541597" w:rsidRPr="00DB3936" w:rsidRDefault="00541597" w:rsidP="00970479">
            <w:pPr>
              <w:rPr>
                <w:b/>
                <w:i/>
              </w:rPr>
            </w:pPr>
            <w:r w:rsidRPr="00DB3936">
              <w:rPr>
                <w:b/>
                <w:i/>
              </w:rPr>
              <w:t>VENDOR</w:t>
            </w:r>
          </w:p>
        </w:tc>
        <w:tc>
          <w:tcPr>
            <w:tcW w:w="1350" w:type="dxa"/>
            <w:vAlign w:val="center"/>
          </w:tcPr>
          <w:p w:rsidR="00541597" w:rsidRPr="00DB3936" w:rsidRDefault="00541597" w:rsidP="00970479">
            <w:pPr>
              <w:rPr>
                <w:b/>
                <w:i/>
              </w:rPr>
            </w:pPr>
          </w:p>
        </w:tc>
        <w:tc>
          <w:tcPr>
            <w:tcW w:w="2808" w:type="dxa"/>
            <w:vAlign w:val="center"/>
          </w:tcPr>
          <w:p w:rsidR="00541597" w:rsidRPr="00DB3936" w:rsidRDefault="00541597" w:rsidP="00970479">
            <w:pPr>
              <w:rPr>
                <w:b/>
                <w:i/>
              </w:rPr>
            </w:pPr>
            <w:r w:rsidRPr="00DB3936">
              <w:rPr>
                <w:b/>
                <w:i/>
              </w:rPr>
              <w:t>SUBCONTRACTOR</w:t>
            </w:r>
          </w:p>
        </w:tc>
      </w:tr>
      <w:tr w:rsidR="00541597" w:rsidRPr="00DB3936" w:rsidTr="00970479">
        <w:tc>
          <w:tcPr>
            <w:tcW w:w="1800" w:type="dxa"/>
          </w:tcPr>
          <w:p w:rsidR="00541597" w:rsidRPr="00DB3936" w:rsidRDefault="00541597" w:rsidP="00970479">
            <w:r w:rsidRPr="00DB3936">
              <w:t>Project Name:</w:t>
            </w:r>
          </w:p>
        </w:tc>
        <w:tc>
          <w:tcPr>
            <w:tcW w:w="6228" w:type="dxa"/>
            <w:gridSpan w:val="4"/>
          </w:tcPr>
          <w:p w:rsidR="00541597" w:rsidRPr="00DB3936" w:rsidRDefault="00541597" w:rsidP="00970479"/>
        </w:tc>
      </w:tr>
      <w:tr w:rsidR="00541597" w:rsidRPr="00DB3936" w:rsidTr="00970479">
        <w:tc>
          <w:tcPr>
            <w:tcW w:w="8028" w:type="dxa"/>
            <w:gridSpan w:val="5"/>
          </w:tcPr>
          <w:p w:rsidR="00541597" w:rsidRPr="00DB3936" w:rsidRDefault="00541597" w:rsidP="00970479">
            <w:pPr>
              <w:jc w:val="center"/>
              <w:rPr>
                <w:b/>
              </w:rPr>
            </w:pPr>
            <w:r w:rsidRPr="00DB3936">
              <w:rPr>
                <w:b/>
              </w:rPr>
              <w:t>Primary Contact Information</w:t>
            </w:r>
          </w:p>
        </w:tc>
      </w:tr>
      <w:tr w:rsidR="00541597" w:rsidRPr="00DB3936" w:rsidTr="00970479">
        <w:tc>
          <w:tcPr>
            <w:tcW w:w="3870" w:type="dxa"/>
            <w:gridSpan w:val="3"/>
          </w:tcPr>
          <w:p w:rsidR="00541597" w:rsidRPr="00DB3936" w:rsidRDefault="00541597" w:rsidP="00970479">
            <w:r w:rsidRPr="00DB3936">
              <w:t>Name:</w:t>
            </w:r>
          </w:p>
        </w:tc>
        <w:tc>
          <w:tcPr>
            <w:tcW w:w="4158" w:type="dxa"/>
            <w:gridSpan w:val="2"/>
          </w:tcPr>
          <w:p w:rsidR="00541597" w:rsidRPr="00DB3936" w:rsidRDefault="00541597" w:rsidP="00970479"/>
        </w:tc>
      </w:tr>
      <w:tr w:rsidR="00541597" w:rsidRPr="00DB3936" w:rsidTr="00970479">
        <w:tc>
          <w:tcPr>
            <w:tcW w:w="3870" w:type="dxa"/>
            <w:gridSpan w:val="3"/>
          </w:tcPr>
          <w:p w:rsidR="00541597" w:rsidRPr="00DB3936" w:rsidRDefault="00541597" w:rsidP="00970479">
            <w:r w:rsidRPr="00DB3936">
              <w:t>Street Address:</w:t>
            </w:r>
          </w:p>
        </w:tc>
        <w:tc>
          <w:tcPr>
            <w:tcW w:w="4158" w:type="dxa"/>
            <w:gridSpan w:val="2"/>
          </w:tcPr>
          <w:p w:rsidR="00541597" w:rsidRPr="00DB3936" w:rsidRDefault="00541597" w:rsidP="00970479"/>
        </w:tc>
      </w:tr>
      <w:tr w:rsidR="00541597" w:rsidRPr="00DB3936" w:rsidTr="00970479">
        <w:tc>
          <w:tcPr>
            <w:tcW w:w="3870" w:type="dxa"/>
            <w:gridSpan w:val="3"/>
          </w:tcPr>
          <w:p w:rsidR="00541597" w:rsidRPr="00DB3936" w:rsidRDefault="00541597" w:rsidP="00970479">
            <w:r w:rsidRPr="00DB3936">
              <w:t>City, State, Zip</w:t>
            </w:r>
          </w:p>
        </w:tc>
        <w:tc>
          <w:tcPr>
            <w:tcW w:w="4158" w:type="dxa"/>
            <w:gridSpan w:val="2"/>
          </w:tcPr>
          <w:p w:rsidR="00541597" w:rsidRPr="00DB3936" w:rsidRDefault="00541597" w:rsidP="00970479"/>
        </w:tc>
      </w:tr>
      <w:tr w:rsidR="00541597" w:rsidRPr="00DB3936" w:rsidTr="00970479">
        <w:tc>
          <w:tcPr>
            <w:tcW w:w="3870" w:type="dxa"/>
            <w:gridSpan w:val="3"/>
          </w:tcPr>
          <w:p w:rsidR="00541597" w:rsidRPr="00DB3936" w:rsidRDefault="00541597" w:rsidP="00970479">
            <w:r w:rsidRPr="00DB3936">
              <w:lastRenderedPageBreak/>
              <w:t>Phone, including area code:</w:t>
            </w:r>
          </w:p>
        </w:tc>
        <w:tc>
          <w:tcPr>
            <w:tcW w:w="4158" w:type="dxa"/>
            <w:gridSpan w:val="2"/>
          </w:tcPr>
          <w:p w:rsidR="00541597" w:rsidRPr="00DB3936" w:rsidRDefault="00541597" w:rsidP="00970479"/>
        </w:tc>
      </w:tr>
      <w:tr w:rsidR="00541597" w:rsidRPr="00DB3936" w:rsidTr="00970479">
        <w:tc>
          <w:tcPr>
            <w:tcW w:w="3870" w:type="dxa"/>
            <w:gridSpan w:val="3"/>
          </w:tcPr>
          <w:p w:rsidR="00541597" w:rsidRPr="00DB3936" w:rsidRDefault="00541597" w:rsidP="00970479">
            <w:r w:rsidRPr="00DB3936">
              <w:t>Facsimile, including area code:</w:t>
            </w:r>
          </w:p>
        </w:tc>
        <w:tc>
          <w:tcPr>
            <w:tcW w:w="4158" w:type="dxa"/>
            <w:gridSpan w:val="2"/>
          </w:tcPr>
          <w:p w:rsidR="00541597" w:rsidRPr="00DB3936" w:rsidRDefault="00541597" w:rsidP="00970479"/>
        </w:tc>
      </w:tr>
      <w:tr w:rsidR="00541597" w:rsidRPr="00DB3936" w:rsidTr="00970479">
        <w:tc>
          <w:tcPr>
            <w:tcW w:w="3870" w:type="dxa"/>
            <w:gridSpan w:val="3"/>
          </w:tcPr>
          <w:p w:rsidR="00541597" w:rsidRPr="00DB3936" w:rsidRDefault="00541597" w:rsidP="00970479">
            <w:r w:rsidRPr="00DB3936">
              <w:t>Email address:</w:t>
            </w:r>
          </w:p>
        </w:tc>
        <w:tc>
          <w:tcPr>
            <w:tcW w:w="4158" w:type="dxa"/>
            <w:gridSpan w:val="2"/>
          </w:tcPr>
          <w:p w:rsidR="00541597" w:rsidRPr="00DB3936" w:rsidRDefault="00541597" w:rsidP="00970479"/>
        </w:tc>
      </w:tr>
      <w:tr w:rsidR="00541597" w:rsidRPr="00DB3936" w:rsidTr="00970479">
        <w:tc>
          <w:tcPr>
            <w:tcW w:w="8028" w:type="dxa"/>
            <w:gridSpan w:val="5"/>
          </w:tcPr>
          <w:p w:rsidR="00541597" w:rsidRPr="00DB3936" w:rsidRDefault="00541597" w:rsidP="00970479">
            <w:pPr>
              <w:jc w:val="center"/>
            </w:pPr>
            <w:r w:rsidRPr="00DB3936">
              <w:rPr>
                <w:b/>
              </w:rPr>
              <w:t>Alternate Contact Information</w:t>
            </w:r>
          </w:p>
        </w:tc>
      </w:tr>
      <w:tr w:rsidR="00541597" w:rsidRPr="00DB3936" w:rsidTr="00970479">
        <w:tc>
          <w:tcPr>
            <w:tcW w:w="3870" w:type="dxa"/>
            <w:gridSpan w:val="3"/>
          </w:tcPr>
          <w:p w:rsidR="00541597" w:rsidRPr="00DB3936" w:rsidRDefault="00541597" w:rsidP="00970479">
            <w:r w:rsidRPr="00DB3936">
              <w:t>Name:</w:t>
            </w:r>
          </w:p>
        </w:tc>
        <w:tc>
          <w:tcPr>
            <w:tcW w:w="4158" w:type="dxa"/>
            <w:gridSpan w:val="2"/>
          </w:tcPr>
          <w:p w:rsidR="00541597" w:rsidRPr="00DB3936" w:rsidRDefault="00541597" w:rsidP="00970479"/>
        </w:tc>
      </w:tr>
      <w:tr w:rsidR="00541597" w:rsidRPr="00DB3936" w:rsidTr="00970479">
        <w:tc>
          <w:tcPr>
            <w:tcW w:w="3870" w:type="dxa"/>
            <w:gridSpan w:val="3"/>
          </w:tcPr>
          <w:p w:rsidR="00541597" w:rsidRPr="00DB3936" w:rsidRDefault="00541597" w:rsidP="00970479">
            <w:r w:rsidRPr="00DB3936">
              <w:t>Street Address:</w:t>
            </w:r>
          </w:p>
        </w:tc>
        <w:tc>
          <w:tcPr>
            <w:tcW w:w="4158" w:type="dxa"/>
            <w:gridSpan w:val="2"/>
          </w:tcPr>
          <w:p w:rsidR="00541597" w:rsidRPr="00DB3936" w:rsidRDefault="00541597" w:rsidP="00970479"/>
        </w:tc>
      </w:tr>
      <w:tr w:rsidR="00541597" w:rsidRPr="00DB3936" w:rsidTr="00970479">
        <w:tc>
          <w:tcPr>
            <w:tcW w:w="3870" w:type="dxa"/>
            <w:gridSpan w:val="3"/>
          </w:tcPr>
          <w:p w:rsidR="00541597" w:rsidRPr="00DB3936" w:rsidRDefault="00541597" w:rsidP="00970479">
            <w:r w:rsidRPr="00DB3936">
              <w:t>City, State, Zip</w:t>
            </w:r>
          </w:p>
        </w:tc>
        <w:tc>
          <w:tcPr>
            <w:tcW w:w="4158" w:type="dxa"/>
            <w:gridSpan w:val="2"/>
          </w:tcPr>
          <w:p w:rsidR="00541597" w:rsidRPr="00DB3936" w:rsidRDefault="00541597" w:rsidP="00970479"/>
        </w:tc>
      </w:tr>
      <w:tr w:rsidR="00541597" w:rsidRPr="00DB3936" w:rsidTr="00970479">
        <w:tc>
          <w:tcPr>
            <w:tcW w:w="3870" w:type="dxa"/>
            <w:gridSpan w:val="3"/>
          </w:tcPr>
          <w:p w:rsidR="00541597" w:rsidRPr="00DB3936" w:rsidRDefault="00541597" w:rsidP="00970479">
            <w:r w:rsidRPr="00DB3936">
              <w:t>Phone, including area code:</w:t>
            </w:r>
          </w:p>
        </w:tc>
        <w:tc>
          <w:tcPr>
            <w:tcW w:w="4158" w:type="dxa"/>
            <w:gridSpan w:val="2"/>
          </w:tcPr>
          <w:p w:rsidR="00541597" w:rsidRPr="00DB3936" w:rsidRDefault="00541597" w:rsidP="00970479"/>
        </w:tc>
      </w:tr>
      <w:tr w:rsidR="00541597" w:rsidRPr="00DB3936" w:rsidTr="00970479">
        <w:tc>
          <w:tcPr>
            <w:tcW w:w="3870" w:type="dxa"/>
            <w:gridSpan w:val="3"/>
          </w:tcPr>
          <w:p w:rsidR="00541597" w:rsidRPr="00DB3936" w:rsidRDefault="00541597" w:rsidP="00970479">
            <w:r w:rsidRPr="00DB3936">
              <w:t>Facsimile, including area code:</w:t>
            </w:r>
          </w:p>
        </w:tc>
        <w:tc>
          <w:tcPr>
            <w:tcW w:w="4158" w:type="dxa"/>
            <w:gridSpan w:val="2"/>
          </w:tcPr>
          <w:p w:rsidR="00541597" w:rsidRPr="00DB3936" w:rsidRDefault="00541597" w:rsidP="00970479"/>
        </w:tc>
      </w:tr>
      <w:tr w:rsidR="00541597" w:rsidRPr="00DB3936" w:rsidTr="00970479">
        <w:tc>
          <w:tcPr>
            <w:tcW w:w="3870" w:type="dxa"/>
            <w:gridSpan w:val="3"/>
          </w:tcPr>
          <w:p w:rsidR="00541597" w:rsidRPr="00DB3936" w:rsidRDefault="00541597" w:rsidP="00970479">
            <w:r w:rsidRPr="00DB3936">
              <w:t>Email address:</w:t>
            </w:r>
          </w:p>
        </w:tc>
        <w:tc>
          <w:tcPr>
            <w:tcW w:w="4158" w:type="dxa"/>
            <w:gridSpan w:val="2"/>
          </w:tcPr>
          <w:p w:rsidR="00541597" w:rsidRPr="00DB3936" w:rsidRDefault="00541597" w:rsidP="00970479"/>
        </w:tc>
      </w:tr>
      <w:tr w:rsidR="00541597" w:rsidRPr="00DB3936" w:rsidTr="00970479">
        <w:tc>
          <w:tcPr>
            <w:tcW w:w="8028" w:type="dxa"/>
            <w:gridSpan w:val="5"/>
          </w:tcPr>
          <w:p w:rsidR="00541597" w:rsidRPr="00DB3936" w:rsidRDefault="00541597" w:rsidP="00970479">
            <w:pPr>
              <w:jc w:val="center"/>
              <w:rPr>
                <w:b/>
              </w:rPr>
            </w:pPr>
            <w:r w:rsidRPr="00DB3936">
              <w:rPr>
                <w:b/>
              </w:rPr>
              <w:t>Project Information</w:t>
            </w:r>
          </w:p>
        </w:tc>
      </w:tr>
      <w:tr w:rsidR="00541597" w:rsidRPr="00DB3936" w:rsidTr="00970479">
        <w:tc>
          <w:tcPr>
            <w:tcW w:w="3870" w:type="dxa"/>
            <w:gridSpan w:val="3"/>
          </w:tcPr>
          <w:p w:rsidR="00541597" w:rsidRPr="00DB3936" w:rsidRDefault="00541597" w:rsidP="00970479">
            <w:r w:rsidRPr="00DB3936">
              <w:t>Brief description of the project/contract and description of services performed, including technical environment (i.e., software applications, data communications, etc.) if applicable:</w:t>
            </w:r>
          </w:p>
        </w:tc>
        <w:tc>
          <w:tcPr>
            <w:tcW w:w="4158" w:type="dxa"/>
            <w:gridSpan w:val="2"/>
          </w:tcPr>
          <w:p w:rsidR="00541597" w:rsidRPr="00DB3936" w:rsidRDefault="00541597" w:rsidP="00970479"/>
        </w:tc>
      </w:tr>
      <w:tr w:rsidR="00541597" w:rsidRPr="00DB3936" w:rsidTr="00970479">
        <w:tc>
          <w:tcPr>
            <w:tcW w:w="3870" w:type="dxa"/>
            <w:gridSpan w:val="3"/>
          </w:tcPr>
          <w:p w:rsidR="00541597" w:rsidRPr="00DB3936" w:rsidRDefault="00541597" w:rsidP="00970479">
            <w:r w:rsidRPr="00DB3936">
              <w:t>Original Project/Contract Start Date:</w:t>
            </w:r>
          </w:p>
        </w:tc>
        <w:tc>
          <w:tcPr>
            <w:tcW w:w="4158" w:type="dxa"/>
            <w:gridSpan w:val="2"/>
          </w:tcPr>
          <w:p w:rsidR="00541597" w:rsidRPr="00DB3936" w:rsidRDefault="00541597" w:rsidP="00970479"/>
        </w:tc>
      </w:tr>
      <w:tr w:rsidR="00541597" w:rsidRPr="00DB3936" w:rsidTr="00970479">
        <w:tc>
          <w:tcPr>
            <w:tcW w:w="3870" w:type="dxa"/>
            <w:gridSpan w:val="3"/>
          </w:tcPr>
          <w:p w:rsidR="00541597" w:rsidRPr="00DB3936" w:rsidRDefault="00541597" w:rsidP="00970479">
            <w:r w:rsidRPr="00DB3936">
              <w:t>Original Project/Contract End Date:</w:t>
            </w:r>
          </w:p>
        </w:tc>
        <w:tc>
          <w:tcPr>
            <w:tcW w:w="4158" w:type="dxa"/>
            <w:gridSpan w:val="2"/>
          </w:tcPr>
          <w:p w:rsidR="00541597" w:rsidRPr="00DB3936" w:rsidRDefault="00541597" w:rsidP="00970479"/>
        </w:tc>
      </w:tr>
      <w:tr w:rsidR="00541597" w:rsidRPr="00DB3936" w:rsidTr="00970479">
        <w:tc>
          <w:tcPr>
            <w:tcW w:w="3870" w:type="dxa"/>
            <w:gridSpan w:val="3"/>
          </w:tcPr>
          <w:p w:rsidR="00541597" w:rsidRPr="00DB3936" w:rsidRDefault="00541597" w:rsidP="00970479">
            <w:r w:rsidRPr="00DB3936">
              <w:t>Original Project/Contract Value:</w:t>
            </w:r>
          </w:p>
        </w:tc>
        <w:tc>
          <w:tcPr>
            <w:tcW w:w="4158" w:type="dxa"/>
            <w:gridSpan w:val="2"/>
          </w:tcPr>
          <w:p w:rsidR="00541597" w:rsidRPr="00DB3936" w:rsidRDefault="00541597" w:rsidP="00970479"/>
        </w:tc>
      </w:tr>
      <w:tr w:rsidR="00541597" w:rsidRPr="00DB3936" w:rsidTr="00970479">
        <w:tc>
          <w:tcPr>
            <w:tcW w:w="3870" w:type="dxa"/>
            <w:gridSpan w:val="3"/>
          </w:tcPr>
          <w:p w:rsidR="00541597" w:rsidRPr="00DB3936" w:rsidRDefault="00541597" w:rsidP="00970479">
            <w:r w:rsidRPr="00DB3936">
              <w:t>Final Project/Contract Date:</w:t>
            </w:r>
          </w:p>
        </w:tc>
        <w:tc>
          <w:tcPr>
            <w:tcW w:w="4158" w:type="dxa"/>
            <w:gridSpan w:val="2"/>
          </w:tcPr>
          <w:p w:rsidR="00541597" w:rsidRPr="00DB3936" w:rsidRDefault="00541597" w:rsidP="00970479"/>
        </w:tc>
      </w:tr>
      <w:tr w:rsidR="00541597" w:rsidRPr="00DB3936" w:rsidTr="00970479">
        <w:tc>
          <w:tcPr>
            <w:tcW w:w="3870" w:type="dxa"/>
            <w:gridSpan w:val="3"/>
          </w:tcPr>
          <w:p w:rsidR="00541597" w:rsidRPr="00DB3936" w:rsidRDefault="00541597" w:rsidP="00970479">
            <w:r w:rsidRPr="00DB3936">
              <w:t>Was project/contract completed in time originally allotted, and if not, why not?</w:t>
            </w:r>
          </w:p>
        </w:tc>
        <w:tc>
          <w:tcPr>
            <w:tcW w:w="4158" w:type="dxa"/>
            <w:gridSpan w:val="2"/>
          </w:tcPr>
          <w:p w:rsidR="00541597" w:rsidRPr="00DB3936" w:rsidRDefault="00541597" w:rsidP="00970479"/>
        </w:tc>
      </w:tr>
      <w:tr w:rsidR="00541597" w:rsidRPr="00DB3936" w:rsidTr="00970479">
        <w:tc>
          <w:tcPr>
            <w:tcW w:w="3870" w:type="dxa"/>
            <w:gridSpan w:val="3"/>
          </w:tcPr>
          <w:p w:rsidR="00541597" w:rsidRPr="00DB3936" w:rsidRDefault="00541597" w:rsidP="00970479">
            <w:r w:rsidRPr="00DB3936">
              <w:t>Was project/contract completed within or under the original budget/ cost proposal, and if not, why not?</w:t>
            </w:r>
          </w:p>
        </w:tc>
        <w:tc>
          <w:tcPr>
            <w:tcW w:w="4158" w:type="dxa"/>
            <w:gridSpan w:val="2"/>
          </w:tcPr>
          <w:p w:rsidR="00541597" w:rsidRPr="00DB3936" w:rsidRDefault="00541597" w:rsidP="00970479"/>
        </w:tc>
      </w:tr>
    </w:tbl>
    <w:p w:rsidR="00541597" w:rsidRPr="00DB3936" w:rsidRDefault="00541597" w:rsidP="00F856A6">
      <w:pPr>
        <w:pStyle w:val="ListParagraph"/>
      </w:pPr>
    </w:p>
    <w:p w:rsidR="00F856A6" w:rsidRPr="00DB3936" w:rsidRDefault="00F856A6" w:rsidP="00ED420A">
      <w:pPr>
        <w:numPr>
          <w:ilvl w:val="2"/>
          <w:numId w:val="3"/>
        </w:numPr>
        <w:tabs>
          <w:tab w:val="left" w:pos="2340"/>
        </w:tabs>
        <w:ind w:left="2340" w:hanging="900"/>
        <w:jc w:val="both"/>
      </w:pPr>
      <w:r w:rsidRPr="00DB3936">
        <w:t xml:space="preserve">Vendors </w:t>
      </w:r>
      <w:r w:rsidRPr="00DB3936">
        <w:rPr>
          <w:u w:val="single"/>
        </w:rPr>
        <w:t>must also submit</w:t>
      </w:r>
      <w:r w:rsidRPr="00DB3936">
        <w:t xml:space="preserve"> </w:t>
      </w:r>
      <w:r w:rsidRPr="00DB3936">
        <w:rPr>
          <w:b/>
          <w:i/>
        </w:rPr>
        <w:t>Attachment F, Reference Questionnaire</w:t>
      </w:r>
      <w:r w:rsidRPr="00DB3936">
        <w:t xml:space="preserve"> to the business references that are identified in </w:t>
      </w:r>
      <w:r w:rsidRPr="00DB3936">
        <w:rPr>
          <w:b/>
          <w:i/>
        </w:rPr>
        <w:t>Section 4.3.2</w:t>
      </w:r>
      <w:r w:rsidRPr="00DB3936">
        <w:t xml:space="preserve">.  </w:t>
      </w:r>
    </w:p>
    <w:p w:rsidR="00F856A6" w:rsidRPr="00DB3936" w:rsidRDefault="00F856A6" w:rsidP="00F856A6">
      <w:pPr>
        <w:pStyle w:val="ListParagraph"/>
      </w:pPr>
    </w:p>
    <w:p w:rsidR="00F856A6" w:rsidRPr="00DB3936" w:rsidRDefault="00F856A6" w:rsidP="00ED420A">
      <w:pPr>
        <w:numPr>
          <w:ilvl w:val="2"/>
          <w:numId w:val="3"/>
        </w:numPr>
        <w:tabs>
          <w:tab w:val="left" w:pos="2340"/>
        </w:tabs>
        <w:ind w:left="2340" w:hanging="900"/>
        <w:jc w:val="both"/>
      </w:pPr>
      <w:r w:rsidRPr="00DB3936">
        <w:t xml:space="preserve">The company identified as the business references </w:t>
      </w:r>
      <w:r w:rsidRPr="00DB3936">
        <w:rPr>
          <w:u w:val="single"/>
        </w:rPr>
        <w:t>must</w:t>
      </w:r>
      <w:r w:rsidRPr="00DB3936">
        <w:t xml:space="preserve"> submit the Reference Questionnaire directly to </w:t>
      </w:r>
      <w:r w:rsidR="0074672E" w:rsidRPr="00DB3936">
        <w:t>Fire Marshal Division</w:t>
      </w:r>
      <w:r w:rsidRPr="00DB3936">
        <w:t xml:space="preserve">. </w:t>
      </w:r>
    </w:p>
    <w:p w:rsidR="00F856A6" w:rsidRPr="00DB3936" w:rsidRDefault="00F856A6" w:rsidP="00F856A6">
      <w:pPr>
        <w:pStyle w:val="ListParagraph"/>
      </w:pPr>
    </w:p>
    <w:p w:rsidR="00F856A6" w:rsidRPr="00DB3936" w:rsidRDefault="00F856A6" w:rsidP="00ED420A">
      <w:pPr>
        <w:numPr>
          <w:ilvl w:val="2"/>
          <w:numId w:val="3"/>
        </w:numPr>
        <w:tabs>
          <w:tab w:val="left" w:pos="2340"/>
        </w:tabs>
        <w:ind w:left="2340" w:hanging="900"/>
        <w:jc w:val="both"/>
      </w:pPr>
      <w:r w:rsidRPr="00DB3936">
        <w:t xml:space="preserve">It is the vendor’s responsibility to ensure that completed forms are received by the </w:t>
      </w:r>
      <w:r w:rsidR="0074672E" w:rsidRPr="00DB3936">
        <w:t>Fire Marshal Division</w:t>
      </w:r>
      <w:r w:rsidRPr="00DB3936">
        <w:t xml:space="preserve"> on or before the deadline as specified in </w:t>
      </w:r>
      <w:r w:rsidRPr="00DB3936">
        <w:rPr>
          <w:b/>
          <w:i/>
        </w:rPr>
        <w:t>Section 8, RFP Timeline</w:t>
      </w:r>
      <w:r w:rsidRPr="00DB3936">
        <w:t xml:space="preserve"> for inclusion in the evaluation process.  Reference Questionnaires not received, or not complete, may adversely affect the vendor’s score in the evaluation process.  </w:t>
      </w:r>
    </w:p>
    <w:p w:rsidR="00F856A6" w:rsidRPr="00DB3936" w:rsidRDefault="00F856A6" w:rsidP="00F856A6">
      <w:pPr>
        <w:pStyle w:val="ListParagraph"/>
      </w:pPr>
    </w:p>
    <w:p w:rsidR="00F856A6" w:rsidRPr="00DB3936" w:rsidRDefault="00F856A6" w:rsidP="00ED420A">
      <w:pPr>
        <w:numPr>
          <w:ilvl w:val="2"/>
          <w:numId w:val="3"/>
        </w:numPr>
        <w:tabs>
          <w:tab w:val="left" w:pos="2340"/>
        </w:tabs>
        <w:ind w:left="2340" w:hanging="900"/>
        <w:jc w:val="both"/>
      </w:pPr>
      <w:r w:rsidRPr="00DB3936">
        <w:t>The State reserves the right to contact and verify any and all references listed regarding the quality and degree of satisfaction for such performance.</w:t>
      </w:r>
    </w:p>
    <w:p w:rsidR="00F856A6" w:rsidRPr="00DB3936" w:rsidRDefault="00F856A6" w:rsidP="00F856A6"/>
    <w:p w:rsidR="0037187A" w:rsidRPr="00DB3936" w:rsidRDefault="0037187A" w:rsidP="00ED420A">
      <w:pPr>
        <w:numPr>
          <w:ilvl w:val="1"/>
          <w:numId w:val="3"/>
        </w:numPr>
        <w:tabs>
          <w:tab w:val="left" w:pos="720"/>
          <w:tab w:val="left" w:pos="1440"/>
        </w:tabs>
        <w:ind w:left="1440" w:hanging="720"/>
        <w:jc w:val="both"/>
        <w:rPr>
          <w:b/>
        </w:rPr>
      </w:pPr>
      <w:r w:rsidRPr="00DB3936">
        <w:rPr>
          <w:b/>
        </w:rPr>
        <w:t>VENDOR STAFF RESUMES</w:t>
      </w:r>
    </w:p>
    <w:p w:rsidR="0037187A" w:rsidRPr="00DB3936" w:rsidRDefault="0037187A" w:rsidP="0037187A"/>
    <w:p w:rsidR="0037187A" w:rsidRPr="00DB3936" w:rsidRDefault="0037187A" w:rsidP="0037187A">
      <w:pPr>
        <w:ind w:left="1440"/>
        <w:jc w:val="both"/>
      </w:pPr>
      <w:r w:rsidRPr="00DB3936">
        <w:t xml:space="preserve">A resume must be completed for each proposed </w:t>
      </w:r>
      <w:r w:rsidR="00C76F52" w:rsidRPr="00DB3936">
        <w:t xml:space="preserve">key personnel responsible for performance under any contract resulting from this RFP per </w:t>
      </w:r>
      <w:r w:rsidRPr="00DB3936">
        <w:rPr>
          <w:b/>
          <w:i/>
        </w:rPr>
        <w:t>Attachment G</w:t>
      </w:r>
      <w:r w:rsidR="00C76F52" w:rsidRPr="00DB3936">
        <w:rPr>
          <w:b/>
          <w:i/>
        </w:rPr>
        <w:t>, Proposed Staff Resume.</w:t>
      </w:r>
    </w:p>
    <w:p w:rsidR="0037187A" w:rsidRPr="00DB3936" w:rsidRDefault="0037187A" w:rsidP="00F856A6"/>
    <w:p w:rsidR="00EA0689" w:rsidRPr="00DB3936" w:rsidRDefault="00EA0689" w:rsidP="00F856A6"/>
    <w:p w:rsidR="00081169" w:rsidRPr="00DB3936" w:rsidRDefault="00081169" w:rsidP="00ED420A">
      <w:pPr>
        <w:numPr>
          <w:ilvl w:val="0"/>
          <w:numId w:val="2"/>
        </w:numPr>
        <w:tabs>
          <w:tab w:val="clear" w:pos="1080"/>
          <w:tab w:val="num" w:pos="720"/>
        </w:tabs>
        <w:ind w:left="720"/>
        <w:jc w:val="both"/>
        <w:rPr>
          <w:b/>
        </w:rPr>
      </w:pPr>
      <w:r w:rsidRPr="00DB3936">
        <w:rPr>
          <w:b/>
        </w:rPr>
        <w:lastRenderedPageBreak/>
        <w:t>COST</w:t>
      </w:r>
    </w:p>
    <w:p w:rsidR="00081169" w:rsidRPr="00DB3936" w:rsidRDefault="00081169" w:rsidP="00081169">
      <w:pPr>
        <w:numPr>
          <w:ilvl w:val="12"/>
          <w:numId w:val="0"/>
        </w:numPr>
        <w:tabs>
          <w:tab w:val="left" w:pos="720"/>
        </w:tabs>
        <w:jc w:val="both"/>
      </w:pPr>
    </w:p>
    <w:p w:rsidR="006D27A6" w:rsidRPr="00DB3936" w:rsidRDefault="006D27A6" w:rsidP="00F8527F">
      <w:pPr>
        <w:tabs>
          <w:tab w:val="left" w:pos="720"/>
        </w:tabs>
        <w:ind w:left="720"/>
        <w:jc w:val="both"/>
        <w:rPr>
          <w:bCs/>
        </w:rPr>
      </w:pPr>
      <w:r w:rsidRPr="00DB3936">
        <w:rPr>
          <w:bCs/>
        </w:rPr>
        <w:t xml:space="preserve">Cost information </w:t>
      </w:r>
      <w:r w:rsidRPr="00DB3936">
        <w:rPr>
          <w:b/>
          <w:bCs/>
          <w:i/>
          <w:iCs/>
        </w:rPr>
        <w:t>must not</w:t>
      </w:r>
      <w:r w:rsidRPr="00DB3936">
        <w:rPr>
          <w:bCs/>
        </w:rPr>
        <w:t xml:space="preserve"> be included with the vendor's Technical Proposal, please refer to </w:t>
      </w:r>
      <w:r w:rsidR="00F8527F" w:rsidRPr="00DB3936">
        <w:rPr>
          <w:b/>
          <w:bCs/>
          <w:i/>
        </w:rPr>
        <w:t>Section 9, Proposal Submission Requirements, Format and Content</w:t>
      </w:r>
      <w:r w:rsidRPr="00DB3936">
        <w:rPr>
          <w:bCs/>
        </w:rPr>
        <w:t>.</w:t>
      </w:r>
    </w:p>
    <w:p w:rsidR="00C346C9" w:rsidRPr="00DB3936" w:rsidRDefault="00C346C9" w:rsidP="00C346C9">
      <w:pPr>
        <w:tabs>
          <w:tab w:val="left" w:pos="720"/>
        </w:tabs>
        <w:jc w:val="both"/>
      </w:pPr>
    </w:p>
    <w:p w:rsidR="006D27A6" w:rsidRPr="00DB3936" w:rsidRDefault="006D27A6" w:rsidP="00DA4918">
      <w:pPr>
        <w:spacing w:before="240"/>
        <w:ind w:left="720"/>
        <w:jc w:val="both"/>
      </w:pPr>
      <w:r w:rsidRPr="00DB3936">
        <w:t>Vendors must provide detailed fixed prices for all costs associated with the responsibilities and related services.  Clearly specify the nature of all expenses anticipated</w:t>
      </w:r>
      <w:r w:rsidR="00DA4918" w:rsidRPr="00DB3936">
        <w:t xml:space="preserve"> (refer to </w:t>
      </w:r>
      <w:r w:rsidR="00DA4918" w:rsidRPr="00DB3936">
        <w:rPr>
          <w:b/>
          <w:i/>
        </w:rPr>
        <w:t>Attachment H, Cost Schedule</w:t>
      </w:r>
      <w:r w:rsidR="00DA4918" w:rsidRPr="00DB3936">
        <w:t>)</w:t>
      </w:r>
      <w:r w:rsidRPr="00DB3936">
        <w:t xml:space="preserve">. </w:t>
      </w:r>
    </w:p>
    <w:p w:rsidR="006D27A6" w:rsidRPr="00DB3936" w:rsidRDefault="006D27A6" w:rsidP="00081169"/>
    <w:p w:rsidR="00E842D9" w:rsidRPr="00DB3936" w:rsidRDefault="00E842D9" w:rsidP="00E842D9">
      <w:pPr>
        <w:tabs>
          <w:tab w:val="left" w:pos="720"/>
          <w:tab w:val="left" w:pos="2880"/>
        </w:tabs>
        <w:jc w:val="both"/>
      </w:pPr>
    </w:p>
    <w:p w:rsidR="00081169" w:rsidRPr="00DB3936" w:rsidRDefault="00E5592C" w:rsidP="00ED420A">
      <w:pPr>
        <w:numPr>
          <w:ilvl w:val="0"/>
          <w:numId w:val="2"/>
        </w:numPr>
        <w:tabs>
          <w:tab w:val="clear" w:pos="1080"/>
          <w:tab w:val="num" w:pos="720"/>
        </w:tabs>
        <w:ind w:left="720"/>
        <w:jc w:val="both"/>
        <w:rPr>
          <w:b/>
        </w:rPr>
      </w:pPr>
      <w:r w:rsidRPr="00DB3936">
        <w:rPr>
          <w:b/>
        </w:rPr>
        <w:t>FINANCIAL</w:t>
      </w:r>
    </w:p>
    <w:p w:rsidR="00E5592C" w:rsidRPr="00DB3936" w:rsidRDefault="00E5592C" w:rsidP="00E5592C">
      <w:pPr>
        <w:numPr>
          <w:ilvl w:val="12"/>
          <w:numId w:val="0"/>
        </w:numPr>
        <w:tabs>
          <w:tab w:val="left" w:pos="720"/>
        </w:tabs>
        <w:jc w:val="both"/>
      </w:pPr>
    </w:p>
    <w:p w:rsidR="00E92DEA" w:rsidRPr="00DB3936" w:rsidRDefault="00E92DEA" w:rsidP="00ED420A">
      <w:pPr>
        <w:numPr>
          <w:ilvl w:val="1"/>
          <w:numId w:val="10"/>
        </w:numPr>
        <w:tabs>
          <w:tab w:val="left" w:pos="720"/>
          <w:tab w:val="left" w:pos="1440"/>
        </w:tabs>
        <w:jc w:val="both"/>
        <w:rPr>
          <w:b/>
        </w:rPr>
      </w:pPr>
      <w:r w:rsidRPr="00DB3936">
        <w:rPr>
          <w:b/>
        </w:rPr>
        <w:t>PAYMENT</w:t>
      </w:r>
    </w:p>
    <w:p w:rsidR="00E5592C" w:rsidRPr="00DB3936" w:rsidRDefault="00E5592C" w:rsidP="00E5592C"/>
    <w:p w:rsidR="00E5592C" w:rsidRPr="00DB3936" w:rsidRDefault="00E5592C" w:rsidP="00ED420A">
      <w:pPr>
        <w:numPr>
          <w:ilvl w:val="2"/>
          <w:numId w:val="10"/>
        </w:numPr>
        <w:tabs>
          <w:tab w:val="left" w:pos="2340"/>
        </w:tabs>
        <w:ind w:left="2340" w:hanging="900"/>
        <w:jc w:val="both"/>
      </w:pPr>
      <w:r w:rsidRPr="00DB3936">
        <w:t xml:space="preserve">Upon review and acceptance by the State, payments for invoices are normally made within </w:t>
      </w:r>
      <w:r w:rsidR="00202223" w:rsidRPr="00DB3936">
        <w:t xml:space="preserve">30 </w:t>
      </w:r>
      <w:r w:rsidRPr="00DB3936">
        <w:t>days of receipt, providing all required information, documents and/or attachments have been received.</w:t>
      </w:r>
    </w:p>
    <w:p w:rsidR="00E92DEA" w:rsidRPr="00DB3936" w:rsidRDefault="00E92DEA" w:rsidP="00E92DEA"/>
    <w:p w:rsidR="00BF6D08" w:rsidRPr="00DB3936" w:rsidRDefault="00E92DEA" w:rsidP="00ED420A">
      <w:pPr>
        <w:numPr>
          <w:ilvl w:val="2"/>
          <w:numId w:val="10"/>
        </w:numPr>
        <w:tabs>
          <w:tab w:val="left" w:pos="2340"/>
        </w:tabs>
        <w:ind w:left="2340" w:hanging="900"/>
        <w:jc w:val="both"/>
      </w:pPr>
      <w:r w:rsidRPr="00DB3936">
        <w:t>Pursuant</w:t>
      </w:r>
      <w:r w:rsidR="00BF6D08" w:rsidRPr="00DB3936">
        <w:t xml:space="preserve"> to NRS 227.185 and NRS 333.450, the State shall pay claims for supplies, materials, equipment and services purchased under the provisions of this RFP electronically, unless determined by the State Controller that the electronic payment would cause the payee to suffer undue hardship or extreme inconvenience.</w:t>
      </w:r>
    </w:p>
    <w:p w:rsidR="00E92DEA" w:rsidRPr="00DB3936" w:rsidRDefault="00E92DEA" w:rsidP="00E92DEA">
      <w:pPr>
        <w:pStyle w:val="ListParagraph"/>
      </w:pPr>
    </w:p>
    <w:p w:rsidR="00E5592C" w:rsidRPr="00DB3936" w:rsidRDefault="00E5592C" w:rsidP="00ED420A">
      <w:pPr>
        <w:numPr>
          <w:ilvl w:val="2"/>
          <w:numId w:val="10"/>
        </w:numPr>
        <w:tabs>
          <w:tab w:val="left" w:pos="2340"/>
        </w:tabs>
        <w:ind w:left="2340" w:hanging="900"/>
        <w:jc w:val="both"/>
      </w:pPr>
      <w:r w:rsidRPr="00DB3936">
        <w:t>Payment tied to specific milestones or deliverables.</w:t>
      </w:r>
      <w:r w:rsidR="00BE073C">
        <w:t xml:space="preserve"> </w:t>
      </w:r>
    </w:p>
    <w:p w:rsidR="00E92DEA" w:rsidRPr="00DB3936" w:rsidRDefault="00E92DEA" w:rsidP="00E92DEA">
      <w:pPr>
        <w:pStyle w:val="ListParagraph"/>
      </w:pPr>
    </w:p>
    <w:p w:rsidR="00E92DEA" w:rsidRPr="00DB3936" w:rsidRDefault="00E92DEA" w:rsidP="00E92DEA">
      <w:pPr>
        <w:ind w:left="2340"/>
        <w:jc w:val="both"/>
      </w:pPr>
      <w:r w:rsidRPr="00DB3936">
        <w:t>Invoices are to be submitted upon completion of contract milestones (</w:t>
      </w:r>
      <w:r w:rsidR="00593623" w:rsidRPr="00DB3936">
        <w:t xml:space="preserve">agency should </w:t>
      </w:r>
      <w:r w:rsidRPr="00DB3936">
        <w:t>list</w:t>
      </w:r>
      <w:r w:rsidR="00593623" w:rsidRPr="00DB3936">
        <w:t xml:space="preserve"> the milestones if known</w:t>
      </w:r>
      <w:r w:rsidRPr="00DB3936">
        <w:t>); using agency approval will be upon satisfactory completion as determined by the agency’s contract monitor.</w:t>
      </w:r>
    </w:p>
    <w:bookmarkStart w:id="4" w:name="_MON_1555328590"/>
    <w:bookmarkEnd w:id="4"/>
    <w:p w:rsidR="00E92DEA" w:rsidRPr="00DB3936" w:rsidRDefault="00BE073C" w:rsidP="00BE073C">
      <w:pPr>
        <w:numPr>
          <w:ilvl w:val="12"/>
          <w:numId w:val="0"/>
        </w:numPr>
        <w:tabs>
          <w:tab w:val="left" w:pos="720"/>
        </w:tabs>
        <w:jc w:val="center"/>
      </w:pPr>
      <w:r>
        <w:object w:dxaOrig="1512" w:dyaOrig="972">
          <v:shape id="_x0000_i1026" type="#_x0000_t75" style="width:75.6pt;height:48.6pt" o:ole="">
            <v:imagedata r:id="rId15" o:title=""/>
          </v:shape>
          <o:OLEObject Type="Embed" ProgID="Word.Document.12" ShapeID="_x0000_i1026" DrawAspect="Icon" ObjectID="_1555329336" r:id="rId16">
            <o:FieldCodes>\s</o:FieldCodes>
          </o:OLEObject>
        </w:object>
      </w:r>
    </w:p>
    <w:p w:rsidR="00E92DEA" w:rsidRPr="00DB3936" w:rsidRDefault="00E92DEA" w:rsidP="00ED420A">
      <w:pPr>
        <w:numPr>
          <w:ilvl w:val="1"/>
          <w:numId w:val="10"/>
        </w:numPr>
        <w:tabs>
          <w:tab w:val="left" w:pos="720"/>
          <w:tab w:val="left" w:pos="1440"/>
        </w:tabs>
        <w:jc w:val="both"/>
        <w:rPr>
          <w:b/>
        </w:rPr>
      </w:pPr>
      <w:r w:rsidRPr="00DB3936">
        <w:rPr>
          <w:b/>
        </w:rPr>
        <w:t>BILLING</w:t>
      </w:r>
    </w:p>
    <w:p w:rsidR="001A332D" w:rsidRPr="00DB3936" w:rsidRDefault="001A332D" w:rsidP="001A332D"/>
    <w:p w:rsidR="001A332D" w:rsidRPr="00DB3936" w:rsidRDefault="001A332D" w:rsidP="00ED420A">
      <w:pPr>
        <w:numPr>
          <w:ilvl w:val="2"/>
          <w:numId w:val="10"/>
        </w:numPr>
        <w:tabs>
          <w:tab w:val="left" w:pos="2340"/>
        </w:tabs>
        <w:jc w:val="both"/>
      </w:pPr>
      <w:r w:rsidRPr="00DB3936">
        <w:t>The State does not issue payment prior to receipt of goods or services.</w:t>
      </w:r>
    </w:p>
    <w:p w:rsidR="001A332D" w:rsidRPr="00DB3936" w:rsidRDefault="001A332D" w:rsidP="001A332D"/>
    <w:p w:rsidR="001A332D" w:rsidRPr="00DB3936" w:rsidRDefault="001A332D" w:rsidP="00ED420A">
      <w:pPr>
        <w:numPr>
          <w:ilvl w:val="2"/>
          <w:numId w:val="10"/>
        </w:numPr>
        <w:tabs>
          <w:tab w:val="left" w:pos="2340"/>
        </w:tabs>
        <w:ind w:left="2340" w:hanging="900"/>
        <w:jc w:val="both"/>
      </w:pPr>
      <w:r w:rsidRPr="00DB3936">
        <w:t>The vendor must bill the State as outlined in the approved contract and/or payment schedule.</w:t>
      </w:r>
    </w:p>
    <w:p w:rsidR="001A332D" w:rsidRPr="00DB3936" w:rsidRDefault="001A332D" w:rsidP="001A332D">
      <w:pPr>
        <w:pStyle w:val="ListParagraph"/>
      </w:pPr>
    </w:p>
    <w:p w:rsidR="00E5592C" w:rsidRPr="00DB3936" w:rsidRDefault="001A332D" w:rsidP="00ED420A">
      <w:pPr>
        <w:numPr>
          <w:ilvl w:val="2"/>
          <w:numId w:val="10"/>
        </w:numPr>
        <w:tabs>
          <w:tab w:val="left" w:pos="2340"/>
        </w:tabs>
        <w:ind w:left="2340" w:hanging="900"/>
        <w:jc w:val="both"/>
      </w:pPr>
      <w:r w:rsidRPr="00DB3936">
        <w:t>Ven</w:t>
      </w:r>
      <w:r w:rsidR="00E5592C" w:rsidRPr="00DB3936">
        <w:t xml:space="preserve">dors may propose an alternative payment option; alternative payment options must be listed on </w:t>
      </w:r>
      <w:r w:rsidR="00E5592C" w:rsidRPr="00DB3936">
        <w:rPr>
          <w:b/>
          <w:i/>
        </w:rPr>
        <w:t xml:space="preserve">Attachment </w:t>
      </w:r>
      <w:r w:rsidR="00DA4918" w:rsidRPr="00DB3936">
        <w:rPr>
          <w:b/>
          <w:i/>
        </w:rPr>
        <w:t>I</w:t>
      </w:r>
      <w:r w:rsidRPr="00DB3936">
        <w:rPr>
          <w:b/>
          <w:i/>
        </w:rPr>
        <w:t xml:space="preserve">, </w:t>
      </w:r>
      <w:r w:rsidR="00DA4918" w:rsidRPr="00DB3936">
        <w:rPr>
          <w:b/>
          <w:i/>
        </w:rPr>
        <w:t xml:space="preserve">Cost Proposal Certification of Compliance with Terms and Conditions of </w:t>
      </w:r>
      <w:r w:rsidRPr="00DB3936">
        <w:rPr>
          <w:b/>
          <w:i/>
        </w:rPr>
        <w:t>RFP</w:t>
      </w:r>
      <w:r w:rsidR="00E5592C" w:rsidRPr="00DB3936">
        <w:t>.  Alternative payment options will be considered if deemed in the best interest of the State, project or service solicited herein.  The State does not issue payment prior to receipt of goods or services.</w:t>
      </w:r>
    </w:p>
    <w:p w:rsidR="001A332D" w:rsidRPr="00DB3936" w:rsidRDefault="001A332D" w:rsidP="001A332D">
      <w:pPr>
        <w:pStyle w:val="ListParagraph"/>
      </w:pPr>
    </w:p>
    <w:p w:rsidR="00E5592C" w:rsidRPr="00DB3936" w:rsidRDefault="001A332D" w:rsidP="00ED420A">
      <w:pPr>
        <w:numPr>
          <w:ilvl w:val="2"/>
          <w:numId w:val="10"/>
        </w:numPr>
        <w:tabs>
          <w:tab w:val="left" w:pos="2340"/>
        </w:tabs>
        <w:ind w:left="2340" w:hanging="900"/>
        <w:jc w:val="both"/>
      </w:pPr>
      <w:r w:rsidRPr="00DB3936">
        <w:t xml:space="preserve">The </w:t>
      </w:r>
      <w:r w:rsidR="00E5592C" w:rsidRPr="00DB3936">
        <w:t xml:space="preserve">State </w:t>
      </w:r>
      <w:r w:rsidR="00E5592C" w:rsidRPr="00DB3936">
        <w:rPr>
          <w:rStyle w:val="Strong"/>
          <w:b w:val="0"/>
          <w:bCs w:val="0"/>
        </w:rPr>
        <w:t xml:space="preserve">presently has a Procurement Card Program that participating </w:t>
      </w:r>
      <w:r w:rsidRPr="00DB3936">
        <w:rPr>
          <w:rStyle w:val="Strong"/>
          <w:b w:val="0"/>
          <w:bCs w:val="0"/>
        </w:rPr>
        <w:t>S</w:t>
      </w:r>
      <w:r w:rsidR="00E5592C" w:rsidRPr="00DB3936">
        <w:rPr>
          <w:rStyle w:val="Strong"/>
          <w:b w:val="0"/>
          <w:bCs w:val="0"/>
        </w:rPr>
        <w:t xml:space="preserve">tate agencies may use to pay for some of their purchases.  The Program is issued through a major financial institution and is treated like any other major credit </w:t>
      </w:r>
      <w:r w:rsidR="00E5592C" w:rsidRPr="00DB3936">
        <w:rPr>
          <w:rStyle w:val="Strong"/>
          <w:b w:val="0"/>
          <w:bCs w:val="0"/>
        </w:rPr>
        <w:lastRenderedPageBreak/>
        <w:t xml:space="preserve">card.  Using agencies may desire to use the card as a method of payment.  No additional charges or fees shall be imposed for using the card.  Please indicate in your proposal response if you will accept </w:t>
      </w:r>
    </w:p>
    <w:p w:rsidR="00E5592C" w:rsidRPr="00DB3936" w:rsidRDefault="00E5592C" w:rsidP="00E5592C"/>
    <w:p w:rsidR="00E5592C" w:rsidRPr="00DB3936" w:rsidRDefault="00D15774" w:rsidP="00ED420A">
      <w:pPr>
        <w:numPr>
          <w:ilvl w:val="0"/>
          <w:numId w:val="2"/>
        </w:numPr>
        <w:tabs>
          <w:tab w:val="clear" w:pos="1080"/>
          <w:tab w:val="num" w:pos="720"/>
        </w:tabs>
        <w:ind w:left="720"/>
        <w:jc w:val="both"/>
        <w:rPr>
          <w:b/>
        </w:rPr>
      </w:pPr>
      <w:r w:rsidRPr="00DB3936">
        <w:rPr>
          <w:b/>
        </w:rPr>
        <w:t>WRITTEN QUESTIONS AND ANSWERS</w:t>
      </w:r>
    </w:p>
    <w:p w:rsidR="00D15774" w:rsidRPr="00DB3936" w:rsidRDefault="00D15774" w:rsidP="00D15774"/>
    <w:p w:rsidR="00D15774" w:rsidRPr="00DB3936" w:rsidRDefault="000063E9" w:rsidP="00ED420A">
      <w:pPr>
        <w:numPr>
          <w:ilvl w:val="1"/>
          <w:numId w:val="5"/>
        </w:numPr>
        <w:tabs>
          <w:tab w:val="left" w:pos="720"/>
        </w:tabs>
        <w:ind w:left="1440" w:hanging="720"/>
        <w:jc w:val="both"/>
        <w:rPr>
          <w:b/>
        </w:rPr>
      </w:pPr>
      <w:r w:rsidRPr="00DB3936">
        <w:rPr>
          <w:b/>
        </w:rPr>
        <w:t xml:space="preserve">FIRST SET OF </w:t>
      </w:r>
      <w:r w:rsidR="004420E5" w:rsidRPr="00DB3936">
        <w:rPr>
          <w:b/>
        </w:rPr>
        <w:t>QUESTIONS AND ANSWERS</w:t>
      </w:r>
    </w:p>
    <w:p w:rsidR="00D15774" w:rsidRPr="00DB3936" w:rsidRDefault="00D15774" w:rsidP="00D15774"/>
    <w:p w:rsidR="006D27A6" w:rsidRPr="00DB3936" w:rsidRDefault="004420E5" w:rsidP="00ED420A">
      <w:pPr>
        <w:numPr>
          <w:ilvl w:val="2"/>
          <w:numId w:val="5"/>
        </w:numPr>
        <w:tabs>
          <w:tab w:val="left" w:pos="2340"/>
        </w:tabs>
        <w:ind w:left="2340" w:hanging="900"/>
        <w:jc w:val="both"/>
      </w:pPr>
      <w:r w:rsidRPr="00DB3936">
        <w:t>In</w:t>
      </w:r>
      <w:r w:rsidR="006D27A6" w:rsidRPr="00DB3936">
        <w:t xml:space="preserve"> lieu of a pre-proposal conference, the </w:t>
      </w:r>
      <w:r w:rsidR="0074672E" w:rsidRPr="00DB3936">
        <w:t xml:space="preserve">Fire Marshal Division </w:t>
      </w:r>
      <w:r w:rsidR="006D27A6" w:rsidRPr="00DB3936">
        <w:t xml:space="preserve">will accept questions and/or comments in writing, received either by </w:t>
      </w:r>
      <w:r w:rsidRPr="00DB3936">
        <w:t xml:space="preserve">email or </w:t>
      </w:r>
      <w:r w:rsidR="006D27A6" w:rsidRPr="00DB3936">
        <w:t>facsimile regarding this RFP</w:t>
      </w:r>
      <w:r w:rsidRPr="00DB3936">
        <w:t>.</w:t>
      </w:r>
    </w:p>
    <w:p w:rsidR="004420E5" w:rsidRPr="00DB3936" w:rsidRDefault="004420E5" w:rsidP="004420E5"/>
    <w:p w:rsidR="004420E5" w:rsidRPr="00DB3936" w:rsidRDefault="004420E5" w:rsidP="00ED420A">
      <w:pPr>
        <w:numPr>
          <w:ilvl w:val="2"/>
          <w:numId w:val="5"/>
        </w:numPr>
        <w:tabs>
          <w:tab w:val="left" w:pos="2340"/>
        </w:tabs>
        <w:ind w:left="2340" w:hanging="900"/>
        <w:jc w:val="both"/>
      </w:pPr>
      <w:r w:rsidRPr="00DB3936">
        <w:t>Q</w:t>
      </w:r>
      <w:r w:rsidR="006D27A6" w:rsidRPr="00DB3936">
        <w:t xml:space="preserve">uestions must reference the identifying RFP number and be addressed to the State of Nevada, </w:t>
      </w:r>
      <w:r w:rsidR="0074672E" w:rsidRPr="00DB3936">
        <w:t>Fire Marshal Division</w:t>
      </w:r>
      <w:r w:rsidR="006D27A6" w:rsidRPr="00DB3936">
        <w:t xml:space="preserve">, Attn: </w:t>
      </w:r>
      <w:r w:rsidR="0074672E" w:rsidRPr="00DB3936">
        <w:t>Dennis Pinkerton</w:t>
      </w:r>
      <w:r w:rsidR="006D27A6" w:rsidRPr="00DB3936">
        <w:t xml:space="preserve">, </w:t>
      </w:r>
      <w:r w:rsidRPr="00DB3936">
        <w:t>emailed</w:t>
      </w:r>
      <w:r w:rsidR="006D27A6" w:rsidRPr="00DB3936">
        <w:t xml:space="preserve"> to </w:t>
      </w:r>
      <w:r w:rsidR="0074672E" w:rsidRPr="00DB3936">
        <w:t>dpinkerton@dps.state.nv.us</w:t>
      </w:r>
      <w:r w:rsidR="006D27A6" w:rsidRPr="00DB3936">
        <w:t xml:space="preserve"> or </w:t>
      </w:r>
      <w:r w:rsidRPr="00DB3936">
        <w:t>faxed</w:t>
      </w:r>
      <w:r w:rsidR="006D27A6" w:rsidRPr="00DB3936">
        <w:t xml:space="preserve"> to</w:t>
      </w:r>
      <w:hyperlink r:id="rId17" w:history="1">
        <w:r w:rsidR="006D27A6" w:rsidRPr="00DB3936">
          <w:rPr>
            <w:color w:val="FF0000"/>
          </w:rPr>
          <w:t xml:space="preserve"> </w:t>
        </w:r>
        <w:r w:rsidR="0074672E" w:rsidRPr="00DB3936">
          <w:t>775-684-7507</w:t>
        </w:r>
      </w:hyperlink>
      <w:r w:rsidR="006D27A6" w:rsidRPr="00DB3936">
        <w:t xml:space="preserve">.  </w:t>
      </w:r>
    </w:p>
    <w:p w:rsidR="004420E5" w:rsidRPr="00DB3936" w:rsidRDefault="004420E5" w:rsidP="004420E5">
      <w:pPr>
        <w:pStyle w:val="ListParagraph"/>
      </w:pPr>
    </w:p>
    <w:p w:rsidR="004420E5" w:rsidRPr="00DB3936" w:rsidRDefault="006D27A6" w:rsidP="00ED420A">
      <w:pPr>
        <w:numPr>
          <w:ilvl w:val="2"/>
          <w:numId w:val="5"/>
        </w:numPr>
        <w:tabs>
          <w:tab w:val="left" w:pos="2340"/>
        </w:tabs>
        <w:ind w:left="2340" w:hanging="900"/>
        <w:jc w:val="both"/>
      </w:pPr>
      <w:r w:rsidRPr="00DB3936">
        <w:t>The deadline for submitting questions i</w:t>
      </w:r>
      <w:r w:rsidR="004420E5" w:rsidRPr="00DB3936">
        <w:t xml:space="preserve">s as specified in </w:t>
      </w:r>
      <w:r w:rsidR="004420E5" w:rsidRPr="00DB3936">
        <w:rPr>
          <w:b/>
          <w:i/>
        </w:rPr>
        <w:t xml:space="preserve">Section </w:t>
      </w:r>
      <w:r w:rsidR="009D421C" w:rsidRPr="00DB3936">
        <w:rPr>
          <w:b/>
          <w:i/>
        </w:rPr>
        <w:t>8</w:t>
      </w:r>
      <w:r w:rsidR="004420E5" w:rsidRPr="00DB3936">
        <w:rPr>
          <w:b/>
          <w:i/>
        </w:rPr>
        <w:t>, RFP Timeline</w:t>
      </w:r>
      <w:r w:rsidR="004420E5" w:rsidRPr="00DB3936">
        <w:t>.</w:t>
      </w:r>
    </w:p>
    <w:p w:rsidR="00DA4918" w:rsidRPr="00DB3936" w:rsidRDefault="00DA4918" w:rsidP="00DA4918">
      <w:pPr>
        <w:pStyle w:val="ListParagraph"/>
      </w:pPr>
    </w:p>
    <w:p w:rsidR="00DA4918" w:rsidRPr="00DB3936" w:rsidRDefault="00DA4918" w:rsidP="00ED420A">
      <w:pPr>
        <w:numPr>
          <w:ilvl w:val="2"/>
          <w:numId w:val="5"/>
        </w:numPr>
        <w:tabs>
          <w:tab w:val="left" w:pos="2340"/>
        </w:tabs>
        <w:ind w:left="2340" w:hanging="900"/>
        <w:jc w:val="both"/>
      </w:pPr>
      <w:r w:rsidRPr="00DB3936">
        <w:t>Vendors must provide their company name, address, phone number, email address, fax number, and contact person when submitting questions.</w:t>
      </w:r>
    </w:p>
    <w:p w:rsidR="004420E5" w:rsidRPr="00DB3936" w:rsidRDefault="004420E5" w:rsidP="004420E5">
      <w:pPr>
        <w:pStyle w:val="ListParagraph"/>
      </w:pPr>
    </w:p>
    <w:p w:rsidR="009D421C" w:rsidRPr="00DB3936" w:rsidRDefault="006D27A6" w:rsidP="00ED420A">
      <w:pPr>
        <w:numPr>
          <w:ilvl w:val="2"/>
          <w:numId w:val="5"/>
        </w:numPr>
        <w:tabs>
          <w:tab w:val="left" w:pos="2340"/>
        </w:tabs>
        <w:ind w:left="2340" w:hanging="900"/>
        <w:jc w:val="both"/>
      </w:pPr>
      <w:r w:rsidRPr="00DB3936">
        <w:t xml:space="preserve">All questions and/or comments will be addressed in writing and responses </w:t>
      </w:r>
      <w:r w:rsidR="009D421C" w:rsidRPr="00DB3936">
        <w:t xml:space="preserve">emailed or </w:t>
      </w:r>
      <w:r w:rsidRPr="00DB3936">
        <w:t>faxed to prospective vendors on or abou</w:t>
      </w:r>
      <w:r w:rsidR="009D421C" w:rsidRPr="00DB3936">
        <w:t xml:space="preserve">t the date specified in </w:t>
      </w:r>
      <w:r w:rsidR="009D421C" w:rsidRPr="00DB3936">
        <w:rPr>
          <w:b/>
          <w:i/>
        </w:rPr>
        <w:t>Section 8, RFP Timeline.</w:t>
      </w:r>
    </w:p>
    <w:p w:rsidR="000063E9" w:rsidRPr="00DB3936" w:rsidRDefault="000063E9" w:rsidP="000063E9"/>
    <w:p w:rsidR="000063E9" w:rsidRPr="00DB3936" w:rsidRDefault="000063E9" w:rsidP="00ED420A">
      <w:pPr>
        <w:numPr>
          <w:ilvl w:val="1"/>
          <w:numId w:val="5"/>
        </w:numPr>
        <w:tabs>
          <w:tab w:val="left" w:pos="720"/>
        </w:tabs>
        <w:ind w:left="1440" w:hanging="720"/>
        <w:jc w:val="both"/>
        <w:rPr>
          <w:b/>
        </w:rPr>
      </w:pPr>
      <w:r w:rsidRPr="00DB3936">
        <w:rPr>
          <w:b/>
        </w:rPr>
        <w:t>SECOND SET OF QUESTIONS AND ANSWERS</w:t>
      </w:r>
    </w:p>
    <w:p w:rsidR="000063E9" w:rsidRPr="00DB3936" w:rsidRDefault="000063E9" w:rsidP="000063E9"/>
    <w:p w:rsidR="000063E9" w:rsidRPr="00DB3936" w:rsidRDefault="000063E9" w:rsidP="00DA4918">
      <w:pPr>
        <w:ind w:left="1440"/>
        <w:jc w:val="both"/>
      </w:pPr>
      <w:r w:rsidRPr="00DB3936">
        <w:t xml:space="preserve">Additional questions may be submitted via email by the date specified in </w:t>
      </w:r>
      <w:r w:rsidRPr="00DB3936">
        <w:rPr>
          <w:b/>
          <w:i/>
        </w:rPr>
        <w:t xml:space="preserve">Section 8, RFP Timeline </w:t>
      </w:r>
      <w:r w:rsidRPr="00DB3936">
        <w:t xml:space="preserve">and according to the process identified in </w:t>
      </w:r>
      <w:r w:rsidRPr="00DB3936">
        <w:rPr>
          <w:b/>
          <w:i/>
        </w:rPr>
        <w:t>Section 7.1.1 through Section 7.1.</w:t>
      </w:r>
      <w:r w:rsidR="00DA4918" w:rsidRPr="00DB3936">
        <w:rPr>
          <w:b/>
          <w:i/>
        </w:rPr>
        <w:t>5</w:t>
      </w:r>
      <w:r w:rsidRPr="00DB3936">
        <w:rPr>
          <w:b/>
          <w:i/>
        </w:rPr>
        <w:t>.</w:t>
      </w:r>
    </w:p>
    <w:p w:rsidR="000063E9" w:rsidRPr="00DB3936" w:rsidRDefault="000063E9" w:rsidP="000063E9"/>
    <w:p w:rsidR="000063E9" w:rsidRPr="00DB3936" w:rsidRDefault="000063E9" w:rsidP="00ED420A">
      <w:pPr>
        <w:numPr>
          <w:ilvl w:val="0"/>
          <w:numId w:val="2"/>
        </w:numPr>
        <w:tabs>
          <w:tab w:val="clear" w:pos="1080"/>
          <w:tab w:val="num" w:pos="720"/>
        </w:tabs>
        <w:ind w:left="720"/>
        <w:jc w:val="both"/>
        <w:rPr>
          <w:b/>
        </w:rPr>
      </w:pPr>
      <w:r w:rsidRPr="00DB3936">
        <w:rPr>
          <w:b/>
        </w:rPr>
        <w:t>RFP TIMELINE</w:t>
      </w:r>
    </w:p>
    <w:p w:rsidR="000063E9" w:rsidRPr="00DB3936" w:rsidRDefault="000063E9" w:rsidP="000063E9"/>
    <w:p w:rsidR="000063E9" w:rsidRPr="00DB3936" w:rsidRDefault="000063E9" w:rsidP="000063E9">
      <w:pPr>
        <w:ind w:left="720"/>
        <w:jc w:val="both"/>
      </w:pPr>
      <w:r w:rsidRPr="00DB3936">
        <w:t>The following represents the proposed timeline for this project.  All times stated are Pacific Time (PT).  These dates represent a tentative schedule of events.  The State reserves the right to modify these dates at any time.  The State also reserves the right to forego vendor presentations and select vendor(s) based on the written proposals submitted.</w:t>
      </w:r>
    </w:p>
    <w:p w:rsidR="000063E9" w:rsidRPr="00DB3936" w:rsidRDefault="000063E9" w:rsidP="000063E9"/>
    <w:tbl>
      <w:tblPr>
        <w:tblW w:w="9630" w:type="dxa"/>
        <w:tblInd w:w="82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A0" w:firstRow="1" w:lastRow="0" w:firstColumn="1" w:lastColumn="0" w:noHBand="0" w:noVBand="0"/>
      </w:tblPr>
      <w:tblGrid>
        <w:gridCol w:w="5490"/>
        <w:gridCol w:w="4140"/>
      </w:tblGrid>
      <w:tr w:rsidR="000063E9" w:rsidRPr="00DB3936" w:rsidTr="00DF0103">
        <w:trPr>
          <w:trHeight w:val="432"/>
          <w:tblHeader/>
        </w:trPr>
        <w:tc>
          <w:tcPr>
            <w:tcW w:w="5490" w:type="dxa"/>
            <w:tcBorders>
              <w:top w:val="single" w:sz="2" w:space="0" w:color="auto"/>
              <w:bottom w:val="single" w:sz="12" w:space="0" w:color="auto"/>
              <w:right w:val="single" w:sz="4" w:space="0" w:color="auto"/>
            </w:tcBorders>
            <w:shd w:val="clear" w:color="auto" w:fill="auto"/>
            <w:vAlign w:val="center"/>
          </w:tcPr>
          <w:p w:rsidR="000063E9" w:rsidRPr="00DB3936" w:rsidRDefault="000063E9" w:rsidP="00DF0103">
            <w:pPr>
              <w:jc w:val="center"/>
              <w:rPr>
                <w:b/>
              </w:rPr>
            </w:pPr>
            <w:r w:rsidRPr="00DB3936">
              <w:rPr>
                <w:b/>
              </w:rPr>
              <w:t>Task</w:t>
            </w:r>
          </w:p>
        </w:tc>
        <w:tc>
          <w:tcPr>
            <w:tcW w:w="4140" w:type="dxa"/>
            <w:tcBorders>
              <w:top w:val="single" w:sz="2" w:space="0" w:color="auto"/>
              <w:left w:val="single" w:sz="4" w:space="0" w:color="auto"/>
              <w:bottom w:val="single" w:sz="12" w:space="0" w:color="auto"/>
            </w:tcBorders>
            <w:shd w:val="clear" w:color="auto" w:fill="auto"/>
            <w:vAlign w:val="center"/>
          </w:tcPr>
          <w:p w:rsidR="000063E9" w:rsidRPr="00DB3936" w:rsidRDefault="000063E9" w:rsidP="00DF0103">
            <w:pPr>
              <w:jc w:val="center"/>
              <w:rPr>
                <w:b/>
              </w:rPr>
            </w:pPr>
            <w:r w:rsidRPr="00DB3936">
              <w:rPr>
                <w:b/>
              </w:rPr>
              <w:t>Date/Time</w:t>
            </w:r>
          </w:p>
        </w:tc>
      </w:tr>
      <w:tr w:rsidR="000063E9" w:rsidRPr="00DB3936" w:rsidTr="00DF0103">
        <w:trPr>
          <w:trHeight w:val="432"/>
        </w:trPr>
        <w:tc>
          <w:tcPr>
            <w:tcW w:w="5490" w:type="dxa"/>
            <w:tcBorders>
              <w:top w:val="single" w:sz="12" w:space="0" w:color="auto"/>
              <w:right w:val="single" w:sz="4" w:space="0" w:color="auto"/>
            </w:tcBorders>
            <w:shd w:val="clear" w:color="auto" w:fill="auto"/>
            <w:vAlign w:val="center"/>
          </w:tcPr>
          <w:p w:rsidR="000063E9" w:rsidRPr="00DB3936" w:rsidRDefault="000063E9" w:rsidP="00DF0103">
            <w:r w:rsidRPr="00DB3936">
              <w:t>Deadline for submitting first set of questions</w:t>
            </w:r>
          </w:p>
        </w:tc>
        <w:tc>
          <w:tcPr>
            <w:tcW w:w="4140" w:type="dxa"/>
            <w:tcBorders>
              <w:top w:val="single" w:sz="12" w:space="0" w:color="auto"/>
              <w:left w:val="single" w:sz="4" w:space="0" w:color="auto"/>
            </w:tcBorders>
            <w:shd w:val="clear" w:color="auto" w:fill="auto"/>
            <w:vAlign w:val="center"/>
          </w:tcPr>
          <w:p w:rsidR="000063E9" w:rsidRPr="00DB3936" w:rsidRDefault="004955CB" w:rsidP="00DF0103">
            <w:pPr>
              <w:jc w:val="right"/>
            </w:pPr>
            <w:r w:rsidRPr="00DB3936">
              <w:t>05/</w:t>
            </w:r>
            <w:r w:rsidR="00D07564" w:rsidRPr="00DB3936">
              <w:t>11</w:t>
            </w:r>
            <w:r w:rsidRPr="00DB3936">
              <w:t>/2017</w:t>
            </w:r>
            <w:r w:rsidR="000063E9" w:rsidRPr="00DB3936">
              <w:t xml:space="preserve"> @ 2:00 PM</w:t>
            </w:r>
          </w:p>
        </w:tc>
      </w:tr>
      <w:tr w:rsidR="000063E9" w:rsidRPr="00DB3936" w:rsidTr="00DF0103">
        <w:trPr>
          <w:trHeight w:val="432"/>
        </w:trPr>
        <w:tc>
          <w:tcPr>
            <w:tcW w:w="5490" w:type="dxa"/>
            <w:tcBorders>
              <w:right w:val="single" w:sz="4" w:space="0" w:color="auto"/>
            </w:tcBorders>
            <w:shd w:val="clear" w:color="auto" w:fill="auto"/>
            <w:vAlign w:val="center"/>
          </w:tcPr>
          <w:p w:rsidR="000063E9" w:rsidRPr="00DB3936" w:rsidRDefault="000063E9" w:rsidP="00DF0103">
            <w:r w:rsidRPr="00DB3936">
              <w:t xml:space="preserve">Answers posted to website </w:t>
            </w:r>
          </w:p>
        </w:tc>
        <w:tc>
          <w:tcPr>
            <w:tcW w:w="4140" w:type="dxa"/>
            <w:tcBorders>
              <w:left w:val="single" w:sz="4" w:space="0" w:color="auto"/>
            </w:tcBorders>
            <w:shd w:val="clear" w:color="auto" w:fill="auto"/>
            <w:vAlign w:val="center"/>
          </w:tcPr>
          <w:p w:rsidR="000063E9" w:rsidRPr="00DB3936" w:rsidRDefault="000063E9" w:rsidP="004955CB">
            <w:pPr>
              <w:jc w:val="right"/>
            </w:pPr>
            <w:r w:rsidRPr="00DB3936">
              <w:t xml:space="preserve">On or about </w:t>
            </w:r>
            <w:r w:rsidR="004955CB" w:rsidRPr="00DB3936">
              <w:t>05/</w:t>
            </w:r>
            <w:r w:rsidR="00D07564" w:rsidRPr="00DB3936">
              <w:t>15</w:t>
            </w:r>
            <w:r w:rsidRPr="00DB3936">
              <w:t>/</w:t>
            </w:r>
            <w:r w:rsidR="004955CB" w:rsidRPr="00DB3936">
              <w:t>2017</w:t>
            </w:r>
            <w:r w:rsidRPr="00DB3936">
              <w:t xml:space="preserve"> </w:t>
            </w:r>
          </w:p>
        </w:tc>
      </w:tr>
      <w:tr w:rsidR="00D07564" w:rsidRPr="00DB3936" w:rsidTr="00DF0103">
        <w:trPr>
          <w:trHeight w:val="432"/>
        </w:trPr>
        <w:tc>
          <w:tcPr>
            <w:tcW w:w="5490" w:type="dxa"/>
            <w:tcBorders>
              <w:right w:val="single" w:sz="4" w:space="0" w:color="auto"/>
            </w:tcBorders>
            <w:shd w:val="clear" w:color="auto" w:fill="auto"/>
            <w:vAlign w:val="center"/>
          </w:tcPr>
          <w:p w:rsidR="00D07564" w:rsidRPr="00DB3936" w:rsidRDefault="00D07564" w:rsidP="00D07564">
            <w:r w:rsidRPr="00DB3936">
              <w:t>Deadline for submitting second set of questions</w:t>
            </w:r>
          </w:p>
        </w:tc>
        <w:tc>
          <w:tcPr>
            <w:tcW w:w="4140" w:type="dxa"/>
            <w:tcBorders>
              <w:left w:val="single" w:sz="4" w:space="0" w:color="auto"/>
            </w:tcBorders>
            <w:shd w:val="clear" w:color="auto" w:fill="auto"/>
            <w:vAlign w:val="center"/>
          </w:tcPr>
          <w:p w:rsidR="00D07564" w:rsidRPr="00DB3936" w:rsidRDefault="00D07564" w:rsidP="00D07564">
            <w:pPr>
              <w:jc w:val="right"/>
            </w:pPr>
            <w:r w:rsidRPr="00DB3936">
              <w:t>05/16/2017 @ 2:00 PM</w:t>
            </w:r>
          </w:p>
        </w:tc>
      </w:tr>
      <w:tr w:rsidR="00D07564" w:rsidRPr="00DB3936" w:rsidTr="00DF0103">
        <w:trPr>
          <w:trHeight w:val="432"/>
        </w:trPr>
        <w:tc>
          <w:tcPr>
            <w:tcW w:w="5490" w:type="dxa"/>
            <w:tcBorders>
              <w:right w:val="single" w:sz="4" w:space="0" w:color="auto"/>
            </w:tcBorders>
            <w:shd w:val="clear" w:color="auto" w:fill="auto"/>
            <w:vAlign w:val="center"/>
          </w:tcPr>
          <w:p w:rsidR="00D07564" w:rsidRPr="00DB3936" w:rsidRDefault="00D07564" w:rsidP="00DF0103">
            <w:r w:rsidRPr="00DB3936">
              <w:t>Answers posted to website</w:t>
            </w:r>
          </w:p>
        </w:tc>
        <w:tc>
          <w:tcPr>
            <w:tcW w:w="4140" w:type="dxa"/>
            <w:tcBorders>
              <w:left w:val="single" w:sz="4" w:space="0" w:color="auto"/>
            </w:tcBorders>
            <w:shd w:val="clear" w:color="auto" w:fill="auto"/>
            <w:vAlign w:val="center"/>
          </w:tcPr>
          <w:p w:rsidR="00D07564" w:rsidRPr="00DB3936" w:rsidRDefault="00D07564" w:rsidP="00D07564">
            <w:pPr>
              <w:jc w:val="right"/>
            </w:pPr>
            <w:r w:rsidRPr="00DB3936">
              <w:t>On or about 05/17/2017</w:t>
            </w:r>
          </w:p>
        </w:tc>
      </w:tr>
      <w:tr w:rsidR="000063E9" w:rsidRPr="00DB3936" w:rsidTr="00DF0103">
        <w:trPr>
          <w:trHeight w:val="432"/>
        </w:trPr>
        <w:tc>
          <w:tcPr>
            <w:tcW w:w="5490" w:type="dxa"/>
            <w:tcBorders>
              <w:right w:val="single" w:sz="4" w:space="0" w:color="auto"/>
            </w:tcBorders>
            <w:shd w:val="clear" w:color="auto" w:fill="auto"/>
            <w:vAlign w:val="center"/>
          </w:tcPr>
          <w:p w:rsidR="000063E9" w:rsidRPr="00DB3936" w:rsidRDefault="000063E9" w:rsidP="00DF0103">
            <w:r w:rsidRPr="00DB3936">
              <w:t>Deadline for submittal of Reference Questionnaires</w:t>
            </w:r>
          </w:p>
        </w:tc>
        <w:tc>
          <w:tcPr>
            <w:tcW w:w="4140" w:type="dxa"/>
            <w:tcBorders>
              <w:left w:val="single" w:sz="4" w:space="0" w:color="auto"/>
            </w:tcBorders>
            <w:shd w:val="clear" w:color="auto" w:fill="auto"/>
            <w:vAlign w:val="center"/>
          </w:tcPr>
          <w:p w:rsidR="000063E9" w:rsidRPr="00DB3936" w:rsidRDefault="000063E9" w:rsidP="00D07564">
            <w:pPr>
              <w:jc w:val="right"/>
            </w:pPr>
            <w:r w:rsidRPr="00DB3936">
              <w:t xml:space="preserve">No later than 4:30 PM on </w:t>
            </w:r>
            <w:r w:rsidR="00D07564" w:rsidRPr="00DB3936">
              <w:t>05/18/2017</w:t>
            </w:r>
            <w:r w:rsidRPr="00DB3936">
              <w:t xml:space="preserve"> </w:t>
            </w:r>
          </w:p>
        </w:tc>
      </w:tr>
      <w:tr w:rsidR="000063E9" w:rsidRPr="00DB3936" w:rsidTr="00DF0103">
        <w:trPr>
          <w:trHeight w:val="432"/>
        </w:trPr>
        <w:tc>
          <w:tcPr>
            <w:tcW w:w="5490" w:type="dxa"/>
            <w:tcBorders>
              <w:right w:val="single" w:sz="4" w:space="0" w:color="auto"/>
            </w:tcBorders>
            <w:shd w:val="clear" w:color="auto" w:fill="auto"/>
            <w:vAlign w:val="center"/>
          </w:tcPr>
          <w:p w:rsidR="000063E9" w:rsidRPr="00DB3936" w:rsidRDefault="000063E9" w:rsidP="00DF0103">
            <w:r w:rsidRPr="00DB3936">
              <w:t>Deadline for submission and opening of proposals</w:t>
            </w:r>
          </w:p>
        </w:tc>
        <w:tc>
          <w:tcPr>
            <w:tcW w:w="4140" w:type="dxa"/>
            <w:tcBorders>
              <w:left w:val="single" w:sz="4" w:space="0" w:color="auto"/>
            </w:tcBorders>
            <w:shd w:val="clear" w:color="auto" w:fill="auto"/>
            <w:vAlign w:val="center"/>
          </w:tcPr>
          <w:p w:rsidR="000063E9" w:rsidRPr="00DB3936" w:rsidRDefault="000063E9" w:rsidP="00D07564">
            <w:pPr>
              <w:jc w:val="right"/>
            </w:pPr>
            <w:r w:rsidRPr="00DB3936">
              <w:t xml:space="preserve">No later than 2:00 PM on </w:t>
            </w:r>
            <w:r w:rsidR="00D07564" w:rsidRPr="00DB3936">
              <w:t>05</w:t>
            </w:r>
            <w:r w:rsidRPr="00DB3936">
              <w:t>/</w:t>
            </w:r>
            <w:r w:rsidR="00D07564" w:rsidRPr="00DB3936">
              <w:t>19</w:t>
            </w:r>
            <w:r w:rsidRPr="00DB3936">
              <w:t>/</w:t>
            </w:r>
            <w:r w:rsidR="00D07564" w:rsidRPr="00DB3936">
              <w:t>2017</w:t>
            </w:r>
            <w:r w:rsidRPr="00DB3936">
              <w:t xml:space="preserve"> </w:t>
            </w:r>
          </w:p>
        </w:tc>
      </w:tr>
      <w:tr w:rsidR="000063E9" w:rsidRPr="00DB3936" w:rsidTr="00DF0103">
        <w:trPr>
          <w:trHeight w:val="432"/>
        </w:trPr>
        <w:tc>
          <w:tcPr>
            <w:tcW w:w="5490" w:type="dxa"/>
            <w:tcBorders>
              <w:right w:val="single" w:sz="4" w:space="0" w:color="auto"/>
            </w:tcBorders>
            <w:shd w:val="clear" w:color="auto" w:fill="auto"/>
            <w:vAlign w:val="center"/>
          </w:tcPr>
          <w:p w:rsidR="000063E9" w:rsidRPr="00DB3936" w:rsidRDefault="000063E9" w:rsidP="00DF0103">
            <w:r w:rsidRPr="00DB3936">
              <w:lastRenderedPageBreak/>
              <w:t>Evaluation period (approximate time frame)</w:t>
            </w:r>
          </w:p>
        </w:tc>
        <w:tc>
          <w:tcPr>
            <w:tcW w:w="4140" w:type="dxa"/>
            <w:tcBorders>
              <w:left w:val="single" w:sz="4" w:space="0" w:color="auto"/>
            </w:tcBorders>
            <w:shd w:val="clear" w:color="auto" w:fill="auto"/>
            <w:vAlign w:val="center"/>
          </w:tcPr>
          <w:p w:rsidR="000063E9" w:rsidRPr="00DB3936" w:rsidRDefault="00D07564" w:rsidP="00D07564">
            <w:pPr>
              <w:jc w:val="right"/>
            </w:pPr>
            <w:r w:rsidRPr="00DB3936">
              <w:t>05/23/2017</w:t>
            </w:r>
            <w:r w:rsidR="000063E9" w:rsidRPr="00DB3936">
              <w:t xml:space="preserve"> </w:t>
            </w:r>
            <w:r w:rsidRPr="00DB3936">
              <w:t>–</w:t>
            </w:r>
            <w:r w:rsidR="000063E9" w:rsidRPr="00DB3936">
              <w:t xml:space="preserve"> </w:t>
            </w:r>
            <w:r w:rsidRPr="00DB3936">
              <w:t>05/24/2017</w:t>
            </w:r>
          </w:p>
        </w:tc>
      </w:tr>
      <w:tr w:rsidR="000063E9" w:rsidRPr="00DB3936" w:rsidTr="00DF0103">
        <w:trPr>
          <w:trHeight w:val="432"/>
        </w:trPr>
        <w:tc>
          <w:tcPr>
            <w:tcW w:w="5490" w:type="dxa"/>
            <w:tcBorders>
              <w:right w:val="single" w:sz="4" w:space="0" w:color="auto"/>
            </w:tcBorders>
            <w:shd w:val="clear" w:color="auto" w:fill="auto"/>
            <w:vAlign w:val="center"/>
          </w:tcPr>
          <w:p w:rsidR="000063E9" w:rsidRPr="00DB3936" w:rsidRDefault="000063E9" w:rsidP="00DF0103">
            <w:r w:rsidRPr="00DB3936">
              <w:t xml:space="preserve">Selection of vendor </w:t>
            </w:r>
          </w:p>
        </w:tc>
        <w:tc>
          <w:tcPr>
            <w:tcW w:w="4140" w:type="dxa"/>
            <w:tcBorders>
              <w:left w:val="single" w:sz="4" w:space="0" w:color="auto"/>
            </w:tcBorders>
            <w:shd w:val="clear" w:color="auto" w:fill="auto"/>
            <w:vAlign w:val="center"/>
          </w:tcPr>
          <w:p w:rsidR="000063E9" w:rsidRPr="00DB3936" w:rsidRDefault="000063E9" w:rsidP="00D07564">
            <w:pPr>
              <w:jc w:val="right"/>
            </w:pPr>
            <w:r w:rsidRPr="00DB3936">
              <w:t xml:space="preserve">On or about </w:t>
            </w:r>
            <w:r w:rsidR="00D07564" w:rsidRPr="00DB3936">
              <w:t>05/26/2017</w:t>
            </w:r>
          </w:p>
        </w:tc>
      </w:tr>
      <w:tr w:rsidR="000063E9" w:rsidRPr="00DB3936" w:rsidTr="00DF0103">
        <w:trPr>
          <w:trHeight w:val="432"/>
        </w:trPr>
        <w:tc>
          <w:tcPr>
            <w:tcW w:w="5490" w:type="dxa"/>
            <w:tcBorders>
              <w:right w:val="single" w:sz="4" w:space="0" w:color="auto"/>
            </w:tcBorders>
            <w:shd w:val="clear" w:color="auto" w:fill="auto"/>
            <w:vAlign w:val="center"/>
          </w:tcPr>
          <w:p w:rsidR="000063E9" w:rsidRPr="00DB3936" w:rsidRDefault="000063E9" w:rsidP="00DF0103">
            <w:r w:rsidRPr="00DB3936">
              <w:t>Anticipated BOE approval</w:t>
            </w:r>
          </w:p>
        </w:tc>
        <w:tc>
          <w:tcPr>
            <w:tcW w:w="4140" w:type="dxa"/>
            <w:tcBorders>
              <w:left w:val="single" w:sz="4" w:space="0" w:color="auto"/>
            </w:tcBorders>
            <w:shd w:val="clear" w:color="auto" w:fill="auto"/>
            <w:vAlign w:val="center"/>
          </w:tcPr>
          <w:p w:rsidR="000063E9" w:rsidRPr="00DB3936" w:rsidRDefault="00F26C67" w:rsidP="00F26C67">
            <w:pPr>
              <w:jc w:val="right"/>
            </w:pPr>
            <w:r w:rsidRPr="00DB3936">
              <w:t>07</w:t>
            </w:r>
            <w:r w:rsidR="000063E9" w:rsidRPr="00DB3936">
              <w:t>/</w:t>
            </w:r>
            <w:r w:rsidRPr="00DB3936">
              <w:t>11</w:t>
            </w:r>
            <w:r w:rsidR="000063E9" w:rsidRPr="00DB3936">
              <w:t>/</w:t>
            </w:r>
            <w:r w:rsidRPr="00DB3936">
              <w:t>2017</w:t>
            </w:r>
          </w:p>
        </w:tc>
      </w:tr>
      <w:tr w:rsidR="000063E9" w:rsidRPr="00DB3936" w:rsidTr="00DF0103">
        <w:trPr>
          <w:trHeight w:val="432"/>
        </w:trPr>
        <w:tc>
          <w:tcPr>
            <w:tcW w:w="5490" w:type="dxa"/>
            <w:tcBorders>
              <w:right w:val="single" w:sz="4" w:space="0" w:color="auto"/>
            </w:tcBorders>
            <w:shd w:val="clear" w:color="auto" w:fill="auto"/>
            <w:vAlign w:val="center"/>
          </w:tcPr>
          <w:p w:rsidR="000063E9" w:rsidRPr="00DB3936" w:rsidRDefault="000063E9" w:rsidP="000E6A9F">
            <w:r w:rsidRPr="00DB3936">
              <w:t>Contract start date (upon BOE approval)</w:t>
            </w:r>
          </w:p>
        </w:tc>
        <w:tc>
          <w:tcPr>
            <w:tcW w:w="4140" w:type="dxa"/>
            <w:tcBorders>
              <w:left w:val="single" w:sz="4" w:space="0" w:color="auto"/>
            </w:tcBorders>
            <w:shd w:val="clear" w:color="auto" w:fill="auto"/>
            <w:vAlign w:val="center"/>
          </w:tcPr>
          <w:p w:rsidR="000063E9" w:rsidRPr="00DB3936" w:rsidRDefault="00C754E3" w:rsidP="00C754E3">
            <w:pPr>
              <w:jc w:val="right"/>
            </w:pPr>
            <w:r w:rsidRPr="00DB3936">
              <w:t>07</w:t>
            </w:r>
            <w:r w:rsidR="000063E9" w:rsidRPr="00DB3936">
              <w:t>/</w:t>
            </w:r>
            <w:r w:rsidR="00A32AD4">
              <w:t>11</w:t>
            </w:r>
            <w:r w:rsidR="000063E9" w:rsidRPr="00DB3936">
              <w:t>/</w:t>
            </w:r>
            <w:r w:rsidRPr="00DB3936">
              <w:t>2017</w:t>
            </w:r>
          </w:p>
        </w:tc>
      </w:tr>
    </w:tbl>
    <w:p w:rsidR="006D27A6" w:rsidRPr="00DB3936" w:rsidRDefault="006D27A6">
      <w:pPr>
        <w:jc w:val="both"/>
      </w:pPr>
    </w:p>
    <w:p w:rsidR="00412417" w:rsidRPr="00DB3936" w:rsidRDefault="00412417" w:rsidP="00ED420A">
      <w:pPr>
        <w:numPr>
          <w:ilvl w:val="0"/>
          <w:numId w:val="2"/>
        </w:numPr>
        <w:tabs>
          <w:tab w:val="clear" w:pos="1080"/>
          <w:tab w:val="num" w:pos="720"/>
        </w:tabs>
        <w:ind w:left="720"/>
        <w:jc w:val="both"/>
        <w:rPr>
          <w:b/>
        </w:rPr>
      </w:pPr>
      <w:r w:rsidRPr="00DB3936">
        <w:rPr>
          <w:b/>
        </w:rPr>
        <w:t>PROPOSAL SUBMISSION INSTRUCTIONS</w:t>
      </w:r>
    </w:p>
    <w:p w:rsidR="00412417" w:rsidRPr="00DB3936" w:rsidRDefault="00412417" w:rsidP="00412417"/>
    <w:p w:rsidR="003322AC" w:rsidRPr="00DB3936" w:rsidRDefault="003322AC" w:rsidP="00ED420A">
      <w:pPr>
        <w:numPr>
          <w:ilvl w:val="1"/>
          <w:numId w:val="11"/>
        </w:numPr>
        <w:tabs>
          <w:tab w:val="left" w:pos="1440"/>
        </w:tabs>
        <w:ind w:left="1440" w:hanging="720"/>
        <w:jc w:val="both"/>
      </w:pPr>
      <w:r w:rsidRPr="00DB3936">
        <w:rPr>
          <w:b/>
        </w:rPr>
        <w:t>GENERAL SUBMISSION INSTRUCTIONS</w:t>
      </w:r>
    </w:p>
    <w:p w:rsidR="00C73FC2" w:rsidRPr="00DB3936" w:rsidRDefault="00C73FC2" w:rsidP="00412417"/>
    <w:p w:rsidR="00235CA5" w:rsidRPr="00DB3936" w:rsidRDefault="00235CA5" w:rsidP="00235CA5">
      <w:pPr>
        <w:ind w:left="1440"/>
        <w:jc w:val="both"/>
      </w:pPr>
      <w:r w:rsidRPr="00DB3936">
        <w:t>Vendors’ proposals must be packaged and submitted in counterparts; therefore, vendors must pay close attention to the submission requirements.</w:t>
      </w:r>
    </w:p>
    <w:p w:rsidR="00235CA5" w:rsidRPr="00DB3936" w:rsidRDefault="00235CA5" w:rsidP="00235CA5">
      <w:pPr>
        <w:jc w:val="both"/>
      </w:pPr>
    </w:p>
    <w:p w:rsidR="00235CA5" w:rsidRPr="00DB3936" w:rsidRDefault="00235CA5" w:rsidP="00235CA5">
      <w:pPr>
        <w:ind w:left="1440"/>
        <w:jc w:val="both"/>
      </w:pPr>
      <w:r w:rsidRPr="00DB3936">
        <w:t xml:space="preserve">If complete responses cannot be provided without referencing confidential information, such confidential information must be provided in accordance with </w:t>
      </w:r>
      <w:r w:rsidRPr="00DB3936">
        <w:rPr>
          <w:b/>
          <w:i/>
        </w:rPr>
        <w:t>Section 9.</w:t>
      </w:r>
      <w:r w:rsidR="00583E15" w:rsidRPr="00DB3936">
        <w:rPr>
          <w:b/>
          <w:i/>
        </w:rPr>
        <w:t xml:space="preserve">4, </w:t>
      </w:r>
      <w:r w:rsidRPr="00DB3936">
        <w:rPr>
          <w:b/>
          <w:i/>
        </w:rPr>
        <w:t xml:space="preserve">Part III Confidential </w:t>
      </w:r>
      <w:r w:rsidR="00583E15" w:rsidRPr="00DB3936">
        <w:rPr>
          <w:b/>
          <w:i/>
        </w:rPr>
        <w:t>Information</w:t>
      </w:r>
      <w:r w:rsidRPr="00DB3936">
        <w:rPr>
          <w:b/>
          <w:i/>
        </w:rPr>
        <w:t>.</w:t>
      </w:r>
      <w:r w:rsidRPr="00DB3936">
        <w:t xml:space="preserve">  Specific references made to the tab, page, section and/or paragraph where the confidential information can be located must be identified on </w:t>
      </w:r>
      <w:r w:rsidRPr="00DB3936">
        <w:rPr>
          <w:b/>
          <w:i/>
        </w:rPr>
        <w:t>Attachment A, Confidentiality and Certification of Indemnification</w:t>
      </w:r>
      <w:r w:rsidRPr="00DB3936">
        <w:t xml:space="preserve"> and comply with the requirements stated in </w:t>
      </w:r>
      <w:r w:rsidRPr="00DB3936">
        <w:rPr>
          <w:b/>
          <w:i/>
        </w:rPr>
        <w:t>Section 9.6, Confidentiality of Proposals.</w:t>
      </w:r>
    </w:p>
    <w:p w:rsidR="00235CA5" w:rsidRPr="00DB3936" w:rsidRDefault="00235CA5" w:rsidP="00235CA5">
      <w:pPr>
        <w:jc w:val="both"/>
      </w:pPr>
    </w:p>
    <w:p w:rsidR="00235CA5" w:rsidRPr="00DB3936" w:rsidRDefault="00235CA5" w:rsidP="00235CA5">
      <w:pPr>
        <w:ind w:left="1440"/>
        <w:jc w:val="both"/>
      </w:pPr>
      <w:r w:rsidRPr="00DB3936">
        <w:t xml:space="preserve">The required CDs must contain information as specified in </w:t>
      </w:r>
      <w:r w:rsidRPr="00DB3936">
        <w:rPr>
          <w:b/>
          <w:i/>
        </w:rPr>
        <w:t>Section 9.</w:t>
      </w:r>
      <w:r w:rsidR="00583E15" w:rsidRPr="00DB3936">
        <w:rPr>
          <w:b/>
          <w:i/>
        </w:rPr>
        <w:t>5</w:t>
      </w:r>
      <w:r w:rsidRPr="00DB3936">
        <w:rPr>
          <w:b/>
          <w:i/>
        </w:rPr>
        <w:t>.4</w:t>
      </w:r>
      <w:r w:rsidRPr="00DB3936">
        <w:t>.</w:t>
      </w:r>
    </w:p>
    <w:p w:rsidR="00235CA5" w:rsidRPr="00DB3936" w:rsidRDefault="00235CA5" w:rsidP="00235CA5">
      <w:pPr>
        <w:ind w:left="1440"/>
        <w:jc w:val="both"/>
      </w:pPr>
    </w:p>
    <w:p w:rsidR="00235CA5" w:rsidRPr="00DB3936" w:rsidRDefault="00235CA5" w:rsidP="00235CA5">
      <w:pPr>
        <w:ind w:left="1440"/>
        <w:jc w:val="both"/>
      </w:pPr>
      <w:r w:rsidRPr="00DB3936">
        <w:t>Detailed instructions on proposal submission and packaging follows and vendors must submit their proposals as identified in the following sections.  Proposals and CDs that do not comply with the following requirements may be deemed non-responsive and rejected at the State’s discretion.</w:t>
      </w:r>
    </w:p>
    <w:p w:rsidR="00E92DEA" w:rsidRPr="00DB3936" w:rsidRDefault="00E92DEA" w:rsidP="00E92DEA"/>
    <w:p w:rsidR="0001102A" w:rsidRPr="00DB3936" w:rsidRDefault="0001102A" w:rsidP="00ED420A">
      <w:pPr>
        <w:numPr>
          <w:ilvl w:val="2"/>
          <w:numId w:val="9"/>
        </w:numPr>
        <w:tabs>
          <w:tab w:val="left" w:pos="2340"/>
        </w:tabs>
        <w:ind w:left="2340" w:hanging="900"/>
        <w:jc w:val="both"/>
      </w:pPr>
      <w:r w:rsidRPr="00DB3936">
        <w:t>All information is to be completed as requested.</w:t>
      </w:r>
    </w:p>
    <w:p w:rsidR="0001102A" w:rsidRPr="00DB3936" w:rsidRDefault="0001102A" w:rsidP="0001102A"/>
    <w:p w:rsidR="0001102A" w:rsidRPr="00DB3936" w:rsidRDefault="0096676F" w:rsidP="00ED420A">
      <w:pPr>
        <w:numPr>
          <w:ilvl w:val="2"/>
          <w:numId w:val="9"/>
        </w:numPr>
        <w:tabs>
          <w:tab w:val="left" w:pos="2340"/>
        </w:tabs>
        <w:ind w:left="2340" w:hanging="900"/>
        <w:jc w:val="both"/>
      </w:pPr>
      <w:r w:rsidRPr="00DB3936">
        <w:t>E</w:t>
      </w:r>
      <w:r w:rsidR="0001102A" w:rsidRPr="00DB3936">
        <w:t>ach section within the technical proposal and cost proposal must be separated by clearly marked tabs with the appropriate section number and title as specified</w:t>
      </w:r>
      <w:r w:rsidR="00583E15" w:rsidRPr="00DB3936">
        <w:t>.</w:t>
      </w:r>
    </w:p>
    <w:p w:rsidR="0096676F" w:rsidRPr="00DB3936" w:rsidRDefault="0096676F" w:rsidP="0096676F">
      <w:pPr>
        <w:pStyle w:val="ListParagraph"/>
      </w:pPr>
    </w:p>
    <w:p w:rsidR="0001102A" w:rsidRPr="00DB3936" w:rsidRDefault="0096676F" w:rsidP="00ED420A">
      <w:pPr>
        <w:numPr>
          <w:ilvl w:val="2"/>
          <w:numId w:val="9"/>
        </w:numPr>
        <w:tabs>
          <w:tab w:val="left" w:pos="2340"/>
        </w:tabs>
        <w:ind w:left="2340" w:hanging="900"/>
        <w:jc w:val="both"/>
      </w:pPr>
      <w:r w:rsidRPr="00DB3936">
        <w:t>Al</w:t>
      </w:r>
      <w:r w:rsidR="0001102A" w:rsidRPr="00DB3936">
        <w:t xml:space="preserve">though it is a public opening, only the names of the vendors submitting proposals will be announced per NRS 333.335(6).  Technical and cost details about proposals submitted will not be disclosed.  Assistance for handicapped, blind or hearing-impaired persons who wish to attend the RFP opening is available.  If special arrangements are necessary, please notify the </w:t>
      </w:r>
      <w:r w:rsidR="0074672E" w:rsidRPr="00DB3936">
        <w:t>Fire Marshal Division</w:t>
      </w:r>
      <w:r w:rsidR="0001102A" w:rsidRPr="00DB3936">
        <w:t xml:space="preserve"> designee as soon as possible and at least two (2) days in advance of the opening.</w:t>
      </w:r>
    </w:p>
    <w:p w:rsidR="003A5FD3" w:rsidRPr="00DB3936" w:rsidRDefault="003A5FD3" w:rsidP="003A5FD3">
      <w:pPr>
        <w:pStyle w:val="ListParagraph"/>
      </w:pPr>
    </w:p>
    <w:p w:rsidR="0001102A" w:rsidRPr="00DB3936" w:rsidRDefault="003A5FD3" w:rsidP="00ED420A">
      <w:pPr>
        <w:numPr>
          <w:ilvl w:val="2"/>
          <w:numId w:val="9"/>
        </w:numPr>
        <w:tabs>
          <w:tab w:val="left" w:pos="2340"/>
        </w:tabs>
        <w:ind w:left="2340" w:hanging="900"/>
        <w:jc w:val="both"/>
      </w:pPr>
      <w:r w:rsidRPr="00DB3936">
        <w:t>If</w:t>
      </w:r>
      <w:r w:rsidR="0001102A" w:rsidRPr="00DB3936">
        <w:t xml:space="preserve"> discrepancies are found between two (2) or more copies of the proposal, the master copy will provide the basis for resolving such discrepancies.  If one (1) copy of the proposal is not clearly marked “MASTER,” the State may reject the proposal.  However, the State may at its sole option, select one (1) copy to be used as the master.</w:t>
      </w:r>
    </w:p>
    <w:p w:rsidR="003A5FD3" w:rsidRPr="00DB3936" w:rsidRDefault="003A5FD3" w:rsidP="003A5FD3">
      <w:pPr>
        <w:pStyle w:val="ListParagraph"/>
      </w:pPr>
    </w:p>
    <w:p w:rsidR="0001102A" w:rsidRPr="00DB3936" w:rsidRDefault="003A5FD3" w:rsidP="00ED420A">
      <w:pPr>
        <w:numPr>
          <w:ilvl w:val="2"/>
          <w:numId w:val="9"/>
        </w:numPr>
        <w:tabs>
          <w:tab w:val="left" w:pos="2340"/>
        </w:tabs>
        <w:ind w:left="2340" w:hanging="900"/>
        <w:jc w:val="both"/>
      </w:pPr>
      <w:r w:rsidRPr="00DB3936">
        <w:lastRenderedPageBreak/>
        <w:t>F</w:t>
      </w:r>
      <w:r w:rsidR="0001102A" w:rsidRPr="00DB3936">
        <w:t>or ease of evaluation, the proposal must be presented in a format that corresponds to and references sections outlined within this RFP and must be presented in the same order.  Written responses must be in bold/italics and placed immediately following the applicable RFP question, statement and/or section.  Exceptions/assumptions to this may be considered during the evaluation process.</w:t>
      </w:r>
    </w:p>
    <w:p w:rsidR="003A5FD3" w:rsidRPr="00DB3936" w:rsidRDefault="003A5FD3" w:rsidP="003A5FD3">
      <w:pPr>
        <w:pStyle w:val="ListParagraph"/>
      </w:pPr>
    </w:p>
    <w:p w:rsidR="0001102A" w:rsidRPr="00DB3936" w:rsidRDefault="003A5FD3" w:rsidP="00ED420A">
      <w:pPr>
        <w:numPr>
          <w:ilvl w:val="2"/>
          <w:numId w:val="9"/>
        </w:numPr>
        <w:tabs>
          <w:tab w:val="left" w:pos="2340"/>
        </w:tabs>
        <w:ind w:left="2340" w:hanging="900"/>
        <w:jc w:val="both"/>
      </w:pPr>
      <w:r w:rsidRPr="00DB3936">
        <w:t>P</w:t>
      </w:r>
      <w:r w:rsidR="0001102A" w:rsidRPr="00DB3936">
        <w:t>roposals are to be prepared in such a way as to provide a straightforward, concise delineation of capabilities to satisfy the requirements of this RFP.  Expensive bindings, colored displays, promotional materials, etc., are not necessary or desired.  Emphasis should be concentrated on conformance to the RFP instructions, responsiveness to the RFP requirements, and on completeness and clarity of content.</w:t>
      </w:r>
    </w:p>
    <w:p w:rsidR="0001102A" w:rsidRPr="00DB3936" w:rsidRDefault="0001102A" w:rsidP="0001102A"/>
    <w:p w:rsidR="0001102A" w:rsidRPr="00DB3936" w:rsidRDefault="0001102A" w:rsidP="003A5FD3">
      <w:pPr>
        <w:ind w:left="2340"/>
        <w:jc w:val="both"/>
      </w:pPr>
      <w:r w:rsidRPr="00DB3936">
        <w:t>Unnecessarily elaborate responses beyond what is sufficient to present a complete and effective response to this RFP are not desired and may be construed as an indication of the proposer’s lack of environmental and cost consciousness.  Unless specifically requested in this RFP, elaborate artwork, corporate brochures, lengthy narratives, expensive paper, specialized binding, and other extraneous presentation materials are neither necessary nor desired.</w:t>
      </w:r>
    </w:p>
    <w:p w:rsidR="0001102A" w:rsidRPr="00DB3936" w:rsidRDefault="0001102A" w:rsidP="0001102A"/>
    <w:p w:rsidR="0001102A" w:rsidRPr="00DB3936" w:rsidRDefault="0001102A" w:rsidP="003A5FD3">
      <w:pPr>
        <w:ind w:left="2340"/>
        <w:jc w:val="both"/>
      </w:pPr>
      <w:r w:rsidRPr="00DB3936">
        <w:t xml:space="preserve">The State of Nevada, in its continuing efforts to reduce solid waste and to further recycling efforts requests that proposals, to the extent possible and practical:  </w:t>
      </w:r>
    </w:p>
    <w:p w:rsidR="00D838F2" w:rsidRPr="00DB3936" w:rsidRDefault="00D838F2" w:rsidP="00D838F2"/>
    <w:p w:rsidR="0001102A" w:rsidRPr="00DB3936" w:rsidRDefault="00D838F2" w:rsidP="00ED420A">
      <w:pPr>
        <w:numPr>
          <w:ilvl w:val="3"/>
          <w:numId w:val="9"/>
        </w:numPr>
        <w:tabs>
          <w:tab w:val="left" w:pos="3420"/>
        </w:tabs>
        <w:ind w:hanging="540"/>
        <w:jc w:val="both"/>
      </w:pPr>
      <w:r w:rsidRPr="00DB3936">
        <w:rPr>
          <w:bCs/>
        </w:rPr>
        <w:t xml:space="preserve">Be </w:t>
      </w:r>
      <w:r w:rsidR="0001102A" w:rsidRPr="00DB3936">
        <w:t>submitted on recycled paper;</w:t>
      </w:r>
    </w:p>
    <w:p w:rsidR="00D838F2" w:rsidRPr="00DB3936" w:rsidRDefault="00D838F2" w:rsidP="00D838F2">
      <w:pPr>
        <w:pStyle w:val="ListParagraph"/>
      </w:pPr>
    </w:p>
    <w:p w:rsidR="0001102A" w:rsidRPr="00DB3936" w:rsidRDefault="00D838F2" w:rsidP="00ED420A">
      <w:pPr>
        <w:numPr>
          <w:ilvl w:val="3"/>
          <w:numId w:val="9"/>
        </w:numPr>
        <w:tabs>
          <w:tab w:val="left" w:pos="3420"/>
        </w:tabs>
        <w:ind w:hanging="540"/>
        <w:jc w:val="both"/>
      </w:pPr>
      <w:r w:rsidRPr="00DB3936">
        <w:t xml:space="preserve">Not </w:t>
      </w:r>
      <w:r w:rsidR="0001102A" w:rsidRPr="00DB3936">
        <w:t>include pages of unnecessary advertising;</w:t>
      </w:r>
    </w:p>
    <w:p w:rsidR="00D838F2" w:rsidRPr="00DB3936" w:rsidRDefault="00D838F2" w:rsidP="00D838F2">
      <w:pPr>
        <w:pStyle w:val="ListParagraph"/>
      </w:pPr>
    </w:p>
    <w:p w:rsidR="0001102A" w:rsidRPr="00DB3936" w:rsidRDefault="00D838F2" w:rsidP="00ED420A">
      <w:pPr>
        <w:numPr>
          <w:ilvl w:val="3"/>
          <w:numId w:val="9"/>
        </w:numPr>
        <w:tabs>
          <w:tab w:val="left" w:pos="3420"/>
        </w:tabs>
        <w:ind w:hanging="540"/>
        <w:jc w:val="both"/>
      </w:pPr>
      <w:r w:rsidRPr="00DB3936">
        <w:t xml:space="preserve">Be </w:t>
      </w:r>
      <w:r w:rsidR="0001102A" w:rsidRPr="00DB3936">
        <w:t>printed on both sides of each sheet of paper; and</w:t>
      </w:r>
    </w:p>
    <w:p w:rsidR="00D838F2" w:rsidRPr="00DB3936" w:rsidRDefault="00D838F2" w:rsidP="00D838F2">
      <w:pPr>
        <w:pStyle w:val="ListParagraph"/>
      </w:pPr>
    </w:p>
    <w:p w:rsidR="0001102A" w:rsidRPr="00DB3936" w:rsidRDefault="00D838F2" w:rsidP="00ED420A">
      <w:pPr>
        <w:numPr>
          <w:ilvl w:val="3"/>
          <w:numId w:val="9"/>
        </w:numPr>
        <w:tabs>
          <w:tab w:val="left" w:pos="3420"/>
        </w:tabs>
        <w:ind w:left="3420" w:hanging="1080"/>
        <w:jc w:val="both"/>
      </w:pPr>
      <w:r w:rsidRPr="00DB3936">
        <w:t xml:space="preserve">Be </w:t>
      </w:r>
      <w:r w:rsidR="0001102A" w:rsidRPr="00DB3936">
        <w:t>contained in re-usable binders rather than with spiral or glued bindings.</w:t>
      </w:r>
    </w:p>
    <w:p w:rsidR="0001102A" w:rsidRPr="00DB3936" w:rsidRDefault="0001102A" w:rsidP="0001102A"/>
    <w:p w:rsidR="0001102A" w:rsidRPr="00DB3936" w:rsidRDefault="00DE0DC0" w:rsidP="00ED420A">
      <w:pPr>
        <w:numPr>
          <w:ilvl w:val="2"/>
          <w:numId w:val="9"/>
        </w:numPr>
        <w:tabs>
          <w:tab w:val="left" w:pos="2340"/>
        </w:tabs>
        <w:ind w:left="2340" w:hanging="900"/>
        <w:jc w:val="both"/>
      </w:pPr>
      <w:r w:rsidRPr="00DB3936">
        <w:t>F</w:t>
      </w:r>
      <w:r w:rsidR="0001102A" w:rsidRPr="00DB3936">
        <w:t xml:space="preserve">or purposes of addressing questions concerning this RFP, the sole contact will be the </w:t>
      </w:r>
      <w:r w:rsidR="0074672E" w:rsidRPr="00DB3936">
        <w:t>Fire Marshal Division</w:t>
      </w:r>
      <w:r w:rsidR="0001102A" w:rsidRPr="00DB3936">
        <w:t xml:space="preserve"> as specified on Page 1 of this RFP.  Upon issuance of this RFP, other employees and representatives of the agencies identified in the RFP will not answer questions or otherwise discuss the contents of this RFP with any prospective vendors or their representatives.  Failure to observe this restriction may result in disqualification of any subsequent proposal per NAC 333.155(3).  This restriction does not preclude discussions between affected parties for the purpose of conducting business unrelated to this procurement.</w:t>
      </w:r>
    </w:p>
    <w:p w:rsidR="00DE0DC0" w:rsidRPr="00DB3936" w:rsidRDefault="00DE0DC0" w:rsidP="00DE0DC0"/>
    <w:p w:rsidR="0001102A" w:rsidRPr="00DB3936" w:rsidRDefault="00DE0DC0" w:rsidP="00ED420A">
      <w:pPr>
        <w:numPr>
          <w:ilvl w:val="2"/>
          <w:numId w:val="9"/>
        </w:numPr>
        <w:tabs>
          <w:tab w:val="left" w:pos="2340"/>
        </w:tabs>
        <w:ind w:left="2340" w:hanging="900"/>
        <w:jc w:val="both"/>
      </w:pPr>
      <w:r w:rsidRPr="00DB3936">
        <w:t>A</w:t>
      </w:r>
      <w:r w:rsidR="0001102A" w:rsidRPr="00DB3936">
        <w:t xml:space="preserve">ny vendor who believes proposal requirements or specifications are unnecessarily restrictive or limit competition may submit a request for administrative review, in writing, to the </w:t>
      </w:r>
      <w:r w:rsidR="0074672E" w:rsidRPr="00DB3936">
        <w:t>Fire Marshal Division</w:t>
      </w:r>
      <w:r w:rsidR="0001102A" w:rsidRPr="00DB3936">
        <w:t>.  To be considered, a request for review must be received no later than the deadline for submission of questions.</w:t>
      </w:r>
    </w:p>
    <w:p w:rsidR="00DE0DC0" w:rsidRPr="00DB3936" w:rsidRDefault="00DE0DC0" w:rsidP="00DE0DC0">
      <w:pPr>
        <w:pStyle w:val="ListParagraph"/>
      </w:pPr>
    </w:p>
    <w:p w:rsidR="00DE0DC0" w:rsidRPr="00DB3936" w:rsidRDefault="0074672E" w:rsidP="00DE0DC0">
      <w:pPr>
        <w:ind w:left="2340"/>
        <w:jc w:val="both"/>
      </w:pPr>
      <w:r w:rsidRPr="00DB3936">
        <w:lastRenderedPageBreak/>
        <w:t xml:space="preserve">Fire Marshal Division </w:t>
      </w:r>
      <w:r w:rsidR="00DE0DC0" w:rsidRPr="00DB3936">
        <w:t>shall promptly respond in writing to each written review request, and where appropriate, issue all revisions, substitutions or clarifications through a written amendment to the RFP.</w:t>
      </w:r>
    </w:p>
    <w:p w:rsidR="00DE0DC0" w:rsidRPr="00DB3936" w:rsidRDefault="00DE0DC0" w:rsidP="00DE0DC0"/>
    <w:p w:rsidR="00DE0DC0" w:rsidRPr="00DB3936" w:rsidRDefault="00DE0DC0" w:rsidP="00DE0DC0">
      <w:pPr>
        <w:ind w:left="2340"/>
        <w:jc w:val="both"/>
      </w:pPr>
      <w:r w:rsidRPr="00DB3936">
        <w:t>Administrative review of technical or contractual requirements shall include the reason for the request, supported by factual information, and any proposed changes to the requirements.</w:t>
      </w:r>
    </w:p>
    <w:p w:rsidR="00DE0DC0" w:rsidRPr="00DB3936" w:rsidRDefault="00DE0DC0" w:rsidP="00DE0DC0">
      <w:pPr>
        <w:pStyle w:val="ListParagraph"/>
      </w:pPr>
    </w:p>
    <w:p w:rsidR="0001102A" w:rsidRPr="00DB3936" w:rsidRDefault="00DE0DC0" w:rsidP="00ED420A">
      <w:pPr>
        <w:numPr>
          <w:ilvl w:val="2"/>
          <w:numId w:val="9"/>
        </w:numPr>
        <w:tabs>
          <w:tab w:val="left" w:pos="2340"/>
        </w:tabs>
        <w:ind w:left="2340" w:hanging="900"/>
        <w:jc w:val="both"/>
      </w:pPr>
      <w:r w:rsidRPr="00DB3936">
        <w:t xml:space="preserve">If </w:t>
      </w:r>
      <w:r w:rsidR="0001102A" w:rsidRPr="00DB3936">
        <w:t>a vendor changes any material RFP language, vendor’s response may be deemed non-responsive per NRS 333.311.</w:t>
      </w:r>
    </w:p>
    <w:p w:rsidR="008C033D" w:rsidRPr="00DB3936" w:rsidRDefault="008C033D" w:rsidP="008C033D"/>
    <w:p w:rsidR="008C033D" w:rsidRPr="00DB3936" w:rsidRDefault="008C033D" w:rsidP="00ED420A">
      <w:pPr>
        <w:numPr>
          <w:ilvl w:val="1"/>
          <w:numId w:val="11"/>
        </w:numPr>
        <w:tabs>
          <w:tab w:val="left" w:pos="1440"/>
        </w:tabs>
        <w:ind w:left="1440" w:hanging="720"/>
        <w:jc w:val="both"/>
      </w:pPr>
      <w:r w:rsidRPr="00DB3936">
        <w:rPr>
          <w:b/>
        </w:rPr>
        <w:t>PART I – TECHNICAL PROPOSAL</w:t>
      </w:r>
    </w:p>
    <w:p w:rsidR="008C033D" w:rsidRPr="00DB3936" w:rsidRDefault="008C033D" w:rsidP="008C033D"/>
    <w:p w:rsidR="008C033D" w:rsidRPr="00DB3936" w:rsidRDefault="00C76F52" w:rsidP="00ED420A">
      <w:pPr>
        <w:numPr>
          <w:ilvl w:val="2"/>
          <w:numId w:val="11"/>
        </w:numPr>
        <w:tabs>
          <w:tab w:val="left" w:pos="2340"/>
        </w:tabs>
        <w:ind w:left="2340" w:hanging="900"/>
        <w:jc w:val="both"/>
        <w:rPr>
          <w:bCs/>
        </w:rPr>
      </w:pPr>
      <w:r w:rsidRPr="00DB3936">
        <w:rPr>
          <w:bCs/>
        </w:rPr>
        <w:t>The t</w:t>
      </w:r>
      <w:r w:rsidR="008C033D" w:rsidRPr="00DB3936">
        <w:rPr>
          <w:bCs/>
        </w:rPr>
        <w:t xml:space="preserve">echnical </w:t>
      </w:r>
      <w:r w:rsidRPr="00DB3936">
        <w:rPr>
          <w:bCs/>
        </w:rPr>
        <w:t>p</w:t>
      </w:r>
      <w:r w:rsidR="008C033D" w:rsidRPr="00DB3936">
        <w:rPr>
          <w:bCs/>
        </w:rPr>
        <w:t>roposal must include:</w:t>
      </w:r>
    </w:p>
    <w:p w:rsidR="00C76F52" w:rsidRPr="00DB3936" w:rsidRDefault="00C76F52" w:rsidP="00C76F52"/>
    <w:p w:rsidR="00C76F52" w:rsidRPr="00DB3936" w:rsidRDefault="00C76F52" w:rsidP="00ED420A">
      <w:pPr>
        <w:numPr>
          <w:ilvl w:val="3"/>
          <w:numId w:val="11"/>
        </w:numPr>
        <w:tabs>
          <w:tab w:val="left" w:pos="3420"/>
        </w:tabs>
        <w:ind w:left="3420" w:hanging="1080"/>
        <w:jc w:val="both"/>
        <w:rPr>
          <w:bCs/>
        </w:rPr>
      </w:pPr>
      <w:r w:rsidRPr="00DB3936">
        <w:rPr>
          <w:bCs/>
        </w:rPr>
        <w:t>One (1) original marked “MASTER”; and</w:t>
      </w:r>
    </w:p>
    <w:p w:rsidR="00C76F52" w:rsidRPr="00DB3936" w:rsidRDefault="00C76F52" w:rsidP="00ED420A">
      <w:pPr>
        <w:numPr>
          <w:ilvl w:val="3"/>
          <w:numId w:val="11"/>
        </w:numPr>
        <w:tabs>
          <w:tab w:val="left" w:pos="3420"/>
        </w:tabs>
        <w:ind w:left="3420" w:hanging="1080"/>
        <w:jc w:val="both"/>
        <w:rPr>
          <w:bCs/>
        </w:rPr>
      </w:pPr>
      <w:r w:rsidRPr="00DB3936">
        <w:rPr>
          <w:bCs/>
        </w:rPr>
        <w:t>Six (6) identical copies.</w:t>
      </w:r>
    </w:p>
    <w:p w:rsidR="00C76F52" w:rsidRPr="00DB3936" w:rsidRDefault="00C76F52" w:rsidP="00C76F52"/>
    <w:p w:rsidR="008C033D" w:rsidRPr="00DB3936" w:rsidRDefault="00CF1028" w:rsidP="00ED420A">
      <w:pPr>
        <w:numPr>
          <w:ilvl w:val="2"/>
          <w:numId w:val="11"/>
        </w:numPr>
        <w:tabs>
          <w:tab w:val="left" w:pos="2340"/>
        </w:tabs>
        <w:ind w:left="2340" w:hanging="900"/>
        <w:jc w:val="both"/>
        <w:rPr>
          <w:bCs/>
        </w:rPr>
      </w:pPr>
      <w:r w:rsidRPr="00DB3936">
        <w:rPr>
          <w:bCs/>
        </w:rPr>
        <w:t xml:space="preserve">The Technical Proposal </w:t>
      </w:r>
      <w:r w:rsidRPr="00DB3936">
        <w:rPr>
          <w:b/>
          <w:bCs/>
          <w:i/>
        </w:rPr>
        <w:t>must not include</w:t>
      </w:r>
      <w:r w:rsidRPr="00DB3936">
        <w:rPr>
          <w:bCs/>
        </w:rPr>
        <w:t xml:space="preserve"> confidential information (refer to </w:t>
      </w:r>
      <w:r w:rsidRPr="00DB3936">
        <w:rPr>
          <w:b/>
          <w:bCs/>
          <w:i/>
        </w:rPr>
        <w:t xml:space="preserve">Section </w:t>
      </w:r>
      <w:r w:rsidR="00E724D3" w:rsidRPr="00DB3936">
        <w:rPr>
          <w:b/>
          <w:bCs/>
          <w:i/>
        </w:rPr>
        <w:t>9</w:t>
      </w:r>
      <w:r w:rsidRPr="00DB3936">
        <w:rPr>
          <w:b/>
          <w:bCs/>
          <w:i/>
        </w:rPr>
        <w:t>.</w:t>
      </w:r>
      <w:r w:rsidR="00E724D3" w:rsidRPr="00DB3936">
        <w:rPr>
          <w:b/>
          <w:bCs/>
          <w:i/>
        </w:rPr>
        <w:t>4</w:t>
      </w:r>
      <w:r w:rsidRPr="00DB3936">
        <w:rPr>
          <w:b/>
          <w:bCs/>
          <w:i/>
        </w:rPr>
        <w:t>, Part III, Confidential Information</w:t>
      </w:r>
      <w:r w:rsidRPr="00DB3936">
        <w:rPr>
          <w:bCs/>
        </w:rPr>
        <w:t>)</w:t>
      </w:r>
      <w:r w:rsidR="00C76F52" w:rsidRPr="00DB3936">
        <w:rPr>
          <w:bCs/>
        </w:rPr>
        <w:t xml:space="preserve"> or cost and/or pricing information.  Cost and/or pricing information contained in the technical proposal may cause the proposal to be rejected</w:t>
      </w:r>
      <w:r w:rsidRPr="00DB3936">
        <w:rPr>
          <w:bCs/>
        </w:rPr>
        <w:t>.</w:t>
      </w:r>
    </w:p>
    <w:p w:rsidR="008C033D" w:rsidRPr="00DB3936" w:rsidRDefault="008C033D" w:rsidP="008C033D"/>
    <w:p w:rsidR="00CF1028" w:rsidRPr="00DB3936" w:rsidRDefault="00CF1028" w:rsidP="00ED420A">
      <w:pPr>
        <w:numPr>
          <w:ilvl w:val="2"/>
          <w:numId w:val="11"/>
        </w:numPr>
        <w:tabs>
          <w:tab w:val="left" w:pos="2340"/>
        </w:tabs>
        <w:ind w:left="2340" w:hanging="900"/>
        <w:jc w:val="both"/>
      </w:pPr>
      <w:r w:rsidRPr="00DB3936">
        <w:t>Format and Content</w:t>
      </w:r>
    </w:p>
    <w:p w:rsidR="00CF1028" w:rsidRPr="00DB3936" w:rsidRDefault="00CF1028" w:rsidP="00CF1028"/>
    <w:p w:rsidR="00CF1028" w:rsidRPr="00DB3936" w:rsidRDefault="00CF1028" w:rsidP="00ED420A">
      <w:pPr>
        <w:numPr>
          <w:ilvl w:val="3"/>
          <w:numId w:val="11"/>
        </w:numPr>
        <w:tabs>
          <w:tab w:val="left" w:pos="3420"/>
        </w:tabs>
        <w:ind w:left="3420" w:hanging="1080"/>
        <w:jc w:val="both"/>
        <w:rPr>
          <w:bCs/>
        </w:rPr>
      </w:pPr>
      <w:r w:rsidRPr="00DB3936">
        <w:rPr>
          <w:bCs/>
        </w:rPr>
        <w:t>Tab I – Title Page</w:t>
      </w:r>
    </w:p>
    <w:p w:rsidR="00CF1028" w:rsidRPr="00DB3936" w:rsidRDefault="00CF1028" w:rsidP="00CF1028"/>
    <w:p w:rsidR="00CF1028" w:rsidRPr="00DB3936" w:rsidRDefault="00CF1028" w:rsidP="00CF1028">
      <w:pPr>
        <w:ind w:left="3420"/>
        <w:jc w:val="both"/>
      </w:pPr>
      <w:r w:rsidRPr="00DB3936">
        <w:t>The title page must include the following:</w:t>
      </w:r>
    </w:p>
    <w:p w:rsidR="00CF1028" w:rsidRPr="00DB3936" w:rsidRDefault="00CF1028" w:rsidP="00CF1028">
      <w:pPr>
        <w:jc w:val="both"/>
      </w:pPr>
    </w:p>
    <w:tbl>
      <w:tblPr>
        <w:tblW w:w="0" w:type="auto"/>
        <w:tblInd w:w="3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3"/>
        <w:gridCol w:w="4025"/>
      </w:tblGrid>
      <w:tr w:rsidR="00CF1028" w:rsidRPr="00DB3936" w:rsidTr="00D1739A">
        <w:trPr>
          <w:tblHeader/>
        </w:trPr>
        <w:tc>
          <w:tcPr>
            <w:tcW w:w="6768" w:type="dxa"/>
            <w:gridSpan w:val="2"/>
            <w:shd w:val="clear" w:color="auto" w:fill="auto"/>
          </w:tcPr>
          <w:p w:rsidR="00CF1028" w:rsidRPr="00DB3936" w:rsidRDefault="00CF1028" w:rsidP="00D1739A">
            <w:pPr>
              <w:jc w:val="center"/>
            </w:pPr>
            <w:r w:rsidRPr="00DB3936">
              <w:t>Part I – Technical Proposal</w:t>
            </w:r>
          </w:p>
        </w:tc>
      </w:tr>
      <w:tr w:rsidR="00CF1028" w:rsidRPr="00DB3936" w:rsidTr="00D1739A">
        <w:tc>
          <w:tcPr>
            <w:tcW w:w="2743" w:type="dxa"/>
            <w:shd w:val="clear" w:color="auto" w:fill="auto"/>
          </w:tcPr>
          <w:p w:rsidR="00CF1028" w:rsidRPr="00DB3936" w:rsidRDefault="00CF1028" w:rsidP="00D1739A">
            <w:pPr>
              <w:jc w:val="both"/>
            </w:pPr>
            <w:r w:rsidRPr="00DB3936">
              <w:t>RFP Title:</w:t>
            </w:r>
          </w:p>
        </w:tc>
        <w:tc>
          <w:tcPr>
            <w:tcW w:w="4025" w:type="dxa"/>
            <w:shd w:val="clear" w:color="auto" w:fill="auto"/>
          </w:tcPr>
          <w:p w:rsidR="00CF1028" w:rsidRPr="00DB3936" w:rsidRDefault="00403767" w:rsidP="00D1739A">
            <w:pPr>
              <w:jc w:val="both"/>
            </w:pPr>
            <w:r w:rsidRPr="00DB3936">
              <w:t>Web-Based Data Management System</w:t>
            </w:r>
          </w:p>
        </w:tc>
      </w:tr>
      <w:tr w:rsidR="00CF1028" w:rsidRPr="00DB3936" w:rsidTr="00D1739A">
        <w:tc>
          <w:tcPr>
            <w:tcW w:w="2743" w:type="dxa"/>
            <w:shd w:val="clear" w:color="auto" w:fill="auto"/>
          </w:tcPr>
          <w:p w:rsidR="00CF1028" w:rsidRPr="00DB3936" w:rsidRDefault="00CF1028" w:rsidP="00D1739A">
            <w:pPr>
              <w:jc w:val="both"/>
            </w:pPr>
            <w:r w:rsidRPr="00DB3936">
              <w:t>RFP:</w:t>
            </w:r>
          </w:p>
        </w:tc>
        <w:tc>
          <w:tcPr>
            <w:tcW w:w="4025" w:type="dxa"/>
            <w:shd w:val="clear" w:color="auto" w:fill="auto"/>
          </w:tcPr>
          <w:p w:rsidR="00CF1028" w:rsidRPr="00DB3936" w:rsidRDefault="004E04CF" w:rsidP="00D1739A">
            <w:pPr>
              <w:jc w:val="both"/>
            </w:pPr>
            <w:r w:rsidRPr="00DB3936">
              <w:t>17-SFM-02</w:t>
            </w:r>
          </w:p>
        </w:tc>
      </w:tr>
      <w:tr w:rsidR="00CF1028" w:rsidRPr="00DB3936" w:rsidTr="00D1739A">
        <w:tc>
          <w:tcPr>
            <w:tcW w:w="2743" w:type="dxa"/>
            <w:shd w:val="clear" w:color="auto" w:fill="auto"/>
          </w:tcPr>
          <w:p w:rsidR="00CF1028" w:rsidRPr="00DB3936" w:rsidRDefault="00CF1028" w:rsidP="00D1739A">
            <w:pPr>
              <w:jc w:val="both"/>
            </w:pPr>
            <w:r w:rsidRPr="00DB3936">
              <w:t>Vendor Name:</w:t>
            </w:r>
          </w:p>
        </w:tc>
        <w:tc>
          <w:tcPr>
            <w:tcW w:w="4025" w:type="dxa"/>
            <w:shd w:val="clear" w:color="auto" w:fill="auto"/>
          </w:tcPr>
          <w:p w:rsidR="00CF1028" w:rsidRPr="00DB3936" w:rsidRDefault="00CF1028" w:rsidP="00D1739A">
            <w:pPr>
              <w:jc w:val="both"/>
            </w:pPr>
          </w:p>
        </w:tc>
      </w:tr>
      <w:tr w:rsidR="00CF1028" w:rsidRPr="00DB3936" w:rsidTr="00D1739A">
        <w:tc>
          <w:tcPr>
            <w:tcW w:w="2743" w:type="dxa"/>
            <w:shd w:val="clear" w:color="auto" w:fill="auto"/>
          </w:tcPr>
          <w:p w:rsidR="00CF1028" w:rsidRPr="00DB3936" w:rsidRDefault="00CF1028" w:rsidP="00D1739A">
            <w:pPr>
              <w:jc w:val="both"/>
            </w:pPr>
            <w:r w:rsidRPr="00DB3936">
              <w:t>Address:</w:t>
            </w:r>
          </w:p>
        </w:tc>
        <w:tc>
          <w:tcPr>
            <w:tcW w:w="4025" w:type="dxa"/>
            <w:shd w:val="clear" w:color="auto" w:fill="auto"/>
          </w:tcPr>
          <w:p w:rsidR="00CF1028" w:rsidRPr="00DB3936" w:rsidRDefault="00CF1028" w:rsidP="00D1739A">
            <w:pPr>
              <w:jc w:val="both"/>
            </w:pPr>
          </w:p>
        </w:tc>
      </w:tr>
      <w:tr w:rsidR="00CF1028" w:rsidRPr="00DB3936" w:rsidTr="00D1739A">
        <w:tc>
          <w:tcPr>
            <w:tcW w:w="2743" w:type="dxa"/>
            <w:shd w:val="clear" w:color="auto" w:fill="auto"/>
          </w:tcPr>
          <w:p w:rsidR="00CF1028" w:rsidRPr="00DB3936" w:rsidRDefault="00CF1028" w:rsidP="00D1739A">
            <w:pPr>
              <w:jc w:val="both"/>
            </w:pPr>
            <w:r w:rsidRPr="00DB3936">
              <w:t>Proposal Opening Date:</w:t>
            </w:r>
          </w:p>
        </w:tc>
        <w:tc>
          <w:tcPr>
            <w:tcW w:w="4025" w:type="dxa"/>
            <w:shd w:val="clear" w:color="auto" w:fill="auto"/>
          </w:tcPr>
          <w:p w:rsidR="00CF1028" w:rsidRPr="00DB3936" w:rsidRDefault="00C754E3" w:rsidP="00C754E3">
            <w:pPr>
              <w:jc w:val="both"/>
            </w:pPr>
            <w:r w:rsidRPr="00DB3936">
              <w:t>May 05</w:t>
            </w:r>
            <w:r w:rsidR="00CF1028" w:rsidRPr="00DB3936">
              <w:t xml:space="preserve">, </w:t>
            </w:r>
            <w:r w:rsidRPr="00DB3936">
              <w:t>2017</w:t>
            </w:r>
          </w:p>
        </w:tc>
      </w:tr>
      <w:tr w:rsidR="00CF1028" w:rsidRPr="00DB3936" w:rsidTr="00D1739A">
        <w:tc>
          <w:tcPr>
            <w:tcW w:w="2743" w:type="dxa"/>
            <w:shd w:val="clear" w:color="auto" w:fill="auto"/>
          </w:tcPr>
          <w:p w:rsidR="00CF1028" w:rsidRPr="00DB3936" w:rsidRDefault="00CF1028" w:rsidP="00D1739A">
            <w:pPr>
              <w:jc w:val="both"/>
            </w:pPr>
            <w:r w:rsidRPr="00DB3936">
              <w:t>Proposal Opening Time:</w:t>
            </w:r>
          </w:p>
        </w:tc>
        <w:tc>
          <w:tcPr>
            <w:tcW w:w="4025" w:type="dxa"/>
            <w:shd w:val="clear" w:color="auto" w:fill="auto"/>
          </w:tcPr>
          <w:p w:rsidR="00CF1028" w:rsidRPr="00DB3936" w:rsidRDefault="00C754E3" w:rsidP="00D1739A">
            <w:pPr>
              <w:jc w:val="both"/>
            </w:pPr>
            <w:r w:rsidRPr="00DB3936">
              <w:t>2:00 PM</w:t>
            </w:r>
          </w:p>
        </w:tc>
      </w:tr>
    </w:tbl>
    <w:p w:rsidR="00F458D2" w:rsidRPr="00DB3936" w:rsidRDefault="00F458D2" w:rsidP="00F458D2"/>
    <w:p w:rsidR="00F458D2" w:rsidRPr="00DB3936" w:rsidRDefault="00F458D2" w:rsidP="00ED420A">
      <w:pPr>
        <w:numPr>
          <w:ilvl w:val="3"/>
          <w:numId w:val="11"/>
        </w:numPr>
        <w:tabs>
          <w:tab w:val="left" w:pos="3420"/>
        </w:tabs>
        <w:ind w:left="3420" w:hanging="1260"/>
        <w:jc w:val="both"/>
        <w:rPr>
          <w:bCs/>
        </w:rPr>
      </w:pPr>
      <w:r w:rsidRPr="00DB3936">
        <w:rPr>
          <w:bCs/>
        </w:rPr>
        <w:t>Tab II – Table of Contents</w:t>
      </w:r>
    </w:p>
    <w:p w:rsidR="00F458D2" w:rsidRPr="00DB3936" w:rsidRDefault="00F458D2" w:rsidP="00F458D2"/>
    <w:p w:rsidR="00F458D2" w:rsidRPr="00DB3936" w:rsidRDefault="003F7154" w:rsidP="003F7154">
      <w:pPr>
        <w:ind w:left="3420"/>
        <w:jc w:val="both"/>
      </w:pPr>
      <w:r w:rsidRPr="00DB3936">
        <w:t>An accurate and updated table of contents must be provided.</w:t>
      </w:r>
    </w:p>
    <w:p w:rsidR="00F458D2" w:rsidRPr="00DB3936" w:rsidRDefault="00F458D2" w:rsidP="00F458D2"/>
    <w:p w:rsidR="00F458D2" w:rsidRPr="00DB3936" w:rsidRDefault="00F458D2" w:rsidP="00ED420A">
      <w:pPr>
        <w:numPr>
          <w:ilvl w:val="3"/>
          <w:numId w:val="11"/>
        </w:numPr>
        <w:tabs>
          <w:tab w:val="left" w:pos="3420"/>
        </w:tabs>
        <w:ind w:left="3420" w:hanging="1260"/>
        <w:jc w:val="both"/>
        <w:rPr>
          <w:bCs/>
        </w:rPr>
      </w:pPr>
      <w:r w:rsidRPr="00DB3936">
        <w:rPr>
          <w:bCs/>
        </w:rPr>
        <w:t>Tab III – Vendor Information Sheet</w:t>
      </w:r>
    </w:p>
    <w:p w:rsidR="00F458D2" w:rsidRPr="00DB3936" w:rsidRDefault="00F458D2" w:rsidP="00F458D2"/>
    <w:p w:rsidR="00F458D2" w:rsidRPr="00DB3936" w:rsidRDefault="003F7154" w:rsidP="003F7154">
      <w:pPr>
        <w:ind w:left="3420"/>
        <w:jc w:val="both"/>
      </w:pPr>
      <w:r w:rsidRPr="00DB3936">
        <w:t>The vendor information sheet completed with an original signature by an individual authorized to bind the organization must be included in this tab.</w:t>
      </w:r>
    </w:p>
    <w:p w:rsidR="00F458D2" w:rsidRPr="00DB3936" w:rsidRDefault="00F458D2" w:rsidP="00F458D2"/>
    <w:p w:rsidR="00F458D2" w:rsidRPr="00DB3936" w:rsidRDefault="00F458D2" w:rsidP="00ED420A">
      <w:pPr>
        <w:numPr>
          <w:ilvl w:val="3"/>
          <w:numId w:val="11"/>
        </w:numPr>
        <w:tabs>
          <w:tab w:val="left" w:pos="3420"/>
        </w:tabs>
        <w:ind w:left="3420" w:hanging="1260"/>
        <w:jc w:val="both"/>
        <w:rPr>
          <w:bCs/>
        </w:rPr>
      </w:pPr>
      <w:r w:rsidRPr="00DB3936">
        <w:rPr>
          <w:bCs/>
        </w:rPr>
        <w:t>Tab IV – State Documents</w:t>
      </w:r>
    </w:p>
    <w:p w:rsidR="00F458D2" w:rsidRPr="00DB3936" w:rsidRDefault="00F458D2" w:rsidP="00F458D2"/>
    <w:p w:rsidR="00F458D2" w:rsidRPr="00DB3936" w:rsidRDefault="003F7154" w:rsidP="003F7154">
      <w:pPr>
        <w:ind w:left="3420"/>
        <w:jc w:val="both"/>
      </w:pPr>
      <w:r w:rsidRPr="00DB3936">
        <w:t>The State documents tab must include the following:</w:t>
      </w:r>
    </w:p>
    <w:p w:rsidR="00F458D2" w:rsidRPr="00DB3936" w:rsidRDefault="00F458D2" w:rsidP="00F458D2"/>
    <w:p w:rsidR="003F7154" w:rsidRPr="00DB3936" w:rsidRDefault="003F7154" w:rsidP="00ED420A">
      <w:pPr>
        <w:numPr>
          <w:ilvl w:val="0"/>
          <w:numId w:val="12"/>
        </w:numPr>
        <w:ind w:left="4140" w:hanging="720"/>
        <w:jc w:val="both"/>
      </w:pPr>
      <w:r w:rsidRPr="00DB3936">
        <w:t>The signature page from all amendments with an original signature by an individual authorized to bind the organization.</w:t>
      </w:r>
    </w:p>
    <w:p w:rsidR="003F7154" w:rsidRPr="00DB3936" w:rsidRDefault="003F7154" w:rsidP="003F7154"/>
    <w:p w:rsidR="003F7154" w:rsidRPr="00DB3936" w:rsidRDefault="003F7154" w:rsidP="00ED420A">
      <w:pPr>
        <w:numPr>
          <w:ilvl w:val="0"/>
          <w:numId w:val="12"/>
        </w:numPr>
        <w:ind w:left="4140" w:hanging="720"/>
        <w:jc w:val="both"/>
      </w:pPr>
      <w:r w:rsidRPr="00DB3936">
        <w:t>Attachment A – Confidentiality and Certification of Indemnification with an original signature by an individual authorized to bind the organization.</w:t>
      </w:r>
    </w:p>
    <w:p w:rsidR="003F7154" w:rsidRPr="00DB3936" w:rsidRDefault="003F7154" w:rsidP="003F7154">
      <w:pPr>
        <w:pStyle w:val="ListParagraph"/>
      </w:pPr>
    </w:p>
    <w:p w:rsidR="003F7154" w:rsidRPr="00DB3936" w:rsidRDefault="003F7154" w:rsidP="00ED420A">
      <w:pPr>
        <w:numPr>
          <w:ilvl w:val="0"/>
          <w:numId w:val="12"/>
        </w:numPr>
        <w:ind w:left="4140" w:hanging="720"/>
        <w:jc w:val="both"/>
      </w:pPr>
      <w:r w:rsidRPr="00DB3936">
        <w:t>Attachment C – Vendor Certifications with an original signature by an individual authorized to bind the organization.</w:t>
      </w:r>
    </w:p>
    <w:p w:rsidR="00A86EFC" w:rsidRPr="00DB3936" w:rsidRDefault="00A86EFC" w:rsidP="00A86EFC">
      <w:pPr>
        <w:pStyle w:val="ListParagraph"/>
      </w:pPr>
    </w:p>
    <w:p w:rsidR="00A86EFC" w:rsidRPr="00DB3936" w:rsidRDefault="00A86EFC" w:rsidP="00ED420A">
      <w:pPr>
        <w:numPr>
          <w:ilvl w:val="0"/>
          <w:numId w:val="12"/>
        </w:numPr>
        <w:ind w:left="4140" w:hanging="720"/>
        <w:jc w:val="both"/>
      </w:pPr>
      <w:r w:rsidRPr="00DB3936">
        <w:t>Attachment J – Certification Regarding Lobbying with an original signature by an individual authorized to bind the organization.</w:t>
      </w:r>
    </w:p>
    <w:p w:rsidR="003F7154" w:rsidRPr="00DB3936" w:rsidRDefault="003F7154" w:rsidP="003F7154">
      <w:pPr>
        <w:pStyle w:val="ListParagraph"/>
      </w:pPr>
    </w:p>
    <w:p w:rsidR="003F7154" w:rsidRPr="00DB3936" w:rsidRDefault="003F7154" w:rsidP="00ED420A">
      <w:pPr>
        <w:numPr>
          <w:ilvl w:val="0"/>
          <w:numId w:val="12"/>
        </w:numPr>
        <w:ind w:left="4140" w:hanging="720"/>
        <w:jc w:val="both"/>
      </w:pPr>
      <w:r w:rsidRPr="00DB3936">
        <w:t>Copies of any vendor licensing agreements and/or hardware and software maintenance agreements.</w:t>
      </w:r>
    </w:p>
    <w:p w:rsidR="003F7154" w:rsidRPr="00DB3936" w:rsidRDefault="003F7154" w:rsidP="003F7154">
      <w:pPr>
        <w:pStyle w:val="ListParagraph"/>
      </w:pPr>
    </w:p>
    <w:p w:rsidR="003F7154" w:rsidRPr="00DB3936" w:rsidRDefault="003F7154" w:rsidP="00ED420A">
      <w:pPr>
        <w:numPr>
          <w:ilvl w:val="0"/>
          <w:numId w:val="12"/>
        </w:numPr>
        <w:ind w:left="4140" w:hanging="720"/>
        <w:jc w:val="both"/>
      </w:pPr>
      <w:r w:rsidRPr="00DB3936">
        <w:t>Copies of applicable certifications and/or licenses.</w:t>
      </w:r>
    </w:p>
    <w:p w:rsidR="003F7154" w:rsidRPr="00DB3936" w:rsidRDefault="003F7154" w:rsidP="00F458D2"/>
    <w:p w:rsidR="00F458D2" w:rsidRPr="00DB3936" w:rsidRDefault="00F458D2" w:rsidP="00ED420A">
      <w:pPr>
        <w:numPr>
          <w:ilvl w:val="3"/>
          <w:numId w:val="11"/>
        </w:numPr>
        <w:tabs>
          <w:tab w:val="left" w:pos="3420"/>
        </w:tabs>
        <w:ind w:left="3420" w:hanging="1260"/>
        <w:jc w:val="both"/>
        <w:rPr>
          <w:bCs/>
        </w:rPr>
      </w:pPr>
      <w:r w:rsidRPr="00DB3936">
        <w:rPr>
          <w:bCs/>
        </w:rPr>
        <w:t>Tab V – Attachment B, Technical Proposal Certification of Compliance with Terms and Conditions of RFP</w:t>
      </w:r>
    </w:p>
    <w:p w:rsidR="005C41FB" w:rsidRPr="00DB3936" w:rsidRDefault="005C41FB" w:rsidP="005C41FB"/>
    <w:p w:rsidR="005C41FB" w:rsidRPr="00DB3936" w:rsidRDefault="005C41FB" w:rsidP="00ED420A">
      <w:pPr>
        <w:numPr>
          <w:ilvl w:val="0"/>
          <w:numId w:val="13"/>
        </w:numPr>
        <w:ind w:left="4140" w:hanging="720"/>
        <w:jc w:val="both"/>
      </w:pPr>
      <w:r w:rsidRPr="00DB3936">
        <w:rPr>
          <w:b/>
          <w:i/>
        </w:rPr>
        <w:t>Attachment B</w:t>
      </w:r>
      <w:r w:rsidRPr="00DB3936">
        <w:t xml:space="preserve"> with an original signature by an individual authorized to bind the organization must be included in this tab.</w:t>
      </w:r>
    </w:p>
    <w:p w:rsidR="005C41FB" w:rsidRPr="00DB3936" w:rsidRDefault="005C41FB" w:rsidP="005C41FB"/>
    <w:p w:rsidR="005C41FB" w:rsidRPr="00DB3936" w:rsidRDefault="005C41FB" w:rsidP="00ED420A">
      <w:pPr>
        <w:numPr>
          <w:ilvl w:val="0"/>
          <w:numId w:val="13"/>
        </w:numPr>
        <w:ind w:left="4140" w:hanging="720"/>
        <w:jc w:val="both"/>
      </w:pPr>
      <w:r w:rsidRPr="00DB3936">
        <w:t xml:space="preserve">If the exception and/or assumption require a change in the terms or wording of any section of the RFP, the contract, or any incorporated documents, vendors must provide the specific language that is being proposed on </w:t>
      </w:r>
      <w:r w:rsidRPr="00DB3936">
        <w:rPr>
          <w:b/>
          <w:i/>
        </w:rPr>
        <w:t>Attachment B</w:t>
      </w:r>
      <w:r w:rsidRPr="00DB3936">
        <w:t>.</w:t>
      </w:r>
    </w:p>
    <w:p w:rsidR="005C41FB" w:rsidRPr="00DB3936" w:rsidRDefault="005C41FB" w:rsidP="005C41FB">
      <w:pPr>
        <w:pStyle w:val="ListParagraph"/>
      </w:pPr>
    </w:p>
    <w:p w:rsidR="005C41FB" w:rsidRPr="00DB3936" w:rsidRDefault="005C41FB" w:rsidP="00ED420A">
      <w:pPr>
        <w:numPr>
          <w:ilvl w:val="0"/>
          <w:numId w:val="13"/>
        </w:numPr>
        <w:ind w:left="4140" w:hanging="720"/>
        <w:jc w:val="both"/>
      </w:pPr>
      <w:r w:rsidRPr="00DB3936">
        <w:t xml:space="preserve">Only technical exceptions and/or assumptions should be identified on </w:t>
      </w:r>
      <w:r w:rsidRPr="00DB3936">
        <w:rPr>
          <w:b/>
          <w:i/>
        </w:rPr>
        <w:t>Attachment B</w:t>
      </w:r>
      <w:r w:rsidRPr="00DB3936">
        <w:t xml:space="preserve">.  </w:t>
      </w:r>
    </w:p>
    <w:p w:rsidR="005C41FB" w:rsidRPr="00DB3936" w:rsidRDefault="005C41FB" w:rsidP="005C41FB">
      <w:pPr>
        <w:pStyle w:val="ListParagraph"/>
      </w:pPr>
    </w:p>
    <w:p w:rsidR="005C41FB" w:rsidRPr="00DB3936" w:rsidRDefault="005C41FB" w:rsidP="00ED420A">
      <w:pPr>
        <w:numPr>
          <w:ilvl w:val="0"/>
          <w:numId w:val="13"/>
        </w:numPr>
        <w:ind w:left="4140" w:hanging="720"/>
        <w:jc w:val="both"/>
      </w:pPr>
      <w:r w:rsidRPr="00DB3936">
        <w:t>The State will not accept additional exceptions and/or assumptions if submitted after the proposal submission deadline.  If vendors do not specify any exceptions and/or assumptions in detail at time of proposal submission, the State will not consider any additional exceptions and/or assumptions during negotiations.</w:t>
      </w:r>
    </w:p>
    <w:p w:rsidR="00F458D2" w:rsidRPr="00DB3936" w:rsidRDefault="00F458D2" w:rsidP="00F458D2"/>
    <w:p w:rsidR="00F458D2" w:rsidRPr="00DB3936" w:rsidRDefault="00F458D2" w:rsidP="00ED420A">
      <w:pPr>
        <w:numPr>
          <w:ilvl w:val="3"/>
          <w:numId w:val="11"/>
        </w:numPr>
        <w:tabs>
          <w:tab w:val="left" w:pos="3420"/>
        </w:tabs>
        <w:ind w:left="3420" w:hanging="1260"/>
        <w:jc w:val="both"/>
        <w:rPr>
          <w:bCs/>
        </w:rPr>
      </w:pPr>
      <w:r w:rsidRPr="00DB3936">
        <w:rPr>
          <w:bCs/>
        </w:rPr>
        <w:t>Tab VI – Scope of Work</w:t>
      </w:r>
    </w:p>
    <w:p w:rsidR="0029613A" w:rsidRPr="00DB3936" w:rsidRDefault="0029613A" w:rsidP="0029613A">
      <w:pPr>
        <w:jc w:val="both"/>
      </w:pPr>
    </w:p>
    <w:p w:rsidR="0029613A" w:rsidRPr="00DB3936" w:rsidRDefault="0029613A" w:rsidP="0029613A">
      <w:pPr>
        <w:ind w:left="3420"/>
        <w:jc w:val="both"/>
      </w:pPr>
      <w:r w:rsidRPr="00DB3936">
        <w:t xml:space="preserve">Vendors must place their written response(s) in </w:t>
      </w:r>
      <w:r w:rsidRPr="00DB3936">
        <w:rPr>
          <w:b/>
          <w:i/>
        </w:rPr>
        <w:t xml:space="preserve">bold/italics </w:t>
      </w:r>
      <w:r w:rsidRPr="00DB3936">
        <w:t>immediately following the applicable RFP question, statement and/or section.</w:t>
      </w:r>
    </w:p>
    <w:p w:rsidR="0029613A" w:rsidRPr="00DB3936" w:rsidRDefault="0029613A" w:rsidP="00F458D2"/>
    <w:p w:rsidR="00F458D2" w:rsidRPr="00DB3936" w:rsidRDefault="00F458D2" w:rsidP="00ED420A">
      <w:pPr>
        <w:numPr>
          <w:ilvl w:val="3"/>
          <w:numId w:val="11"/>
        </w:numPr>
        <w:tabs>
          <w:tab w:val="left" w:pos="3420"/>
        </w:tabs>
        <w:ind w:left="3420" w:hanging="1260"/>
        <w:jc w:val="both"/>
        <w:rPr>
          <w:bCs/>
        </w:rPr>
      </w:pPr>
      <w:r w:rsidRPr="00DB3936">
        <w:rPr>
          <w:bCs/>
        </w:rPr>
        <w:lastRenderedPageBreak/>
        <w:t>Tab VII – Section 4 – Company Background and References</w:t>
      </w:r>
    </w:p>
    <w:p w:rsidR="0029613A" w:rsidRPr="00DB3936" w:rsidRDefault="0029613A" w:rsidP="0029613A"/>
    <w:p w:rsidR="0029613A" w:rsidRPr="00DB3936" w:rsidRDefault="0029613A" w:rsidP="0029613A">
      <w:pPr>
        <w:ind w:left="3420"/>
        <w:jc w:val="both"/>
      </w:pPr>
      <w:r w:rsidRPr="00DB3936">
        <w:t xml:space="preserve">Vendors must place their written response(s) in </w:t>
      </w:r>
      <w:r w:rsidRPr="00DB3936">
        <w:rPr>
          <w:b/>
          <w:i/>
        </w:rPr>
        <w:t>bold/italics</w:t>
      </w:r>
      <w:r w:rsidRPr="00DB3936">
        <w:t xml:space="preserve"> immediately following the applicable RFP question, statement and/or section.  This section must also include the requested information in </w:t>
      </w:r>
      <w:r w:rsidRPr="00DB3936">
        <w:rPr>
          <w:b/>
          <w:i/>
        </w:rPr>
        <w:t>Section 4.2, Subcontractor Information</w:t>
      </w:r>
      <w:r w:rsidRPr="00DB3936">
        <w:t>, if applicable.</w:t>
      </w:r>
    </w:p>
    <w:p w:rsidR="0029613A" w:rsidRPr="00DB3936" w:rsidRDefault="0029613A" w:rsidP="00F458D2"/>
    <w:p w:rsidR="00F458D2" w:rsidRPr="00DB3936" w:rsidRDefault="00F458D2" w:rsidP="00ED420A">
      <w:pPr>
        <w:numPr>
          <w:ilvl w:val="3"/>
          <w:numId w:val="11"/>
        </w:numPr>
        <w:tabs>
          <w:tab w:val="left" w:pos="3420"/>
        </w:tabs>
        <w:ind w:left="3420" w:hanging="1260"/>
        <w:jc w:val="both"/>
        <w:rPr>
          <w:bCs/>
        </w:rPr>
      </w:pPr>
      <w:r w:rsidRPr="00DB3936">
        <w:rPr>
          <w:bCs/>
        </w:rPr>
        <w:t>Tab VIII – Attachment G – Proposed Staff Resumes(s)</w:t>
      </w:r>
    </w:p>
    <w:p w:rsidR="0029613A" w:rsidRPr="00DB3936" w:rsidRDefault="0029613A" w:rsidP="0029613A"/>
    <w:p w:rsidR="0029613A" w:rsidRPr="00DB3936" w:rsidRDefault="0029613A" w:rsidP="0029613A">
      <w:pPr>
        <w:ind w:left="3420"/>
        <w:jc w:val="both"/>
      </w:pPr>
      <w:r w:rsidRPr="00DB3936">
        <w:t xml:space="preserve">Vendors must include all proposed staff resumes per </w:t>
      </w:r>
      <w:r w:rsidRPr="00DB3936">
        <w:rPr>
          <w:b/>
          <w:i/>
        </w:rPr>
        <w:t>Section 4.4, Vendor Staff Resumes</w:t>
      </w:r>
      <w:r w:rsidRPr="00DB3936">
        <w:t xml:space="preserve"> in this section.  This section should also include any subcontractor proposed staff resumes, if applicable.</w:t>
      </w:r>
    </w:p>
    <w:p w:rsidR="00F458D2" w:rsidRPr="00DB3936" w:rsidRDefault="00F458D2" w:rsidP="00F458D2"/>
    <w:p w:rsidR="00F458D2" w:rsidRPr="00DB3936" w:rsidRDefault="00F458D2" w:rsidP="00ED420A">
      <w:pPr>
        <w:numPr>
          <w:ilvl w:val="3"/>
          <w:numId w:val="11"/>
        </w:numPr>
        <w:tabs>
          <w:tab w:val="left" w:pos="3420"/>
        </w:tabs>
        <w:ind w:left="3420" w:hanging="1260"/>
        <w:jc w:val="both"/>
        <w:rPr>
          <w:bCs/>
        </w:rPr>
      </w:pPr>
      <w:r w:rsidRPr="00DB3936">
        <w:rPr>
          <w:bCs/>
        </w:rPr>
        <w:t>Tax IX – Other Informational Material</w:t>
      </w:r>
    </w:p>
    <w:p w:rsidR="0029613A" w:rsidRPr="00DB3936" w:rsidRDefault="0029613A" w:rsidP="0029613A">
      <w:pPr>
        <w:jc w:val="both"/>
      </w:pPr>
    </w:p>
    <w:p w:rsidR="0029613A" w:rsidRPr="00DB3936" w:rsidRDefault="0029613A" w:rsidP="0029613A">
      <w:pPr>
        <w:ind w:left="3420"/>
        <w:jc w:val="both"/>
      </w:pPr>
      <w:r w:rsidRPr="00DB3936">
        <w:t>Vendors must include any other applicable reference material in this section clearly cross referenced with the proposal.</w:t>
      </w:r>
    </w:p>
    <w:p w:rsidR="002000A0" w:rsidRPr="00DB3936" w:rsidRDefault="002000A0" w:rsidP="002000A0"/>
    <w:p w:rsidR="002000A0" w:rsidRPr="00DB3936" w:rsidRDefault="002000A0" w:rsidP="00ED420A">
      <w:pPr>
        <w:numPr>
          <w:ilvl w:val="1"/>
          <w:numId w:val="11"/>
        </w:numPr>
        <w:tabs>
          <w:tab w:val="left" w:pos="1440"/>
        </w:tabs>
        <w:ind w:left="1440" w:hanging="720"/>
        <w:jc w:val="both"/>
      </w:pPr>
      <w:r w:rsidRPr="00DB3936">
        <w:rPr>
          <w:b/>
        </w:rPr>
        <w:t>PART II – COST PROPOSAL</w:t>
      </w:r>
    </w:p>
    <w:p w:rsidR="002000A0" w:rsidRPr="00DB3936" w:rsidRDefault="002000A0" w:rsidP="002000A0"/>
    <w:p w:rsidR="00C76F52" w:rsidRPr="00DB3936" w:rsidRDefault="00C76F52" w:rsidP="00ED420A">
      <w:pPr>
        <w:numPr>
          <w:ilvl w:val="2"/>
          <w:numId w:val="11"/>
        </w:numPr>
        <w:tabs>
          <w:tab w:val="left" w:pos="2340"/>
        </w:tabs>
        <w:ind w:left="2340" w:hanging="900"/>
        <w:jc w:val="both"/>
        <w:rPr>
          <w:bCs/>
        </w:rPr>
      </w:pPr>
      <w:r w:rsidRPr="00DB3936">
        <w:rPr>
          <w:bCs/>
        </w:rPr>
        <w:t>The cost proposal must include:</w:t>
      </w:r>
    </w:p>
    <w:p w:rsidR="00C76F52" w:rsidRPr="00DB3936" w:rsidRDefault="00C76F52" w:rsidP="00C76F52"/>
    <w:p w:rsidR="00C76F52" w:rsidRPr="00DB3936" w:rsidRDefault="00C76F52" w:rsidP="00ED420A">
      <w:pPr>
        <w:numPr>
          <w:ilvl w:val="3"/>
          <w:numId w:val="11"/>
        </w:numPr>
        <w:tabs>
          <w:tab w:val="left" w:pos="3420"/>
        </w:tabs>
        <w:ind w:left="3420" w:hanging="1080"/>
        <w:jc w:val="both"/>
        <w:rPr>
          <w:bCs/>
        </w:rPr>
      </w:pPr>
      <w:r w:rsidRPr="00DB3936">
        <w:rPr>
          <w:bCs/>
        </w:rPr>
        <w:t>One (1) original marked “MASTER”; and</w:t>
      </w:r>
    </w:p>
    <w:p w:rsidR="00C76F52" w:rsidRPr="00DB3936" w:rsidRDefault="00C76F52" w:rsidP="00ED420A">
      <w:pPr>
        <w:numPr>
          <w:ilvl w:val="3"/>
          <w:numId w:val="11"/>
        </w:numPr>
        <w:tabs>
          <w:tab w:val="left" w:pos="3420"/>
        </w:tabs>
        <w:ind w:left="3420" w:hanging="1080"/>
        <w:jc w:val="both"/>
        <w:rPr>
          <w:bCs/>
        </w:rPr>
      </w:pPr>
      <w:r w:rsidRPr="00DB3936">
        <w:rPr>
          <w:bCs/>
        </w:rPr>
        <w:t>Six (6) identical copies.</w:t>
      </w:r>
    </w:p>
    <w:p w:rsidR="00C76F52" w:rsidRPr="00DB3936" w:rsidRDefault="00C76F52" w:rsidP="00C76F52"/>
    <w:p w:rsidR="002000A0" w:rsidRPr="00DB3936" w:rsidRDefault="002000A0" w:rsidP="00ED420A">
      <w:pPr>
        <w:numPr>
          <w:ilvl w:val="2"/>
          <w:numId w:val="11"/>
        </w:numPr>
        <w:tabs>
          <w:tab w:val="left" w:pos="2340"/>
        </w:tabs>
        <w:ind w:left="2340" w:hanging="900"/>
        <w:jc w:val="both"/>
        <w:rPr>
          <w:bCs/>
        </w:rPr>
      </w:pPr>
      <w:r w:rsidRPr="00DB3936">
        <w:rPr>
          <w:bCs/>
        </w:rPr>
        <w:t xml:space="preserve">The Cost Proposal </w:t>
      </w:r>
      <w:r w:rsidRPr="00DB3936">
        <w:rPr>
          <w:b/>
          <w:bCs/>
          <w:i/>
        </w:rPr>
        <w:t xml:space="preserve">must not </w:t>
      </w:r>
      <w:r w:rsidRPr="00DB3936">
        <w:rPr>
          <w:bCs/>
        </w:rPr>
        <w:t>be marked “confidential</w:t>
      </w:r>
      <w:r w:rsidR="00C64FCE" w:rsidRPr="00DB3936">
        <w:rPr>
          <w:bCs/>
        </w:rPr>
        <w:t>”</w:t>
      </w:r>
      <w:r w:rsidRPr="00DB3936">
        <w:rPr>
          <w:bCs/>
        </w:rPr>
        <w:t>.  Only information that is deemed proprietary per NRS 333.020(5)(a) may be marked as “confidential”.</w:t>
      </w:r>
    </w:p>
    <w:p w:rsidR="002000A0" w:rsidRPr="00DB3936" w:rsidRDefault="002000A0" w:rsidP="002000A0"/>
    <w:p w:rsidR="002000A0" w:rsidRPr="00DB3936" w:rsidRDefault="002000A0" w:rsidP="00ED420A">
      <w:pPr>
        <w:numPr>
          <w:ilvl w:val="2"/>
          <w:numId w:val="11"/>
        </w:numPr>
        <w:tabs>
          <w:tab w:val="left" w:pos="2340"/>
        </w:tabs>
        <w:ind w:left="2340" w:hanging="900"/>
        <w:jc w:val="both"/>
      </w:pPr>
      <w:r w:rsidRPr="00DB3936">
        <w:t>Format and Content</w:t>
      </w:r>
    </w:p>
    <w:p w:rsidR="002000A0" w:rsidRPr="00DB3936" w:rsidRDefault="002000A0" w:rsidP="002000A0"/>
    <w:p w:rsidR="002000A0" w:rsidRPr="00DB3936" w:rsidRDefault="002000A0" w:rsidP="00ED420A">
      <w:pPr>
        <w:numPr>
          <w:ilvl w:val="3"/>
          <w:numId w:val="11"/>
        </w:numPr>
        <w:tabs>
          <w:tab w:val="left" w:pos="3420"/>
        </w:tabs>
        <w:ind w:left="3420" w:hanging="1080"/>
        <w:jc w:val="both"/>
        <w:rPr>
          <w:bCs/>
        </w:rPr>
      </w:pPr>
      <w:r w:rsidRPr="00DB3936">
        <w:rPr>
          <w:bCs/>
        </w:rPr>
        <w:t>Tab I – Title Page</w:t>
      </w:r>
    </w:p>
    <w:p w:rsidR="002000A0" w:rsidRPr="00DB3936" w:rsidRDefault="002000A0" w:rsidP="002000A0"/>
    <w:p w:rsidR="002000A0" w:rsidRPr="00DB3936" w:rsidRDefault="002000A0" w:rsidP="002000A0">
      <w:pPr>
        <w:ind w:left="3420"/>
        <w:jc w:val="both"/>
      </w:pPr>
      <w:r w:rsidRPr="00DB3936">
        <w:t>The title page must include the following:</w:t>
      </w:r>
    </w:p>
    <w:p w:rsidR="002000A0" w:rsidRPr="00DB3936" w:rsidRDefault="002000A0" w:rsidP="002000A0">
      <w:pPr>
        <w:jc w:val="both"/>
      </w:pPr>
    </w:p>
    <w:tbl>
      <w:tblPr>
        <w:tblW w:w="0" w:type="auto"/>
        <w:tblInd w:w="3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3"/>
        <w:gridCol w:w="4025"/>
      </w:tblGrid>
      <w:tr w:rsidR="002000A0" w:rsidRPr="00DB3936" w:rsidTr="00D1739A">
        <w:trPr>
          <w:tblHeader/>
        </w:trPr>
        <w:tc>
          <w:tcPr>
            <w:tcW w:w="6768" w:type="dxa"/>
            <w:gridSpan w:val="2"/>
            <w:shd w:val="clear" w:color="auto" w:fill="auto"/>
          </w:tcPr>
          <w:p w:rsidR="002000A0" w:rsidRPr="00DB3936" w:rsidRDefault="002000A0" w:rsidP="00D1739A">
            <w:pPr>
              <w:jc w:val="center"/>
            </w:pPr>
            <w:r w:rsidRPr="00DB3936">
              <w:t xml:space="preserve">Part </w:t>
            </w:r>
            <w:r w:rsidR="00C64FCE" w:rsidRPr="00DB3936">
              <w:t>I</w:t>
            </w:r>
            <w:r w:rsidRPr="00DB3936">
              <w:t xml:space="preserve">I – </w:t>
            </w:r>
            <w:r w:rsidR="00C64FCE" w:rsidRPr="00DB3936">
              <w:t>Cost</w:t>
            </w:r>
            <w:r w:rsidRPr="00DB3936">
              <w:t xml:space="preserve"> Proposal</w:t>
            </w:r>
          </w:p>
        </w:tc>
      </w:tr>
      <w:tr w:rsidR="002000A0" w:rsidRPr="00DB3936" w:rsidTr="00D1739A">
        <w:tc>
          <w:tcPr>
            <w:tcW w:w="2743" w:type="dxa"/>
            <w:shd w:val="clear" w:color="auto" w:fill="auto"/>
          </w:tcPr>
          <w:p w:rsidR="002000A0" w:rsidRPr="00DB3936" w:rsidRDefault="002000A0" w:rsidP="00D1739A">
            <w:pPr>
              <w:jc w:val="both"/>
            </w:pPr>
            <w:r w:rsidRPr="00DB3936">
              <w:t>RFP Title:</w:t>
            </w:r>
          </w:p>
        </w:tc>
        <w:tc>
          <w:tcPr>
            <w:tcW w:w="4025" w:type="dxa"/>
            <w:shd w:val="clear" w:color="auto" w:fill="auto"/>
          </w:tcPr>
          <w:p w:rsidR="002000A0" w:rsidRPr="00DB3936" w:rsidRDefault="00403767" w:rsidP="00D1739A">
            <w:pPr>
              <w:jc w:val="both"/>
            </w:pPr>
            <w:r w:rsidRPr="00DB3936">
              <w:t>Web-Based Data Management System</w:t>
            </w:r>
          </w:p>
        </w:tc>
      </w:tr>
      <w:tr w:rsidR="00C754E3" w:rsidRPr="00DB3936" w:rsidTr="00D1739A">
        <w:tc>
          <w:tcPr>
            <w:tcW w:w="2743" w:type="dxa"/>
            <w:shd w:val="clear" w:color="auto" w:fill="auto"/>
          </w:tcPr>
          <w:p w:rsidR="00C754E3" w:rsidRPr="00DB3936" w:rsidRDefault="00C754E3" w:rsidP="00D1739A">
            <w:pPr>
              <w:jc w:val="both"/>
            </w:pPr>
            <w:r w:rsidRPr="00DB3936">
              <w:t>RFP:</w:t>
            </w:r>
          </w:p>
        </w:tc>
        <w:tc>
          <w:tcPr>
            <w:tcW w:w="4025" w:type="dxa"/>
            <w:shd w:val="clear" w:color="auto" w:fill="auto"/>
          </w:tcPr>
          <w:p w:rsidR="00C754E3" w:rsidRPr="00DB3936" w:rsidRDefault="00C754E3" w:rsidP="00BE073C">
            <w:r w:rsidRPr="00DB3936">
              <w:t>17-SFM-02</w:t>
            </w:r>
          </w:p>
        </w:tc>
      </w:tr>
      <w:tr w:rsidR="00C754E3" w:rsidRPr="00DB3936" w:rsidTr="00D1739A">
        <w:tc>
          <w:tcPr>
            <w:tcW w:w="2743" w:type="dxa"/>
            <w:shd w:val="clear" w:color="auto" w:fill="auto"/>
          </w:tcPr>
          <w:p w:rsidR="00C754E3" w:rsidRPr="00DB3936" w:rsidRDefault="00C754E3" w:rsidP="00D1739A">
            <w:pPr>
              <w:jc w:val="both"/>
            </w:pPr>
            <w:r w:rsidRPr="00DB3936">
              <w:t>Vendor Name:</w:t>
            </w:r>
          </w:p>
        </w:tc>
        <w:tc>
          <w:tcPr>
            <w:tcW w:w="4025" w:type="dxa"/>
            <w:shd w:val="clear" w:color="auto" w:fill="auto"/>
          </w:tcPr>
          <w:p w:rsidR="00C754E3" w:rsidRPr="00DB3936" w:rsidRDefault="00C754E3" w:rsidP="00BE073C"/>
        </w:tc>
      </w:tr>
      <w:tr w:rsidR="00C754E3" w:rsidRPr="00DB3936" w:rsidTr="00D1739A">
        <w:tc>
          <w:tcPr>
            <w:tcW w:w="2743" w:type="dxa"/>
            <w:shd w:val="clear" w:color="auto" w:fill="auto"/>
          </w:tcPr>
          <w:p w:rsidR="00C754E3" w:rsidRPr="00DB3936" w:rsidRDefault="00C754E3" w:rsidP="00D1739A">
            <w:pPr>
              <w:jc w:val="both"/>
            </w:pPr>
            <w:r w:rsidRPr="00DB3936">
              <w:t>Address:</w:t>
            </w:r>
          </w:p>
        </w:tc>
        <w:tc>
          <w:tcPr>
            <w:tcW w:w="4025" w:type="dxa"/>
            <w:shd w:val="clear" w:color="auto" w:fill="auto"/>
          </w:tcPr>
          <w:p w:rsidR="00C754E3" w:rsidRPr="00DB3936" w:rsidRDefault="00C754E3" w:rsidP="00BE073C"/>
        </w:tc>
      </w:tr>
      <w:tr w:rsidR="00C754E3" w:rsidRPr="00DB3936" w:rsidTr="00D1739A">
        <w:tc>
          <w:tcPr>
            <w:tcW w:w="2743" w:type="dxa"/>
            <w:shd w:val="clear" w:color="auto" w:fill="auto"/>
          </w:tcPr>
          <w:p w:rsidR="00C754E3" w:rsidRPr="00DB3936" w:rsidRDefault="00C754E3" w:rsidP="00D1739A">
            <w:pPr>
              <w:jc w:val="both"/>
            </w:pPr>
            <w:r w:rsidRPr="00DB3936">
              <w:t>Proposal Opening Date:</w:t>
            </w:r>
          </w:p>
        </w:tc>
        <w:tc>
          <w:tcPr>
            <w:tcW w:w="4025" w:type="dxa"/>
            <w:shd w:val="clear" w:color="auto" w:fill="auto"/>
          </w:tcPr>
          <w:p w:rsidR="00C754E3" w:rsidRPr="00DB3936" w:rsidRDefault="00C754E3" w:rsidP="00BE073C">
            <w:r w:rsidRPr="00DB3936">
              <w:t>May 05, 2017</w:t>
            </w:r>
          </w:p>
        </w:tc>
      </w:tr>
      <w:tr w:rsidR="00C754E3" w:rsidRPr="00DB3936" w:rsidTr="00D1739A">
        <w:tc>
          <w:tcPr>
            <w:tcW w:w="2743" w:type="dxa"/>
            <w:shd w:val="clear" w:color="auto" w:fill="auto"/>
          </w:tcPr>
          <w:p w:rsidR="00C754E3" w:rsidRPr="00DB3936" w:rsidRDefault="00C754E3" w:rsidP="00D1739A">
            <w:pPr>
              <w:jc w:val="both"/>
            </w:pPr>
            <w:r w:rsidRPr="00DB3936">
              <w:t>Proposal Opening Time:</w:t>
            </w:r>
          </w:p>
        </w:tc>
        <w:tc>
          <w:tcPr>
            <w:tcW w:w="4025" w:type="dxa"/>
            <w:shd w:val="clear" w:color="auto" w:fill="auto"/>
          </w:tcPr>
          <w:p w:rsidR="00C754E3" w:rsidRPr="00DB3936" w:rsidRDefault="00C754E3" w:rsidP="00BE073C">
            <w:r w:rsidRPr="00DB3936">
              <w:t>2:00 PM</w:t>
            </w:r>
          </w:p>
        </w:tc>
      </w:tr>
    </w:tbl>
    <w:p w:rsidR="002000A0" w:rsidRPr="00DB3936" w:rsidRDefault="002000A0" w:rsidP="002000A0"/>
    <w:p w:rsidR="002000A0" w:rsidRPr="00DB3936" w:rsidRDefault="002000A0" w:rsidP="00ED420A">
      <w:pPr>
        <w:numPr>
          <w:ilvl w:val="3"/>
          <w:numId w:val="11"/>
        </w:numPr>
        <w:tabs>
          <w:tab w:val="left" w:pos="3420"/>
        </w:tabs>
        <w:ind w:left="3420" w:hanging="1260"/>
        <w:jc w:val="both"/>
        <w:rPr>
          <w:bCs/>
        </w:rPr>
      </w:pPr>
      <w:r w:rsidRPr="00DB3936">
        <w:rPr>
          <w:bCs/>
        </w:rPr>
        <w:t xml:space="preserve">Tab II – </w:t>
      </w:r>
      <w:r w:rsidR="00C64FCE" w:rsidRPr="00DB3936">
        <w:rPr>
          <w:bCs/>
        </w:rPr>
        <w:t>Cost Proposal</w:t>
      </w:r>
    </w:p>
    <w:p w:rsidR="002000A0" w:rsidRPr="00DB3936" w:rsidRDefault="002000A0" w:rsidP="002000A0"/>
    <w:p w:rsidR="002000A0" w:rsidRPr="00DB3936" w:rsidRDefault="00C64FCE" w:rsidP="002000A0">
      <w:pPr>
        <w:ind w:left="3420"/>
        <w:jc w:val="both"/>
      </w:pPr>
      <w:r w:rsidRPr="00DB3936">
        <w:t>Vendor’s response for the cost proposal must be included in this tab.</w:t>
      </w:r>
    </w:p>
    <w:p w:rsidR="002000A0" w:rsidRPr="00DB3936" w:rsidRDefault="002000A0" w:rsidP="002000A0"/>
    <w:p w:rsidR="002000A0" w:rsidRPr="00DB3936" w:rsidRDefault="002000A0" w:rsidP="00ED420A">
      <w:pPr>
        <w:numPr>
          <w:ilvl w:val="3"/>
          <w:numId w:val="11"/>
        </w:numPr>
        <w:tabs>
          <w:tab w:val="left" w:pos="3420"/>
        </w:tabs>
        <w:ind w:left="3420" w:hanging="1260"/>
        <w:jc w:val="both"/>
        <w:rPr>
          <w:bCs/>
        </w:rPr>
      </w:pPr>
      <w:r w:rsidRPr="00DB3936">
        <w:rPr>
          <w:bCs/>
        </w:rPr>
        <w:t xml:space="preserve">Tab </w:t>
      </w:r>
      <w:r w:rsidR="00C64FCE" w:rsidRPr="00DB3936">
        <w:rPr>
          <w:bCs/>
        </w:rPr>
        <w:t>I</w:t>
      </w:r>
      <w:r w:rsidR="004830F9" w:rsidRPr="00DB3936">
        <w:rPr>
          <w:bCs/>
        </w:rPr>
        <w:t>II</w:t>
      </w:r>
      <w:r w:rsidRPr="00DB3936">
        <w:rPr>
          <w:bCs/>
        </w:rPr>
        <w:t xml:space="preserve"> – Attachment </w:t>
      </w:r>
      <w:r w:rsidR="00583E15" w:rsidRPr="00DB3936">
        <w:rPr>
          <w:bCs/>
        </w:rPr>
        <w:t>I</w:t>
      </w:r>
      <w:r w:rsidRPr="00DB3936">
        <w:rPr>
          <w:bCs/>
        </w:rPr>
        <w:t xml:space="preserve">, </w:t>
      </w:r>
      <w:r w:rsidR="00C64FCE" w:rsidRPr="00DB3936">
        <w:rPr>
          <w:bCs/>
        </w:rPr>
        <w:t xml:space="preserve">Cost </w:t>
      </w:r>
      <w:r w:rsidRPr="00DB3936">
        <w:rPr>
          <w:bCs/>
        </w:rPr>
        <w:t>Proposal Certification of Compliance with Terms and Conditions of RFP</w:t>
      </w:r>
    </w:p>
    <w:p w:rsidR="002000A0" w:rsidRPr="00DB3936" w:rsidRDefault="002000A0" w:rsidP="002000A0"/>
    <w:p w:rsidR="002000A0" w:rsidRPr="00DB3936" w:rsidRDefault="002000A0" w:rsidP="00ED420A">
      <w:pPr>
        <w:numPr>
          <w:ilvl w:val="0"/>
          <w:numId w:val="14"/>
        </w:numPr>
        <w:ind w:left="4140" w:hanging="720"/>
        <w:jc w:val="both"/>
      </w:pPr>
      <w:r w:rsidRPr="00DB3936">
        <w:rPr>
          <w:b/>
          <w:i/>
        </w:rPr>
        <w:lastRenderedPageBreak/>
        <w:t xml:space="preserve">Attachment </w:t>
      </w:r>
      <w:r w:rsidR="00583E15" w:rsidRPr="00DB3936">
        <w:rPr>
          <w:b/>
          <w:i/>
        </w:rPr>
        <w:t>I</w:t>
      </w:r>
      <w:r w:rsidRPr="00DB3936">
        <w:t xml:space="preserve"> with an original signature by an individual authorized to bind the organization must be included in this tab.</w:t>
      </w:r>
    </w:p>
    <w:p w:rsidR="00C64FCE" w:rsidRPr="00DB3936" w:rsidRDefault="00C64FCE" w:rsidP="00C64FCE"/>
    <w:p w:rsidR="00C64FCE" w:rsidRPr="00DB3936" w:rsidRDefault="00C64FCE" w:rsidP="00ED420A">
      <w:pPr>
        <w:numPr>
          <w:ilvl w:val="0"/>
          <w:numId w:val="14"/>
        </w:numPr>
        <w:ind w:left="4140" w:hanging="720"/>
        <w:jc w:val="both"/>
      </w:pPr>
      <w:r w:rsidRPr="00DB3936">
        <w:t xml:space="preserve">In order for any cost exceptions and/or assumptions to be considered, vendors must provide the specific language that is being proposed in </w:t>
      </w:r>
      <w:r w:rsidRPr="00DB3936">
        <w:rPr>
          <w:b/>
          <w:i/>
        </w:rPr>
        <w:t xml:space="preserve">Attachment </w:t>
      </w:r>
      <w:r w:rsidR="00583E15" w:rsidRPr="00DB3936">
        <w:rPr>
          <w:b/>
          <w:i/>
        </w:rPr>
        <w:t>I</w:t>
      </w:r>
      <w:r w:rsidRPr="00DB3936">
        <w:t xml:space="preserve">.  </w:t>
      </w:r>
    </w:p>
    <w:p w:rsidR="00C64FCE" w:rsidRPr="00DB3936" w:rsidRDefault="00C64FCE" w:rsidP="00C64FCE">
      <w:pPr>
        <w:pStyle w:val="ListParagraph"/>
      </w:pPr>
    </w:p>
    <w:p w:rsidR="00C64FCE" w:rsidRPr="00DB3936" w:rsidRDefault="00C64FCE" w:rsidP="00ED420A">
      <w:pPr>
        <w:numPr>
          <w:ilvl w:val="0"/>
          <w:numId w:val="14"/>
        </w:numPr>
        <w:ind w:left="4140" w:hanging="720"/>
        <w:jc w:val="both"/>
      </w:pPr>
      <w:r w:rsidRPr="00DB3936">
        <w:t xml:space="preserve">Only cost exceptions and/or assumptions should be identified on </w:t>
      </w:r>
      <w:r w:rsidRPr="00DB3936">
        <w:rPr>
          <w:b/>
          <w:i/>
        </w:rPr>
        <w:t xml:space="preserve">Attachment </w:t>
      </w:r>
      <w:r w:rsidR="00583E15" w:rsidRPr="00DB3936">
        <w:rPr>
          <w:b/>
          <w:i/>
        </w:rPr>
        <w:t>I</w:t>
      </w:r>
      <w:r w:rsidRPr="00DB3936">
        <w:t xml:space="preserve">.  </w:t>
      </w:r>
    </w:p>
    <w:p w:rsidR="00C64FCE" w:rsidRPr="00DB3936" w:rsidRDefault="00C64FCE" w:rsidP="00C64FCE">
      <w:pPr>
        <w:pStyle w:val="ListParagraph"/>
      </w:pPr>
    </w:p>
    <w:p w:rsidR="00C64FCE" w:rsidRPr="00DB3936" w:rsidRDefault="00C64FCE" w:rsidP="00ED420A">
      <w:pPr>
        <w:numPr>
          <w:ilvl w:val="0"/>
          <w:numId w:val="14"/>
        </w:numPr>
        <w:ind w:left="4140" w:hanging="720"/>
        <w:jc w:val="both"/>
      </w:pPr>
      <w:r w:rsidRPr="00DB3936">
        <w:rPr>
          <w:b/>
          <w:i/>
        </w:rPr>
        <w:t>Do not restate</w:t>
      </w:r>
      <w:r w:rsidRPr="00DB3936">
        <w:t xml:space="preserve"> the technical exceptions and/or assumptions on this form.  </w:t>
      </w:r>
    </w:p>
    <w:p w:rsidR="00C64FCE" w:rsidRPr="00DB3936" w:rsidRDefault="00C64FCE" w:rsidP="00C64FCE">
      <w:pPr>
        <w:pStyle w:val="ListParagraph"/>
      </w:pPr>
    </w:p>
    <w:p w:rsidR="00C64FCE" w:rsidRPr="00DB3936" w:rsidRDefault="00C64FCE" w:rsidP="00ED420A">
      <w:pPr>
        <w:numPr>
          <w:ilvl w:val="0"/>
          <w:numId w:val="14"/>
        </w:numPr>
        <w:ind w:left="4140" w:hanging="720"/>
        <w:jc w:val="both"/>
      </w:pPr>
      <w:r w:rsidRPr="00DB3936">
        <w:t>The State will not accept additional exceptions and/or assumptions if submitted after the proposal submission deadline.  If vendors do not specify any exceptions and/or assumptions in detail at time of proposal submission, the State will not consider any additional exceptions and/or assumptions during negotiations.</w:t>
      </w:r>
    </w:p>
    <w:p w:rsidR="00F204F8" w:rsidRPr="00DB3936" w:rsidRDefault="00F204F8" w:rsidP="00F204F8"/>
    <w:p w:rsidR="00F204F8" w:rsidRPr="00DB3936" w:rsidRDefault="00F204F8" w:rsidP="00ED420A">
      <w:pPr>
        <w:numPr>
          <w:ilvl w:val="1"/>
          <w:numId w:val="11"/>
        </w:numPr>
        <w:tabs>
          <w:tab w:val="left" w:pos="1440"/>
        </w:tabs>
        <w:ind w:left="1440" w:hanging="720"/>
        <w:jc w:val="both"/>
      </w:pPr>
      <w:r w:rsidRPr="00DB3936">
        <w:rPr>
          <w:b/>
        </w:rPr>
        <w:t>PART III – CONFIDENTIAL INFORMATION</w:t>
      </w:r>
    </w:p>
    <w:p w:rsidR="00C76F52" w:rsidRPr="00DB3936" w:rsidRDefault="00C76F52" w:rsidP="00C76F52"/>
    <w:p w:rsidR="00C76F52" w:rsidRPr="00DB3936" w:rsidRDefault="00C76F52" w:rsidP="00ED420A">
      <w:pPr>
        <w:numPr>
          <w:ilvl w:val="2"/>
          <w:numId w:val="11"/>
        </w:numPr>
        <w:tabs>
          <w:tab w:val="left" w:pos="2340"/>
        </w:tabs>
        <w:ind w:left="2340" w:hanging="900"/>
        <w:jc w:val="both"/>
        <w:rPr>
          <w:bCs/>
        </w:rPr>
      </w:pPr>
      <w:r w:rsidRPr="00DB3936">
        <w:rPr>
          <w:bCs/>
        </w:rPr>
        <w:t>The confidential information proposal must include:</w:t>
      </w:r>
    </w:p>
    <w:p w:rsidR="00C76F52" w:rsidRPr="00DB3936" w:rsidRDefault="00C76F52" w:rsidP="00C76F52"/>
    <w:p w:rsidR="00C76F52" w:rsidRPr="00DB3936" w:rsidRDefault="00C76F52" w:rsidP="00ED420A">
      <w:pPr>
        <w:numPr>
          <w:ilvl w:val="3"/>
          <w:numId w:val="11"/>
        </w:numPr>
        <w:tabs>
          <w:tab w:val="left" w:pos="3420"/>
        </w:tabs>
        <w:ind w:left="3420" w:hanging="1080"/>
        <w:jc w:val="both"/>
        <w:rPr>
          <w:bCs/>
        </w:rPr>
      </w:pPr>
      <w:r w:rsidRPr="00DB3936">
        <w:rPr>
          <w:bCs/>
        </w:rPr>
        <w:t>One (1) original marked “MASTER”; and</w:t>
      </w:r>
    </w:p>
    <w:p w:rsidR="00C76F52" w:rsidRPr="00DB3936" w:rsidRDefault="00C76F52" w:rsidP="00ED420A">
      <w:pPr>
        <w:numPr>
          <w:ilvl w:val="3"/>
          <w:numId w:val="11"/>
        </w:numPr>
        <w:tabs>
          <w:tab w:val="left" w:pos="3420"/>
        </w:tabs>
        <w:ind w:left="3420" w:hanging="1080"/>
        <w:jc w:val="both"/>
        <w:rPr>
          <w:bCs/>
        </w:rPr>
      </w:pPr>
      <w:r w:rsidRPr="00DB3936">
        <w:rPr>
          <w:bCs/>
        </w:rPr>
        <w:t>One (1) identical copy.</w:t>
      </w:r>
    </w:p>
    <w:p w:rsidR="00F204F8" w:rsidRPr="00DB3936" w:rsidRDefault="00F204F8" w:rsidP="00F204F8"/>
    <w:p w:rsidR="00F204F8" w:rsidRPr="00DB3936" w:rsidRDefault="00F204F8" w:rsidP="00ED420A">
      <w:pPr>
        <w:numPr>
          <w:ilvl w:val="2"/>
          <w:numId w:val="11"/>
        </w:numPr>
        <w:tabs>
          <w:tab w:val="left" w:pos="2340"/>
        </w:tabs>
        <w:ind w:left="2340" w:hanging="900"/>
        <w:jc w:val="both"/>
      </w:pPr>
      <w:r w:rsidRPr="00DB3936">
        <w:t>Format and Content</w:t>
      </w:r>
    </w:p>
    <w:p w:rsidR="00F204F8" w:rsidRPr="00DB3936" w:rsidRDefault="00F204F8" w:rsidP="00F204F8"/>
    <w:p w:rsidR="00F204F8" w:rsidRPr="00DB3936" w:rsidRDefault="00F204F8" w:rsidP="00ED420A">
      <w:pPr>
        <w:numPr>
          <w:ilvl w:val="3"/>
          <w:numId w:val="11"/>
        </w:numPr>
        <w:tabs>
          <w:tab w:val="left" w:pos="3420"/>
        </w:tabs>
        <w:ind w:left="3420" w:hanging="1080"/>
        <w:jc w:val="both"/>
        <w:rPr>
          <w:bCs/>
        </w:rPr>
      </w:pPr>
      <w:r w:rsidRPr="00DB3936">
        <w:rPr>
          <w:bCs/>
        </w:rPr>
        <w:t>Tab I – Title Page</w:t>
      </w:r>
    </w:p>
    <w:p w:rsidR="00F204F8" w:rsidRPr="00DB3936" w:rsidRDefault="00F204F8" w:rsidP="00F204F8"/>
    <w:p w:rsidR="00F204F8" w:rsidRPr="00DB3936" w:rsidRDefault="00F204F8" w:rsidP="00F204F8">
      <w:pPr>
        <w:ind w:left="3420"/>
        <w:jc w:val="both"/>
      </w:pPr>
      <w:r w:rsidRPr="00DB3936">
        <w:t>The title page must include the following:</w:t>
      </w:r>
    </w:p>
    <w:p w:rsidR="00F204F8" w:rsidRPr="00DB3936" w:rsidRDefault="00F204F8" w:rsidP="00F204F8">
      <w:pPr>
        <w:jc w:val="both"/>
      </w:pPr>
    </w:p>
    <w:tbl>
      <w:tblPr>
        <w:tblW w:w="0" w:type="auto"/>
        <w:tblInd w:w="3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3"/>
        <w:gridCol w:w="4025"/>
      </w:tblGrid>
      <w:tr w:rsidR="00F204F8" w:rsidRPr="00DB3936" w:rsidTr="00D1739A">
        <w:trPr>
          <w:tblHeader/>
        </w:trPr>
        <w:tc>
          <w:tcPr>
            <w:tcW w:w="6768" w:type="dxa"/>
            <w:gridSpan w:val="2"/>
            <w:shd w:val="clear" w:color="auto" w:fill="auto"/>
          </w:tcPr>
          <w:p w:rsidR="00F204F8" w:rsidRPr="00DB3936" w:rsidRDefault="00F204F8" w:rsidP="00D1739A">
            <w:pPr>
              <w:jc w:val="center"/>
            </w:pPr>
            <w:r w:rsidRPr="00DB3936">
              <w:t>Part III – Confidential Information</w:t>
            </w:r>
          </w:p>
        </w:tc>
      </w:tr>
      <w:tr w:rsidR="00F204F8" w:rsidRPr="00DB3936" w:rsidTr="00D1739A">
        <w:tc>
          <w:tcPr>
            <w:tcW w:w="2743" w:type="dxa"/>
            <w:shd w:val="clear" w:color="auto" w:fill="auto"/>
          </w:tcPr>
          <w:p w:rsidR="00F204F8" w:rsidRPr="00DB3936" w:rsidRDefault="00F204F8" w:rsidP="00D1739A">
            <w:pPr>
              <w:jc w:val="both"/>
            </w:pPr>
            <w:r w:rsidRPr="00DB3936">
              <w:t>RFP Title:</w:t>
            </w:r>
          </w:p>
        </w:tc>
        <w:tc>
          <w:tcPr>
            <w:tcW w:w="4025" w:type="dxa"/>
            <w:shd w:val="clear" w:color="auto" w:fill="auto"/>
          </w:tcPr>
          <w:p w:rsidR="00F204F8" w:rsidRPr="00DB3936" w:rsidRDefault="00403767" w:rsidP="00D1739A">
            <w:pPr>
              <w:jc w:val="both"/>
            </w:pPr>
            <w:r w:rsidRPr="00DB3936">
              <w:t>Web-Based Data Management System</w:t>
            </w:r>
          </w:p>
        </w:tc>
      </w:tr>
      <w:tr w:rsidR="00C754E3" w:rsidRPr="00DB3936" w:rsidTr="00D1739A">
        <w:tc>
          <w:tcPr>
            <w:tcW w:w="2743" w:type="dxa"/>
            <w:shd w:val="clear" w:color="auto" w:fill="auto"/>
          </w:tcPr>
          <w:p w:rsidR="00C754E3" w:rsidRPr="00DB3936" w:rsidRDefault="00C754E3" w:rsidP="00D1739A">
            <w:pPr>
              <w:jc w:val="both"/>
            </w:pPr>
            <w:r w:rsidRPr="00DB3936">
              <w:t>RFP:</w:t>
            </w:r>
          </w:p>
        </w:tc>
        <w:tc>
          <w:tcPr>
            <w:tcW w:w="4025" w:type="dxa"/>
            <w:shd w:val="clear" w:color="auto" w:fill="auto"/>
          </w:tcPr>
          <w:p w:rsidR="00C754E3" w:rsidRPr="00DB3936" w:rsidRDefault="00C754E3" w:rsidP="00BE073C">
            <w:r w:rsidRPr="00DB3936">
              <w:t>17-SFM-02</w:t>
            </w:r>
          </w:p>
        </w:tc>
      </w:tr>
      <w:tr w:rsidR="00C754E3" w:rsidRPr="00DB3936" w:rsidTr="00D1739A">
        <w:tc>
          <w:tcPr>
            <w:tcW w:w="2743" w:type="dxa"/>
            <w:shd w:val="clear" w:color="auto" w:fill="auto"/>
          </w:tcPr>
          <w:p w:rsidR="00C754E3" w:rsidRPr="00DB3936" w:rsidRDefault="00C754E3" w:rsidP="00D1739A">
            <w:pPr>
              <w:jc w:val="both"/>
            </w:pPr>
            <w:r w:rsidRPr="00DB3936">
              <w:t>Vendor Name:</w:t>
            </w:r>
          </w:p>
        </w:tc>
        <w:tc>
          <w:tcPr>
            <w:tcW w:w="4025" w:type="dxa"/>
            <w:shd w:val="clear" w:color="auto" w:fill="auto"/>
          </w:tcPr>
          <w:p w:rsidR="00C754E3" w:rsidRPr="00DB3936" w:rsidRDefault="00C754E3" w:rsidP="00BE073C"/>
        </w:tc>
      </w:tr>
      <w:tr w:rsidR="00C754E3" w:rsidRPr="00DB3936" w:rsidTr="00D1739A">
        <w:tc>
          <w:tcPr>
            <w:tcW w:w="2743" w:type="dxa"/>
            <w:shd w:val="clear" w:color="auto" w:fill="auto"/>
          </w:tcPr>
          <w:p w:rsidR="00C754E3" w:rsidRPr="00DB3936" w:rsidRDefault="00C754E3" w:rsidP="00D1739A">
            <w:pPr>
              <w:jc w:val="both"/>
            </w:pPr>
            <w:r w:rsidRPr="00DB3936">
              <w:t>Address:</w:t>
            </w:r>
          </w:p>
        </w:tc>
        <w:tc>
          <w:tcPr>
            <w:tcW w:w="4025" w:type="dxa"/>
            <w:shd w:val="clear" w:color="auto" w:fill="auto"/>
          </w:tcPr>
          <w:p w:rsidR="00C754E3" w:rsidRPr="00DB3936" w:rsidRDefault="00C754E3" w:rsidP="00BE073C"/>
        </w:tc>
      </w:tr>
      <w:tr w:rsidR="00C754E3" w:rsidRPr="00DB3936" w:rsidTr="00D1739A">
        <w:tc>
          <w:tcPr>
            <w:tcW w:w="2743" w:type="dxa"/>
            <w:shd w:val="clear" w:color="auto" w:fill="auto"/>
          </w:tcPr>
          <w:p w:rsidR="00C754E3" w:rsidRPr="00DB3936" w:rsidRDefault="00C754E3" w:rsidP="00D1739A">
            <w:pPr>
              <w:jc w:val="both"/>
            </w:pPr>
            <w:r w:rsidRPr="00DB3936">
              <w:t>Proposal Opening Date:</w:t>
            </w:r>
          </w:p>
        </w:tc>
        <w:tc>
          <w:tcPr>
            <w:tcW w:w="4025" w:type="dxa"/>
            <w:shd w:val="clear" w:color="auto" w:fill="auto"/>
          </w:tcPr>
          <w:p w:rsidR="00C754E3" w:rsidRPr="00DB3936" w:rsidRDefault="00C754E3" w:rsidP="00BE073C">
            <w:r w:rsidRPr="00DB3936">
              <w:t>May 05, 2017</w:t>
            </w:r>
          </w:p>
        </w:tc>
      </w:tr>
      <w:tr w:rsidR="00C754E3" w:rsidRPr="00DB3936" w:rsidTr="00D1739A">
        <w:tc>
          <w:tcPr>
            <w:tcW w:w="2743" w:type="dxa"/>
            <w:shd w:val="clear" w:color="auto" w:fill="auto"/>
          </w:tcPr>
          <w:p w:rsidR="00C754E3" w:rsidRPr="00DB3936" w:rsidRDefault="00C754E3" w:rsidP="00D1739A">
            <w:pPr>
              <w:jc w:val="both"/>
            </w:pPr>
            <w:r w:rsidRPr="00DB3936">
              <w:t>Proposal Opening Time:</w:t>
            </w:r>
          </w:p>
        </w:tc>
        <w:tc>
          <w:tcPr>
            <w:tcW w:w="4025" w:type="dxa"/>
            <w:shd w:val="clear" w:color="auto" w:fill="auto"/>
          </w:tcPr>
          <w:p w:rsidR="00C754E3" w:rsidRPr="00DB3936" w:rsidRDefault="00C754E3" w:rsidP="00BE073C">
            <w:r w:rsidRPr="00DB3936">
              <w:t>2:00 PM</w:t>
            </w:r>
          </w:p>
        </w:tc>
      </w:tr>
    </w:tbl>
    <w:p w:rsidR="00E724D3" w:rsidRPr="00DB3936" w:rsidRDefault="00E724D3" w:rsidP="00E724D3"/>
    <w:p w:rsidR="00E724D3" w:rsidRPr="00DB3936" w:rsidRDefault="00E724D3" w:rsidP="00ED420A">
      <w:pPr>
        <w:numPr>
          <w:ilvl w:val="3"/>
          <w:numId w:val="11"/>
        </w:numPr>
        <w:tabs>
          <w:tab w:val="left" w:pos="3420"/>
        </w:tabs>
        <w:ind w:left="3420" w:hanging="1080"/>
        <w:jc w:val="both"/>
      </w:pPr>
      <w:r w:rsidRPr="00DB3936">
        <w:rPr>
          <w:bCs/>
        </w:rPr>
        <w:t xml:space="preserve">Tab II - </w:t>
      </w:r>
      <w:r w:rsidRPr="00DB3936">
        <w:t>Confidential Technical Information</w:t>
      </w:r>
    </w:p>
    <w:p w:rsidR="00E724D3" w:rsidRPr="00DB3936" w:rsidRDefault="00E724D3" w:rsidP="00E724D3"/>
    <w:p w:rsidR="00E724D3" w:rsidRPr="00DB3936" w:rsidRDefault="00E724D3" w:rsidP="00ED420A">
      <w:pPr>
        <w:numPr>
          <w:ilvl w:val="0"/>
          <w:numId w:val="15"/>
        </w:numPr>
        <w:ind w:left="4140" w:hanging="720"/>
        <w:jc w:val="both"/>
      </w:pPr>
      <w:r w:rsidRPr="00DB3936">
        <w:t xml:space="preserve">Vendors only need to submit information in Tab II if the proposal includes any confidential technical information </w:t>
      </w:r>
      <w:r w:rsidRPr="00DB3936">
        <w:rPr>
          <w:b/>
          <w:i/>
        </w:rPr>
        <w:t>(Refer to Attachment A, Confidentiality and Certification of Indemnification)</w:t>
      </w:r>
      <w:r w:rsidRPr="00DB3936">
        <w:t>.</w:t>
      </w:r>
    </w:p>
    <w:p w:rsidR="00E724D3" w:rsidRPr="00DB3936" w:rsidRDefault="00E724D3" w:rsidP="00E724D3"/>
    <w:p w:rsidR="00E724D3" w:rsidRPr="00DB3936" w:rsidRDefault="00E724D3" w:rsidP="00ED420A">
      <w:pPr>
        <w:numPr>
          <w:ilvl w:val="0"/>
          <w:numId w:val="15"/>
        </w:numPr>
        <w:ind w:left="4140" w:hanging="720"/>
        <w:jc w:val="both"/>
      </w:pPr>
      <w:r w:rsidRPr="00DB3936">
        <w:lastRenderedPageBreak/>
        <w:t>Vendors must cross reference back to the technical proposal sections, as applicable.</w:t>
      </w:r>
    </w:p>
    <w:p w:rsidR="00E724D3" w:rsidRPr="00DB3936" w:rsidRDefault="00E724D3" w:rsidP="00A0230D"/>
    <w:p w:rsidR="00A0230D" w:rsidRPr="00DB3936" w:rsidRDefault="00A0230D" w:rsidP="00ED420A">
      <w:pPr>
        <w:numPr>
          <w:ilvl w:val="3"/>
          <w:numId w:val="11"/>
        </w:numPr>
        <w:tabs>
          <w:tab w:val="left" w:pos="3420"/>
        </w:tabs>
        <w:ind w:left="3420" w:hanging="1080"/>
        <w:jc w:val="both"/>
        <w:rPr>
          <w:bCs/>
        </w:rPr>
      </w:pPr>
      <w:r w:rsidRPr="00DB3936">
        <w:rPr>
          <w:bCs/>
        </w:rPr>
        <w:t xml:space="preserve">Tab </w:t>
      </w:r>
      <w:r w:rsidR="00E724D3" w:rsidRPr="00DB3936">
        <w:rPr>
          <w:bCs/>
        </w:rPr>
        <w:t>I</w:t>
      </w:r>
      <w:r w:rsidRPr="00DB3936">
        <w:rPr>
          <w:bCs/>
        </w:rPr>
        <w:t>II – Confidential Financial Information</w:t>
      </w:r>
    </w:p>
    <w:p w:rsidR="004830F9" w:rsidRPr="00DB3936" w:rsidRDefault="004830F9" w:rsidP="004830F9">
      <w:pPr>
        <w:jc w:val="both"/>
      </w:pPr>
    </w:p>
    <w:p w:rsidR="004830F9" w:rsidRPr="00DB3936" w:rsidRDefault="004830F9" w:rsidP="004830F9">
      <w:pPr>
        <w:ind w:left="3420"/>
        <w:jc w:val="both"/>
      </w:pPr>
      <w:r w:rsidRPr="00DB3936">
        <w:t xml:space="preserve">Vendors must place the information </w:t>
      </w:r>
      <w:r w:rsidR="002D2919" w:rsidRPr="00DB3936">
        <w:t>requested</w:t>
      </w:r>
      <w:r w:rsidRPr="00DB3936">
        <w:t xml:space="preserve"> in </w:t>
      </w:r>
      <w:r w:rsidRPr="00DB3936">
        <w:rPr>
          <w:b/>
          <w:i/>
        </w:rPr>
        <w:t xml:space="preserve">Section 4.1.11 </w:t>
      </w:r>
      <w:r w:rsidRPr="00DB3936">
        <w:t xml:space="preserve">in this tab </w:t>
      </w:r>
    </w:p>
    <w:p w:rsidR="002D2919" w:rsidRPr="00DB3936" w:rsidRDefault="002D2919" w:rsidP="002D2919"/>
    <w:p w:rsidR="00D44CF2" w:rsidRPr="00DB3936" w:rsidRDefault="00D44CF2" w:rsidP="002D2919"/>
    <w:p w:rsidR="002D2919" w:rsidRPr="00DB3936" w:rsidRDefault="002D2919" w:rsidP="00ED420A">
      <w:pPr>
        <w:numPr>
          <w:ilvl w:val="1"/>
          <w:numId w:val="11"/>
        </w:numPr>
        <w:tabs>
          <w:tab w:val="left" w:pos="1440"/>
        </w:tabs>
        <w:ind w:left="1440" w:hanging="720"/>
        <w:jc w:val="both"/>
      </w:pPr>
      <w:r w:rsidRPr="00DB3936">
        <w:rPr>
          <w:b/>
        </w:rPr>
        <w:t>CONFIDENTIALITY OF PROPOSALS</w:t>
      </w:r>
    </w:p>
    <w:p w:rsidR="002D2919" w:rsidRPr="00DB3936" w:rsidRDefault="002D2919" w:rsidP="002D2919"/>
    <w:p w:rsidR="002D2919" w:rsidRPr="00DB3936" w:rsidRDefault="002D2919" w:rsidP="00ED420A">
      <w:pPr>
        <w:numPr>
          <w:ilvl w:val="2"/>
          <w:numId w:val="11"/>
        </w:numPr>
        <w:tabs>
          <w:tab w:val="left" w:pos="2340"/>
        </w:tabs>
        <w:ind w:left="2340" w:hanging="900"/>
        <w:jc w:val="both"/>
      </w:pPr>
      <w:r w:rsidRPr="00DB3936">
        <w:t>As a potential contractor of a public entity, vendors are advised that full disclosure is required by law.</w:t>
      </w:r>
    </w:p>
    <w:p w:rsidR="002D2919" w:rsidRPr="00DB3936" w:rsidRDefault="002D2919" w:rsidP="002D2919"/>
    <w:p w:rsidR="002D2919" w:rsidRPr="00DB3936" w:rsidRDefault="002D2919" w:rsidP="00ED420A">
      <w:pPr>
        <w:numPr>
          <w:ilvl w:val="2"/>
          <w:numId w:val="11"/>
        </w:numPr>
        <w:tabs>
          <w:tab w:val="left" w:pos="2340"/>
        </w:tabs>
        <w:ind w:left="2340" w:hanging="900"/>
        <w:jc w:val="both"/>
      </w:pPr>
      <w:r w:rsidRPr="00DB3936">
        <w:t xml:space="preserve">Vendors are required to submit written documentation in accordance with </w:t>
      </w:r>
      <w:r w:rsidRPr="00DB3936">
        <w:rPr>
          <w:b/>
          <w:i/>
        </w:rPr>
        <w:t>Attachment A, Confidentiality and Certification of Indemnification</w:t>
      </w:r>
      <w:r w:rsidRPr="00DB3936">
        <w:t xml:space="preserve"> demonstrating the material within the proposal marked “confidential” conforms to NRS §333.333, which states “Only specific parts of the proposal may be labeled a “trade secret” as defined in NRS §600A.030(5)”.  Not conforming to these requirements will cause your proposal to be deemed non-compliant and will not be accepted by the State of Nevada.</w:t>
      </w:r>
    </w:p>
    <w:p w:rsidR="002D2919" w:rsidRPr="00DB3936" w:rsidRDefault="002D2919" w:rsidP="002D2919">
      <w:pPr>
        <w:pStyle w:val="ListParagraph"/>
      </w:pPr>
    </w:p>
    <w:p w:rsidR="002D2919" w:rsidRPr="00DB3936" w:rsidRDefault="002D2919" w:rsidP="00ED420A">
      <w:pPr>
        <w:numPr>
          <w:ilvl w:val="2"/>
          <w:numId w:val="11"/>
        </w:numPr>
        <w:tabs>
          <w:tab w:val="left" w:pos="2340"/>
        </w:tabs>
        <w:ind w:left="2340" w:hanging="900"/>
        <w:jc w:val="both"/>
      </w:pPr>
      <w:r w:rsidRPr="00DB3936">
        <w:t>Vendors acknowledge that material not marked as “confidential” will become public record upon contract award.</w:t>
      </w:r>
    </w:p>
    <w:p w:rsidR="002D2919" w:rsidRPr="00DB3936" w:rsidRDefault="002D2919" w:rsidP="002D2919">
      <w:pPr>
        <w:pStyle w:val="ListParagraph"/>
      </w:pPr>
    </w:p>
    <w:p w:rsidR="002D2919" w:rsidRPr="00DB3936" w:rsidRDefault="002D2919" w:rsidP="00ED420A">
      <w:pPr>
        <w:numPr>
          <w:ilvl w:val="2"/>
          <w:numId w:val="11"/>
        </w:numPr>
        <w:tabs>
          <w:tab w:val="left" w:pos="2340"/>
        </w:tabs>
        <w:ind w:left="2340" w:hanging="900"/>
        <w:jc w:val="both"/>
      </w:pPr>
      <w:r w:rsidRPr="00DB3936">
        <w:t>The required CDs must contain the following:</w:t>
      </w:r>
    </w:p>
    <w:p w:rsidR="0023467A" w:rsidRPr="00DB3936" w:rsidRDefault="0023467A" w:rsidP="002D2919">
      <w:pPr>
        <w:pStyle w:val="ListParagraph"/>
      </w:pPr>
    </w:p>
    <w:p w:rsidR="002D2919" w:rsidRPr="00DB3936" w:rsidRDefault="002D2919" w:rsidP="00ED420A">
      <w:pPr>
        <w:numPr>
          <w:ilvl w:val="3"/>
          <w:numId w:val="11"/>
        </w:numPr>
        <w:tabs>
          <w:tab w:val="left" w:pos="3420"/>
        </w:tabs>
        <w:ind w:left="3420" w:hanging="1080"/>
        <w:jc w:val="both"/>
      </w:pPr>
      <w:r w:rsidRPr="00DB3936">
        <w:t xml:space="preserve">One (1) </w:t>
      </w:r>
      <w:r w:rsidRPr="00DB3936">
        <w:rPr>
          <w:b/>
        </w:rPr>
        <w:t>“Master”</w:t>
      </w:r>
      <w:r w:rsidRPr="00DB3936">
        <w:t xml:space="preserve"> CD with an exact duplicate of the technical and cost proposal contents only.  </w:t>
      </w:r>
    </w:p>
    <w:p w:rsidR="002D2919" w:rsidRPr="00DB3936" w:rsidRDefault="002D2919" w:rsidP="002D2919"/>
    <w:p w:rsidR="002D2919" w:rsidRPr="00DB3936" w:rsidRDefault="002D2919" w:rsidP="00ED420A">
      <w:pPr>
        <w:numPr>
          <w:ilvl w:val="0"/>
          <w:numId w:val="16"/>
        </w:numPr>
        <w:ind w:left="4140" w:hanging="720"/>
        <w:jc w:val="both"/>
      </w:pPr>
      <w:r w:rsidRPr="00DB3936">
        <w:t xml:space="preserve">The electronic files must follow the format and content section for the technical and cost proposal.  </w:t>
      </w:r>
    </w:p>
    <w:p w:rsidR="002D2919" w:rsidRPr="00DB3936" w:rsidRDefault="002D2919" w:rsidP="002D2919"/>
    <w:p w:rsidR="002D2919" w:rsidRPr="00DB3936" w:rsidRDefault="002D2919" w:rsidP="00ED420A">
      <w:pPr>
        <w:numPr>
          <w:ilvl w:val="0"/>
          <w:numId w:val="16"/>
        </w:numPr>
        <w:ind w:left="4140" w:hanging="720"/>
        <w:jc w:val="both"/>
      </w:pPr>
      <w:r w:rsidRPr="00DB3936">
        <w:t>The CD must be packaged in a case and clearly labeled as follows:</w:t>
      </w:r>
    </w:p>
    <w:p w:rsidR="002D2919" w:rsidRPr="00DB3936" w:rsidRDefault="002D2919" w:rsidP="002D2919">
      <w:pPr>
        <w:jc w:val="both"/>
      </w:pP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4"/>
        <w:gridCol w:w="4724"/>
      </w:tblGrid>
      <w:tr w:rsidR="002D2919" w:rsidRPr="00DB3936" w:rsidTr="009C49E9">
        <w:trPr>
          <w:tblHeader/>
        </w:trPr>
        <w:tc>
          <w:tcPr>
            <w:tcW w:w="6588" w:type="dxa"/>
            <w:gridSpan w:val="2"/>
            <w:shd w:val="clear" w:color="auto" w:fill="auto"/>
          </w:tcPr>
          <w:p w:rsidR="002D2919" w:rsidRPr="00DB3936" w:rsidRDefault="002D2919" w:rsidP="009C49E9">
            <w:pPr>
              <w:jc w:val="center"/>
              <w:rPr>
                <w:b/>
              </w:rPr>
            </w:pPr>
            <w:r w:rsidRPr="00DB3936">
              <w:rPr>
                <w:b/>
              </w:rPr>
              <w:t>Master CD</w:t>
            </w:r>
          </w:p>
        </w:tc>
      </w:tr>
      <w:tr w:rsidR="002D2919" w:rsidRPr="00DB3936" w:rsidTr="009C49E9">
        <w:tc>
          <w:tcPr>
            <w:tcW w:w="1864" w:type="dxa"/>
            <w:shd w:val="clear" w:color="auto" w:fill="auto"/>
          </w:tcPr>
          <w:p w:rsidR="002D2919" w:rsidRPr="00DB3936" w:rsidRDefault="002D2919" w:rsidP="009C49E9">
            <w:pPr>
              <w:jc w:val="both"/>
            </w:pPr>
            <w:r w:rsidRPr="00DB3936">
              <w:t>RFP No:</w:t>
            </w:r>
          </w:p>
        </w:tc>
        <w:tc>
          <w:tcPr>
            <w:tcW w:w="4724" w:type="dxa"/>
            <w:shd w:val="clear" w:color="auto" w:fill="auto"/>
          </w:tcPr>
          <w:p w:rsidR="002D2919" w:rsidRPr="00DB3936" w:rsidRDefault="004E04CF" w:rsidP="009C49E9">
            <w:pPr>
              <w:jc w:val="both"/>
            </w:pPr>
            <w:r w:rsidRPr="00DB3936">
              <w:t>17-SFM-02</w:t>
            </w:r>
          </w:p>
        </w:tc>
      </w:tr>
      <w:tr w:rsidR="002D2919" w:rsidRPr="00DB3936" w:rsidTr="009C49E9">
        <w:tc>
          <w:tcPr>
            <w:tcW w:w="1864" w:type="dxa"/>
            <w:shd w:val="clear" w:color="auto" w:fill="auto"/>
          </w:tcPr>
          <w:p w:rsidR="002D2919" w:rsidRPr="00DB3936" w:rsidRDefault="002D2919" w:rsidP="009C49E9">
            <w:pPr>
              <w:jc w:val="both"/>
            </w:pPr>
            <w:r w:rsidRPr="00DB3936">
              <w:t>Vendor Name:</w:t>
            </w:r>
          </w:p>
        </w:tc>
        <w:tc>
          <w:tcPr>
            <w:tcW w:w="4724" w:type="dxa"/>
            <w:shd w:val="clear" w:color="auto" w:fill="auto"/>
          </w:tcPr>
          <w:p w:rsidR="002D2919" w:rsidRPr="00DB3936" w:rsidRDefault="002D2919" w:rsidP="009C49E9">
            <w:pPr>
              <w:jc w:val="both"/>
            </w:pPr>
          </w:p>
        </w:tc>
      </w:tr>
      <w:tr w:rsidR="002D2919" w:rsidRPr="00DB3936" w:rsidTr="009C49E9">
        <w:tc>
          <w:tcPr>
            <w:tcW w:w="1864" w:type="dxa"/>
            <w:shd w:val="clear" w:color="auto" w:fill="auto"/>
          </w:tcPr>
          <w:p w:rsidR="002D2919" w:rsidRPr="00DB3936" w:rsidRDefault="002D2919" w:rsidP="009C49E9">
            <w:pPr>
              <w:jc w:val="both"/>
            </w:pPr>
            <w:r w:rsidRPr="00DB3936">
              <w:t>Contents:</w:t>
            </w:r>
          </w:p>
        </w:tc>
        <w:tc>
          <w:tcPr>
            <w:tcW w:w="4724" w:type="dxa"/>
            <w:shd w:val="clear" w:color="auto" w:fill="auto"/>
          </w:tcPr>
          <w:p w:rsidR="002D2919" w:rsidRPr="00DB3936" w:rsidRDefault="002D2919" w:rsidP="009C49E9">
            <w:pPr>
              <w:jc w:val="both"/>
            </w:pPr>
            <w:r w:rsidRPr="00DB3936">
              <w:t>Part I – Technical Proposal</w:t>
            </w:r>
          </w:p>
          <w:p w:rsidR="002D2919" w:rsidRPr="00DB3936" w:rsidRDefault="002D2919" w:rsidP="009C49E9">
            <w:pPr>
              <w:jc w:val="both"/>
            </w:pPr>
            <w:r w:rsidRPr="00DB3936">
              <w:t>Part II – Cost Proposal</w:t>
            </w:r>
          </w:p>
          <w:p w:rsidR="00583E15" w:rsidRPr="00DB3936" w:rsidRDefault="00583E15" w:rsidP="009C49E9">
            <w:pPr>
              <w:jc w:val="both"/>
            </w:pPr>
            <w:r w:rsidRPr="00DB3936">
              <w:t>Part III – Confidential Technical</w:t>
            </w:r>
          </w:p>
        </w:tc>
      </w:tr>
    </w:tbl>
    <w:p w:rsidR="002D2919" w:rsidRPr="00DB3936" w:rsidRDefault="002D2919" w:rsidP="002D2919"/>
    <w:p w:rsidR="002D2919" w:rsidRPr="00DB3936" w:rsidRDefault="002D2919" w:rsidP="00ED420A">
      <w:pPr>
        <w:numPr>
          <w:ilvl w:val="3"/>
          <w:numId w:val="11"/>
        </w:numPr>
        <w:tabs>
          <w:tab w:val="left" w:pos="3420"/>
        </w:tabs>
        <w:ind w:left="3420" w:hanging="1080"/>
        <w:jc w:val="both"/>
      </w:pPr>
      <w:r w:rsidRPr="00DB3936">
        <w:t xml:space="preserve">One (1) </w:t>
      </w:r>
      <w:r w:rsidRPr="00DB3936">
        <w:rPr>
          <w:b/>
        </w:rPr>
        <w:t>“Public Records CD”</w:t>
      </w:r>
      <w:r w:rsidRPr="00DB3936">
        <w:t xml:space="preserve"> which must include the technical and cost proposal contents to be used for public records requests.  </w:t>
      </w:r>
    </w:p>
    <w:p w:rsidR="002D2919" w:rsidRPr="00DB3936" w:rsidRDefault="002D2919" w:rsidP="002D2919"/>
    <w:p w:rsidR="002D2919" w:rsidRPr="00DB3936" w:rsidRDefault="002D2919" w:rsidP="00ED420A">
      <w:pPr>
        <w:numPr>
          <w:ilvl w:val="0"/>
          <w:numId w:val="17"/>
        </w:numPr>
        <w:ind w:left="4140" w:hanging="720"/>
        <w:jc w:val="both"/>
      </w:pPr>
      <w:r w:rsidRPr="00DB3936">
        <w:t xml:space="preserve">This CD </w:t>
      </w:r>
      <w:r w:rsidRPr="00DB3936">
        <w:rPr>
          <w:b/>
          <w:u w:val="single"/>
        </w:rPr>
        <w:t>must not</w:t>
      </w:r>
      <w:r w:rsidRPr="00DB3936">
        <w:t xml:space="preserve"> contain any confidential or proprietary information.  </w:t>
      </w:r>
    </w:p>
    <w:p w:rsidR="002D2919" w:rsidRPr="00DB3936" w:rsidRDefault="002D2919" w:rsidP="002D2919"/>
    <w:p w:rsidR="002D2919" w:rsidRPr="00DB3936" w:rsidRDefault="002D2919" w:rsidP="00ED420A">
      <w:pPr>
        <w:numPr>
          <w:ilvl w:val="0"/>
          <w:numId w:val="17"/>
        </w:numPr>
        <w:ind w:left="4140" w:hanging="720"/>
        <w:jc w:val="both"/>
      </w:pPr>
      <w:r w:rsidRPr="00DB3936">
        <w:lastRenderedPageBreak/>
        <w:t xml:space="preserve">The electronic files must follow the format and content section for the redacted versions of the technical and cost proposal.  </w:t>
      </w:r>
    </w:p>
    <w:p w:rsidR="002D2919" w:rsidRPr="00DB3936" w:rsidRDefault="002D2919" w:rsidP="002D2919">
      <w:pPr>
        <w:pStyle w:val="ListParagraph"/>
      </w:pPr>
    </w:p>
    <w:p w:rsidR="002D2919" w:rsidRPr="00DB3936" w:rsidRDefault="002D2919" w:rsidP="00ED420A">
      <w:pPr>
        <w:numPr>
          <w:ilvl w:val="0"/>
          <w:numId w:val="17"/>
        </w:numPr>
        <w:ind w:left="4140" w:hanging="720"/>
        <w:jc w:val="both"/>
      </w:pPr>
      <w:r w:rsidRPr="00DB3936">
        <w:t xml:space="preserve">All electronic files </w:t>
      </w:r>
      <w:r w:rsidRPr="00DB3936">
        <w:rPr>
          <w:b/>
          <w:i/>
        </w:rPr>
        <w:t xml:space="preserve">must </w:t>
      </w:r>
      <w:r w:rsidRPr="00DB3936">
        <w:t>be saved in “PDF” format</w:t>
      </w:r>
      <w:r w:rsidRPr="00DB3936">
        <w:rPr>
          <w:b/>
          <w:i/>
        </w:rPr>
        <w:t>.</w:t>
      </w:r>
    </w:p>
    <w:p w:rsidR="002D2919" w:rsidRPr="00DB3936" w:rsidRDefault="002D2919" w:rsidP="002D2919">
      <w:pPr>
        <w:pStyle w:val="ListParagraph"/>
      </w:pPr>
    </w:p>
    <w:p w:rsidR="002D2919" w:rsidRPr="00DB3936" w:rsidRDefault="002D2919" w:rsidP="00ED420A">
      <w:pPr>
        <w:numPr>
          <w:ilvl w:val="0"/>
          <w:numId w:val="17"/>
        </w:numPr>
        <w:ind w:left="4140" w:hanging="720"/>
        <w:jc w:val="both"/>
      </w:pPr>
      <w:r w:rsidRPr="00DB3936">
        <w:t>The CD must be packaged in a case and clearly labeled as follows:</w:t>
      </w:r>
    </w:p>
    <w:p w:rsidR="002D2919" w:rsidRPr="00DB3936" w:rsidRDefault="002D2919" w:rsidP="002D2919"/>
    <w:p w:rsidR="00AA475B" w:rsidRPr="00DB3936" w:rsidRDefault="00AA475B" w:rsidP="002D2919"/>
    <w:p w:rsidR="00AA475B" w:rsidRPr="00DB3936" w:rsidRDefault="00AA475B" w:rsidP="002D2919"/>
    <w:tbl>
      <w:tblPr>
        <w:tblW w:w="7290" w:type="dxa"/>
        <w:tblInd w:w="3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5580"/>
      </w:tblGrid>
      <w:tr w:rsidR="002D2919" w:rsidRPr="00DB3936" w:rsidTr="00583E15">
        <w:trPr>
          <w:tblHeader/>
        </w:trPr>
        <w:tc>
          <w:tcPr>
            <w:tcW w:w="7290" w:type="dxa"/>
            <w:gridSpan w:val="2"/>
            <w:shd w:val="clear" w:color="auto" w:fill="auto"/>
          </w:tcPr>
          <w:p w:rsidR="002D2919" w:rsidRPr="00DB3936" w:rsidRDefault="002D2919" w:rsidP="009C49E9">
            <w:pPr>
              <w:jc w:val="center"/>
              <w:rPr>
                <w:b/>
              </w:rPr>
            </w:pPr>
            <w:r w:rsidRPr="00DB3936">
              <w:rPr>
                <w:b/>
              </w:rPr>
              <w:t>Public Records CD</w:t>
            </w:r>
          </w:p>
        </w:tc>
      </w:tr>
      <w:tr w:rsidR="002D2919" w:rsidRPr="00DB3936" w:rsidTr="00583E15">
        <w:tc>
          <w:tcPr>
            <w:tcW w:w="1710" w:type="dxa"/>
            <w:shd w:val="clear" w:color="auto" w:fill="auto"/>
          </w:tcPr>
          <w:p w:rsidR="002D2919" w:rsidRPr="00DB3936" w:rsidRDefault="002D2919" w:rsidP="009C49E9">
            <w:pPr>
              <w:jc w:val="both"/>
            </w:pPr>
            <w:r w:rsidRPr="00DB3936">
              <w:t>RFP No:</w:t>
            </w:r>
          </w:p>
        </w:tc>
        <w:tc>
          <w:tcPr>
            <w:tcW w:w="5580" w:type="dxa"/>
            <w:shd w:val="clear" w:color="auto" w:fill="auto"/>
          </w:tcPr>
          <w:p w:rsidR="002D2919" w:rsidRPr="00DB3936" w:rsidRDefault="004E04CF" w:rsidP="009C49E9">
            <w:pPr>
              <w:jc w:val="both"/>
            </w:pPr>
            <w:r w:rsidRPr="00DB3936">
              <w:t>17-SFM-02</w:t>
            </w:r>
          </w:p>
        </w:tc>
      </w:tr>
      <w:tr w:rsidR="002D2919" w:rsidRPr="00DB3936" w:rsidTr="00583E15">
        <w:tc>
          <w:tcPr>
            <w:tcW w:w="1710" w:type="dxa"/>
            <w:shd w:val="clear" w:color="auto" w:fill="auto"/>
          </w:tcPr>
          <w:p w:rsidR="002D2919" w:rsidRPr="00DB3936" w:rsidRDefault="002D2919" w:rsidP="009C49E9">
            <w:pPr>
              <w:jc w:val="both"/>
            </w:pPr>
            <w:r w:rsidRPr="00DB3936">
              <w:t>Vendor Name:</w:t>
            </w:r>
          </w:p>
        </w:tc>
        <w:tc>
          <w:tcPr>
            <w:tcW w:w="5580" w:type="dxa"/>
            <w:shd w:val="clear" w:color="auto" w:fill="auto"/>
          </w:tcPr>
          <w:p w:rsidR="002D2919" w:rsidRPr="00DB3936" w:rsidRDefault="002D2919" w:rsidP="009C49E9">
            <w:pPr>
              <w:jc w:val="both"/>
            </w:pPr>
          </w:p>
        </w:tc>
      </w:tr>
      <w:tr w:rsidR="002D2919" w:rsidRPr="00DB3936" w:rsidTr="00583E15">
        <w:tc>
          <w:tcPr>
            <w:tcW w:w="1710" w:type="dxa"/>
            <w:shd w:val="clear" w:color="auto" w:fill="auto"/>
          </w:tcPr>
          <w:p w:rsidR="002D2919" w:rsidRPr="00DB3936" w:rsidRDefault="002D2919" w:rsidP="009C49E9">
            <w:pPr>
              <w:jc w:val="both"/>
            </w:pPr>
            <w:r w:rsidRPr="00DB3936">
              <w:t>Contents:</w:t>
            </w:r>
          </w:p>
        </w:tc>
        <w:tc>
          <w:tcPr>
            <w:tcW w:w="5580" w:type="dxa"/>
            <w:shd w:val="clear" w:color="auto" w:fill="auto"/>
          </w:tcPr>
          <w:p w:rsidR="002D2919" w:rsidRPr="00DB3936" w:rsidRDefault="002D2919" w:rsidP="009C49E9">
            <w:pPr>
              <w:jc w:val="both"/>
            </w:pPr>
            <w:r w:rsidRPr="00DB3936">
              <w:t>Part I – Technical Proposal for Public Records Request</w:t>
            </w:r>
          </w:p>
          <w:p w:rsidR="002D2919" w:rsidRPr="00DB3936" w:rsidRDefault="002D2919" w:rsidP="009C49E9">
            <w:pPr>
              <w:jc w:val="both"/>
            </w:pPr>
            <w:r w:rsidRPr="00DB3936">
              <w:t>Part II – Cost Proposal for Public Records Request</w:t>
            </w:r>
          </w:p>
        </w:tc>
      </w:tr>
    </w:tbl>
    <w:p w:rsidR="002D2919" w:rsidRPr="00DB3936" w:rsidRDefault="002D2919" w:rsidP="002D2919"/>
    <w:p w:rsidR="0023467A" w:rsidRPr="00DB3936" w:rsidRDefault="0023467A" w:rsidP="00ED420A">
      <w:pPr>
        <w:numPr>
          <w:ilvl w:val="2"/>
          <w:numId w:val="11"/>
        </w:numPr>
        <w:tabs>
          <w:tab w:val="left" w:pos="2340"/>
        </w:tabs>
        <w:ind w:left="2340" w:hanging="900"/>
        <w:jc w:val="both"/>
      </w:pPr>
      <w:r w:rsidRPr="00DB3936">
        <w:t xml:space="preserve">It is the vendor’s responsibility to act in protection of the labeled information and agree to defend and indemnify the State of Nevada for honoring such designation.  </w:t>
      </w:r>
    </w:p>
    <w:p w:rsidR="0023467A" w:rsidRPr="00DB3936" w:rsidRDefault="0023467A" w:rsidP="0023467A"/>
    <w:p w:rsidR="0023467A" w:rsidRPr="00DB3936" w:rsidRDefault="0023467A" w:rsidP="00ED420A">
      <w:pPr>
        <w:numPr>
          <w:ilvl w:val="2"/>
          <w:numId w:val="11"/>
        </w:numPr>
        <w:tabs>
          <w:tab w:val="left" w:pos="2340"/>
        </w:tabs>
        <w:ind w:left="2340" w:hanging="900"/>
        <w:jc w:val="both"/>
      </w:pPr>
      <w:r w:rsidRPr="00DB3936">
        <w:t>Failure to label any information that is released by the State shall constitute a complete waiver of any and all claims for damages caused by release of said information.</w:t>
      </w:r>
    </w:p>
    <w:p w:rsidR="00436F48" w:rsidRPr="00DB3936" w:rsidRDefault="00436F48" w:rsidP="00436F48"/>
    <w:p w:rsidR="00436F48" w:rsidRPr="00DB3936" w:rsidRDefault="00436F48" w:rsidP="00ED420A">
      <w:pPr>
        <w:numPr>
          <w:ilvl w:val="1"/>
          <w:numId w:val="11"/>
        </w:numPr>
        <w:tabs>
          <w:tab w:val="left" w:pos="1440"/>
        </w:tabs>
        <w:ind w:left="1440" w:hanging="720"/>
        <w:jc w:val="both"/>
      </w:pPr>
      <w:r w:rsidRPr="00DB3936">
        <w:rPr>
          <w:b/>
        </w:rPr>
        <w:t>PROPOSAL PACKAGING</w:t>
      </w:r>
    </w:p>
    <w:p w:rsidR="00436F48" w:rsidRPr="00DB3936" w:rsidRDefault="00436F48" w:rsidP="00436F48"/>
    <w:p w:rsidR="007E4A5F" w:rsidRPr="00DB3936" w:rsidRDefault="007E4A5F" w:rsidP="00ED420A">
      <w:pPr>
        <w:numPr>
          <w:ilvl w:val="2"/>
          <w:numId w:val="11"/>
        </w:numPr>
        <w:tabs>
          <w:tab w:val="left" w:pos="2340"/>
        </w:tabs>
        <w:ind w:left="2340" w:hanging="900"/>
        <w:jc w:val="both"/>
      </w:pPr>
      <w:r w:rsidRPr="00DB3936">
        <w:t xml:space="preserve">If </w:t>
      </w:r>
      <w:bookmarkStart w:id="5" w:name="OLE_LINK9"/>
      <w:bookmarkStart w:id="6" w:name="OLE_LINK10"/>
      <w:r w:rsidRPr="00DB3936">
        <w:t>the separately sealed technical and cost proposals as well as confidential technical information and financial documentation, marked as required, are enclosed in another container for mailing purposes, the outermost container must fully describe the contents of the package and be clearly marked as follows.</w:t>
      </w:r>
    </w:p>
    <w:p w:rsidR="007E4A5F" w:rsidRPr="00DB3936" w:rsidRDefault="007E4A5F" w:rsidP="007E4A5F"/>
    <w:p w:rsidR="007E4A5F" w:rsidRPr="00DB3936" w:rsidRDefault="007E4A5F" w:rsidP="00ED420A">
      <w:pPr>
        <w:numPr>
          <w:ilvl w:val="2"/>
          <w:numId w:val="11"/>
        </w:numPr>
        <w:tabs>
          <w:tab w:val="left" w:pos="2340"/>
        </w:tabs>
        <w:ind w:left="2340" w:hanging="900"/>
        <w:jc w:val="both"/>
      </w:pPr>
      <w:r w:rsidRPr="00DB3936">
        <w:t>Vendors are encouraged to utilize the copy/paste feature of word processing software to replicate these labels for ease and accuracy of proposal packaging.</w:t>
      </w:r>
    </w:p>
    <w:p w:rsidR="007E4A5F" w:rsidRPr="00DB3936" w:rsidRDefault="007E4A5F" w:rsidP="007E4A5F"/>
    <w:tbl>
      <w:tblPr>
        <w:tblW w:w="8190"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0"/>
        <w:gridCol w:w="4500"/>
      </w:tblGrid>
      <w:tr w:rsidR="007E4A5F" w:rsidRPr="00DB3936" w:rsidTr="009340EB">
        <w:tc>
          <w:tcPr>
            <w:tcW w:w="8190" w:type="dxa"/>
            <w:gridSpan w:val="2"/>
          </w:tcPr>
          <w:bookmarkEnd w:id="5"/>
          <w:bookmarkEnd w:id="6"/>
          <w:p w:rsidR="007E4A5F" w:rsidRPr="00DB3936" w:rsidRDefault="00794990" w:rsidP="007E4A5F">
            <w:pPr>
              <w:jc w:val="center"/>
              <w:rPr>
                <w:b/>
              </w:rPr>
            </w:pPr>
            <w:r w:rsidRPr="00DB3936">
              <w:rPr>
                <w:b/>
              </w:rPr>
              <w:t>Dennis Pinkerton</w:t>
            </w:r>
          </w:p>
          <w:p w:rsidR="007E4A5F" w:rsidRPr="00DB3936" w:rsidRDefault="00794990" w:rsidP="007E4A5F">
            <w:pPr>
              <w:jc w:val="center"/>
              <w:rPr>
                <w:b/>
              </w:rPr>
            </w:pPr>
            <w:r w:rsidRPr="00DB3936">
              <w:rPr>
                <w:b/>
              </w:rPr>
              <w:t>Fire Marshal Division</w:t>
            </w:r>
          </w:p>
          <w:p w:rsidR="007E4A5F" w:rsidRPr="00DB3936" w:rsidRDefault="00794990" w:rsidP="007E4A5F">
            <w:pPr>
              <w:jc w:val="center"/>
              <w:rPr>
                <w:b/>
              </w:rPr>
            </w:pPr>
            <w:r w:rsidRPr="00DB3936">
              <w:rPr>
                <w:b/>
              </w:rPr>
              <w:t>107 Jacobsen Way</w:t>
            </w:r>
          </w:p>
          <w:p w:rsidR="007E4A5F" w:rsidRPr="00DB3936" w:rsidRDefault="00794990" w:rsidP="007E4A5F">
            <w:pPr>
              <w:jc w:val="center"/>
              <w:rPr>
                <w:b/>
              </w:rPr>
            </w:pPr>
            <w:r w:rsidRPr="00DB3936">
              <w:rPr>
                <w:b/>
              </w:rPr>
              <w:t xml:space="preserve">Carson </w:t>
            </w:r>
            <w:r w:rsidR="007E4A5F" w:rsidRPr="00DB3936">
              <w:rPr>
                <w:b/>
              </w:rPr>
              <w:t xml:space="preserve">City, NV  </w:t>
            </w:r>
            <w:r w:rsidRPr="00DB3936">
              <w:rPr>
                <w:b/>
              </w:rPr>
              <w:t>89711</w:t>
            </w:r>
          </w:p>
        </w:tc>
      </w:tr>
      <w:tr w:rsidR="007E4A5F" w:rsidRPr="00DB3936" w:rsidTr="009340EB">
        <w:tc>
          <w:tcPr>
            <w:tcW w:w="3690" w:type="dxa"/>
          </w:tcPr>
          <w:p w:rsidR="007E4A5F" w:rsidRPr="00DB3936" w:rsidRDefault="007E4A5F" w:rsidP="009340EB">
            <w:pPr>
              <w:rPr>
                <w:b/>
              </w:rPr>
            </w:pPr>
            <w:r w:rsidRPr="00DB3936">
              <w:rPr>
                <w:b/>
              </w:rPr>
              <w:t>RFP:</w:t>
            </w:r>
          </w:p>
        </w:tc>
        <w:tc>
          <w:tcPr>
            <w:tcW w:w="4500" w:type="dxa"/>
          </w:tcPr>
          <w:p w:rsidR="007E4A5F" w:rsidRPr="00DB3936" w:rsidRDefault="004E04CF" w:rsidP="009340EB">
            <w:r w:rsidRPr="00DB3936">
              <w:t>17-SFM-02</w:t>
            </w:r>
          </w:p>
        </w:tc>
      </w:tr>
      <w:tr w:rsidR="007E4A5F" w:rsidRPr="00DB3936" w:rsidTr="009340EB">
        <w:tc>
          <w:tcPr>
            <w:tcW w:w="3690" w:type="dxa"/>
          </w:tcPr>
          <w:p w:rsidR="007E4A5F" w:rsidRPr="00DB3936" w:rsidRDefault="007E4A5F" w:rsidP="009340EB">
            <w:pPr>
              <w:rPr>
                <w:b/>
              </w:rPr>
            </w:pPr>
            <w:r w:rsidRPr="00DB3936">
              <w:rPr>
                <w:b/>
              </w:rPr>
              <w:t>PROPOSAL OPENING DATE:</w:t>
            </w:r>
          </w:p>
        </w:tc>
        <w:tc>
          <w:tcPr>
            <w:tcW w:w="4500" w:type="dxa"/>
          </w:tcPr>
          <w:p w:rsidR="007E4A5F" w:rsidRPr="00DB3936" w:rsidRDefault="00C754E3" w:rsidP="009340EB">
            <w:r w:rsidRPr="00DB3936">
              <w:t>05/05/2017</w:t>
            </w:r>
          </w:p>
        </w:tc>
      </w:tr>
      <w:tr w:rsidR="007E4A5F" w:rsidRPr="00DB3936" w:rsidTr="009340EB">
        <w:tc>
          <w:tcPr>
            <w:tcW w:w="3690" w:type="dxa"/>
          </w:tcPr>
          <w:p w:rsidR="007E4A5F" w:rsidRPr="00DB3936" w:rsidRDefault="007E4A5F" w:rsidP="009340EB">
            <w:pPr>
              <w:rPr>
                <w:b/>
              </w:rPr>
            </w:pPr>
            <w:r w:rsidRPr="00DB3936">
              <w:rPr>
                <w:b/>
              </w:rPr>
              <w:t>PROPOSAL OPENING TIME:</w:t>
            </w:r>
          </w:p>
        </w:tc>
        <w:tc>
          <w:tcPr>
            <w:tcW w:w="4500" w:type="dxa"/>
          </w:tcPr>
          <w:p w:rsidR="007E4A5F" w:rsidRPr="00DB3936" w:rsidRDefault="00C754E3" w:rsidP="009340EB">
            <w:r w:rsidRPr="00DB3936">
              <w:t>2:00 PM</w:t>
            </w:r>
          </w:p>
        </w:tc>
      </w:tr>
      <w:tr w:rsidR="007E4A5F" w:rsidRPr="00DB3936" w:rsidTr="009340EB">
        <w:tc>
          <w:tcPr>
            <w:tcW w:w="3690" w:type="dxa"/>
          </w:tcPr>
          <w:p w:rsidR="007E4A5F" w:rsidRPr="00DB3936" w:rsidRDefault="007E4A5F" w:rsidP="009340EB">
            <w:pPr>
              <w:rPr>
                <w:b/>
              </w:rPr>
            </w:pPr>
            <w:r w:rsidRPr="00DB3936">
              <w:rPr>
                <w:b/>
              </w:rPr>
              <w:t>FOR:</w:t>
            </w:r>
          </w:p>
        </w:tc>
        <w:tc>
          <w:tcPr>
            <w:tcW w:w="4500" w:type="dxa"/>
          </w:tcPr>
          <w:p w:rsidR="007E4A5F" w:rsidRPr="00DB3936" w:rsidRDefault="00403767" w:rsidP="009340EB">
            <w:r w:rsidRPr="00DB3936">
              <w:t>Web-Based Data Management System</w:t>
            </w:r>
          </w:p>
        </w:tc>
      </w:tr>
      <w:tr w:rsidR="007E4A5F" w:rsidRPr="00DB3936" w:rsidTr="009340EB">
        <w:tc>
          <w:tcPr>
            <w:tcW w:w="3690" w:type="dxa"/>
          </w:tcPr>
          <w:p w:rsidR="007E4A5F" w:rsidRPr="00DB3936" w:rsidRDefault="007E4A5F" w:rsidP="009340EB">
            <w:pPr>
              <w:rPr>
                <w:b/>
              </w:rPr>
            </w:pPr>
            <w:r w:rsidRPr="00DB3936">
              <w:rPr>
                <w:b/>
              </w:rPr>
              <w:t>VENDOR’S NAME:</w:t>
            </w:r>
          </w:p>
        </w:tc>
        <w:tc>
          <w:tcPr>
            <w:tcW w:w="4500" w:type="dxa"/>
          </w:tcPr>
          <w:p w:rsidR="007E4A5F" w:rsidRPr="00DB3936" w:rsidRDefault="007E4A5F" w:rsidP="009340EB"/>
        </w:tc>
      </w:tr>
    </w:tbl>
    <w:p w:rsidR="009340EB" w:rsidRPr="00DB3936" w:rsidRDefault="009340EB" w:rsidP="009340EB"/>
    <w:p w:rsidR="007E4A5F" w:rsidRPr="00DB3936" w:rsidRDefault="007E4A5F" w:rsidP="00ED420A">
      <w:pPr>
        <w:numPr>
          <w:ilvl w:val="2"/>
          <w:numId w:val="11"/>
        </w:numPr>
        <w:tabs>
          <w:tab w:val="left" w:pos="2340"/>
        </w:tabs>
        <w:ind w:left="2340" w:hanging="900"/>
        <w:jc w:val="both"/>
      </w:pPr>
      <w:r w:rsidRPr="00DB3936">
        <w:t xml:space="preserve">Proposals </w:t>
      </w:r>
      <w:r w:rsidRPr="00DB3936">
        <w:rPr>
          <w:b/>
          <w:i/>
        </w:rPr>
        <w:t>must be received at the address referenced below no later than the date and time specified in Section 8, RFP Timeline.</w:t>
      </w:r>
      <w:r w:rsidRPr="00DB3936">
        <w:t xml:space="preserve">  Proposals that do not arrive by proposal opening time and date </w:t>
      </w:r>
      <w:r w:rsidR="00AF1E08" w:rsidRPr="00DB3936">
        <w:rPr>
          <w:b/>
          <w:i/>
        </w:rPr>
        <w:t>will not be accepted</w:t>
      </w:r>
      <w:r w:rsidR="00AF1E08" w:rsidRPr="00DB3936">
        <w:t>.</w:t>
      </w:r>
      <w:r w:rsidRPr="00DB3936">
        <w:t xml:space="preserve">  Vendors may submit their proposal any time prior to the above stated deadline.</w:t>
      </w:r>
    </w:p>
    <w:p w:rsidR="009340EB" w:rsidRPr="00DB3936" w:rsidRDefault="009340EB" w:rsidP="009340EB"/>
    <w:p w:rsidR="007E4A5F" w:rsidRPr="00DB3936" w:rsidRDefault="009340EB" w:rsidP="00ED420A">
      <w:pPr>
        <w:numPr>
          <w:ilvl w:val="2"/>
          <w:numId w:val="11"/>
        </w:numPr>
        <w:tabs>
          <w:tab w:val="left" w:pos="2340"/>
        </w:tabs>
        <w:ind w:left="2340" w:hanging="900"/>
        <w:jc w:val="both"/>
      </w:pPr>
      <w:r w:rsidRPr="00DB3936">
        <w:t>T</w:t>
      </w:r>
      <w:r w:rsidR="007E4A5F" w:rsidRPr="00DB3936">
        <w:t xml:space="preserve">he State will not be held responsible for proposal envelopes mishandled as a result of the envelope not being properly prepared.  </w:t>
      </w:r>
    </w:p>
    <w:p w:rsidR="009340EB" w:rsidRPr="00DB3936" w:rsidRDefault="009340EB" w:rsidP="009340EB">
      <w:pPr>
        <w:pStyle w:val="ListParagraph"/>
      </w:pPr>
    </w:p>
    <w:p w:rsidR="007E4A5F" w:rsidRPr="00DB3936" w:rsidRDefault="00583E15" w:rsidP="00ED420A">
      <w:pPr>
        <w:numPr>
          <w:ilvl w:val="2"/>
          <w:numId w:val="11"/>
        </w:numPr>
        <w:tabs>
          <w:tab w:val="left" w:pos="2340"/>
        </w:tabs>
        <w:ind w:left="2340" w:hanging="900"/>
        <w:jc w:val="both"/>
      </w:pPr>
      <w:r w:rsidRPr="00DB3936">
        <w:t>Email, f</w:t>
      </w:r>
      <w:r w:rsidR="007E4A5F" w:rsidRPr="00DB3936">
        <w:t xml:space="preserve">acsimile, or telephone proposals will NOT be considered; however, at the State’s discretion, the proposal may be submitted all or in part on electronic media, as requested within the RFP document.  Proposal may be modified by </w:t>
      </w:r>
      <w:r w:rsidRPr="00DB3936">
        <w:t xml:space="preserve">email, </w:t>
      </w:r>
      <w:r w:rsidR="007E4A5F" w:rsidRPr="00DB3936">
        <w:t>facsimile, or written notice provided such notice is received prior to the opening of the proposals.</w:t>
      </w:r>
    </w:p>
    <w:p w:rsidR="009340EB" w:rsidRPr="00DB3936" w:rsidRDefault="009340EB" w:rsidP="009340EB">
      <w:pPr>
        <w:pStyle w:val="ListParagraph"/>
      </w:pPr>
    </w:p>
    <w:p w:rsidR="007E4A5F" w:rsidRPr="00DB3936" w:rsidRDefault="009340EB" w:rsidP="00ED420A">
      <w:pPr>
        <w:numPr>
          <w:ilvl w:val="2"/>
          <w:numId w:val="11"/>
        </w:numPr>
        <w:tabs>
          <w:tab w:val="left" w:pos="2340"/>
        </w:tabs>
        <w:ind w:left="2340" w:hanging="900"/>
        <w:jc w:val="both"/>
      </w:pPr>
      <w:r w:rsidRPr="00DB3936">
        <w:t>T</w:t>
      </w:r>
      <w:r w:rsidR="007E4A5F" w:rsidRPr="00DB3936">
        <w:t>he technical proposal shall be submitted to the State in a sealed package and be clearly marked as follows:</w:t>
      </w:r>
    </w:p>
    <w:p w:rsidR="000C6E0B" w:rsidRPr="00DB3936" w:rsidRDefault="000C6E0B" w:rsidP="000C6E0B"/>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0"/>
        <w:gridCol w:w="4338"/>
      </w:tblGrid>
      <w:tr w:rsidR="000C6E0B" w:rsidRPr="00DB3936" w:rsidTr="009C49E9">
        <w:tc>
          <w:tcPr>
            <w:tcW w:w="8028" w:type="dxa"/>
            <w:gridSpan w:val="2"/>
          </w:tcPr>
          <w:p w:rsidR="00794990" w:rsidRPr="00DB3936" w:rsidRDefault="00794990" w:rsidP="00794990">
            <w:pPr>
              <w:jc w:val="center"/>
              <w:rPr>
                <w:b/>
              </w:rPr>
            </w:pPr>
            <w:r w:rsidRPr="00DB3936">
              <w:rPr>
                <w:b/>
              </w:rPr>
              <w:t>Dennis Pinkerton</w:t>
            </w:r>
          </w:p>
          <w:p w:rsidR="00794990" w:rsidRPr="00DB3936" w:rsidRDefault="00794990" w:rsidP="00794990">
            <w:pPr>
              <w:jc w:val="center"/>
              <w:rPr>
                <w:b/>
              </w:rPr>
            </w:pPr>
            <w:r w:rsidRPr="00DB3936">
              <w:rPr>
                <w:b/>
              </w:rPr>
              <w:t>Fire Marshal Division</w:t>
            </w:r>
          </w:p>
          <w:p w:rsidR="00794990" w:rsidRPr="00DB3936" w:rsidRDefault="00794990" w:rsidP="00794990">
            <w:pPr>
              <w:jc w:val="center"/>
              <w:rPr>
                <w:b/>
              </w:rPr>
            </w:pPr>
            <w:r w:rsidRPr="00DB3936">
              <w:rPr>
                <w:b/>
              </w:rPr>
              <w:t>107 Jacobsen Way</w:t>
            </w:r>
          </w:p>
          <w:p w:rsidR="000C6E0B" w:rsidRPr="00DB3936" w:rsidRDefault="00794990" w:rsidP="00794990">
            <w:pPr>
              <w:jc w:val="center"/>
              <w:rPr>
                <w:b/>
              </w:rPr>
            </w:pPr>
            <w:r w:rsidRPr="00DB3936">
              <w:rPr>
                <w:b/>
              </w:rPr>
              <w:t>Carson City, NV  89711</w:t>
            </w:r>
          </w:p>
        </w:tc>
      </w:tr>
      <w:tr w:rsidR="000C6E0B" w:rsidRPr="00DB3936" w:rsidTr="009C49E9">
        <w:tc>
          <w:tcPr>
            <w:tcW w:w="3690" w:type="dxa"/>
          </w:tcPr>
          <w:p w:rsidR="000C6E0B" w:rsidRPr="00DB3936" w:rsidRDefault="000C6E0B" w:rsidP="009C49E9">
            <w:pPr>
              <w:rPr>
                <w:b/>
              </w:rPr>
            </w:pPr>
            <w:r w:rsidRPr="00DB3936">
              <w:rPr>
                <w:b/>
              </w:rPr>
              <w:t>RFP:</w:t>
            </w:r>
          </w:p>
        </w:tc>
        <w:tc>
          <w:tcPr>
            <w:tcW w:w="4338" w:type="dxa"/>
          </w:tcPr>
          <w:p w:rsidR="000C6E0B" w:rsidRPr="00DB3936" w:rsidRDefault="004E04CF" w:rsidP="009C49E9">
            <w:r w:rsidRPr="00DB3936">
              <w:t>17-SFM-02</w:t>
            </w:r>
          </w:p>
        </w:tc>
      </w:tr>
      <w:tr w:rsidR="000C6E0B" w:rsidRPr="00DB3936" w:rsidTr="009C49E9">
        <w:tc>
          <w:tcPr>
            <w:tcW w:w="3690" w:type="dxa"/>
          </w:tcPr>
          <w:p w:rsidR="000C6E0B" w:rsidRPr="00DB3936" w:rsidRDefault="000C6E0B" w:rsidP="009C49E9">
            <w:pPr>
              <w:rPr>
                <w:b/>
              </w:rPr>
            </w:pPr>
            <w:r w:rsidRPr="00DB3936">
              <w:rPr>
                <w:b/>
              </w:rPr>
              <w:t>PROPOSAL COMPONENT:</w:t>
            </w:r>
          </w:p>
        </w:tc>
        <w:tc>
          <w:tcPr>
            <w:tcW w:w="4338" w:type="dxa"/>
          </w:tcPr>
          <w:p w:rsidR="000C6E0B" w:rsidRPr="00DB3936" w:rsidRDefault="000C6E0B" w:rsidP="009C49E9">
            <w:r w:rsidRPr="00DB3936">
              <w:t>PART I - TECHNICAL</w:t>
            </w:r>
          </w:p>
        </w:tc>
      </w:tr>
      <w:tr w:rsidR="00C754E3" w:rsidRPr="00DB3936" w:rsidTr="009C49E9">
        <w:tc>
          <w:tcPr>
            <w:tcW w:w="3690" w:type="dxa"/>
          </w:tcPr>
          <w:p w:rsidR="00C754E3" w:rsidRPr="00DB3936" w:rsidRDefault="00C754E3" w:rsidP="009C49E9">
            <w:pPr>
              <w:rPr>
                <w:b/>
              </w:rPr>
            </w:pPr>
            <w:r w:rsidRPr="00DB3936">
              <w:rPr>
                <w:b/>
              </w:rPr>
              <w:t>PROPOSAL OPENING DATE:</w:t>
            </w:r>
          </w:p>
        </w:tc>
        <w:tc>
          <w:tcPr>
            <w:tcW w:w="4338" w:type="dxa"/>
          </w:tcPr>
          <w:p w:rsidR="00C754E3" w:rsidRPr="00DB3936" w:rsidRDefault="00C754E3" w:rsidP="00BE073C">
            <w:r w:rsidRPr="00DB3936">
              <w:t>05/05/2017</w:t>
            </w:r>
          </w:p>
        </w:tc>
      </w:tr>
      <w:tr w:rsidR="00C754E3" w:rsidRPr="00DB3936" w:rsidTr="009C49E9">
        <w:tc>
          <w:tcPr>
            <w:tcW w:w="3690" w:type="dxa"/>
          </w:tcPr>
          <w:p w:rsidR="00C754E3" w:rsidRPr="00DB3936" w:rsidRDefault="00C754E3" w:rsidP="009C49E9">
            <w:pPr>
              <w:rPr>
                <w:b/>
              </w:rPr>
            </w:pPr>
            <w:r w:rsidRPr="00DB3936">
              <w:rPr>
                <w:b/>
              </w:rPr>
              <w:t>PROPOSAL OPENING TIME:</w:t>
            </w:r>
          </w:p>
        </w:tc>
        <w:tc>
          <w:tcPr>
            <w:tcW w:w="4338" w:type="dxa"/>
          </w:tcPr>
          <w:p w:rsidR="00C754E3" w:rsidRPr="00DB3936" w:rsidRDefault="00C754E3" w:rsidP="00BE073C">
            <w:r w:rsidRPr="00DB3936">
              <w:t>2:00 PM</w:t>
            </w:r>
          </w:p>
        </w:tc>
      </w:tr>
      <w:tr w:rsidR="000C6E0B" w:rsidRPr="00DB3936" w:rsidTr="009C49E9">
        <w:tc>
          <w:tcPr>
            <w:tcW w:w="3690" w:type="dxa"/>
          </w:tcPr>
          <w:p w:rsidR="000C6E0B" w:rsidRPr="00DB3936" w:rsidRDefault="000C6E0B" w:rsidP="009C49E9">
            <w:pPr>
              <w:rPr>
                <w:b/>
              </w:rPr>
            </w:pPr>
            <w:r w:rsidRPr="00DB3936">
              <w:rPr>
                <w:b/>
              </w:rPr>
              <w:t>FOR:</w:t>
            </w:r>
          </w:p>
        </w:tc>
        <w:tc>
          <w:tcPr>
            <w:tcW w:w="4338" w:type="dxa"/>
          </w:tcPr>
          <w:p w:rsidR="000C6E0B" w:rsidRPr="00DB3936" w:rsidRDefault="00403767" w:rsidP="009C49E9">
            <w:r w:rsidRPr="00DB3936">
              <w:t>Web-Based Data Management System</w:t>
            </w:r>
          </w:p>
        </w:tc>
      </w:tr>
      <w:tr w:rsidR="000C6E0B" w:rsidRPr="00DB3936" w:rsidTr="009C49E9">
        <w:tc>
          <w:tcPr>
            <w:tcW w:w="3690" w:type="dxa"/>
          </w:tcPr>
          <w:p w:rsidR="000C6E0B" w:rsidRPr="00DB3936" w:rsidRDefault="000C6E0B" w:rsidP="009C49E9">
            <w:pPr>
              <w:rPr>
                <w:b/>
              </w:rPr>
            </w:pPr>
            <w:r w:rsidRPr="00DB3936">
              <w:rPr>
                <w:b/>
              </w:rPr>
              <w:t>VENDOR’S NAME:</w:t>
            </w:r>
          </w:p>
        </w:tc>
        <w:tc>
          <w:tcPr>
            <w:tcW w:w="4338" w:type="dxa"/>
          </w:tcPr>
          <w:p w:rsidR="000C6E0B" w:rsidRPr="00DB3936" w:rsidRDefault="000C6E0B" w:rsidP="009C49E9"/>
        </w:tc>
      </w:tr>
    </w:tbl>
    <w:p w:rsidR="000C6E0B" w:rsidRPr="00DB3936" w:rsidRDefault="000C6E0B" w:rsidP="000C6E0B"/>
    <w:p w:rsidR="009340EB" w:rsidRPr="00DB3936" w:rsidRDefault="009340EB" w:rsidP="00ED420A">
      <w:pPr>
        <w:numPr>
          <w:ilvl w:val="2"/>
          <w:numId w:val="11"/>
        </w:numPr>
        <w:tabs>
          <w:tab w:val="left" w:pos="2340"/>
        </w:tabs>
        <w:ind w:left="2340" w:hanging="900"/>
        <w:jc w:val="both"/>
      </w:pPr>
      <w:r w:rsidRPr="00DB3936">
        <w:t>The cost proposal shall be submitted to the State in a sealed package and be clearly marked as follows:</w:t>
      </w:r>
    </w:p>
    <w:p w:rsidR="000C6E0B" w:rsidRPr="00DB3936" w:rsidRDefault="000C6E0B" w:rsidP="000C6E0B"/>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4248"/>
      </w:tblGrid>
      <w:tr w:rsidR="000C6E0B" w:rsidRPr="00DB3936" w:rsidTr="009C49E9">
        <w:tc>
          <w:tcPr>
            <w:tcW w:w="8028" w:type="dxa"/>
            <w:gridSpan w:val="2"/>
          </w:tcPr>
          <w:p w:rsidR="00794990" w:rsidRPr="00DB3936" w:rsidRDefault="00794990" w:rsidP="00794990">
            <w:pPr>
              <w:jc w:val="center"/>
              <w:rPr>
                <w:b/>
              </w:rPr>
            </w:pPr>
            <w:r w:rsidRPr="00DB3936">
              <w:rPr>
                <w:b/>
              </w:rPr>
              <w:t>Dennis Pinkerton</w:t>
            </w:r>
          </w:p>
          <w:p w:rsidR="00794990" w:rsidRPr="00DB3936" w:rsidRDefault="00794990" w:rsidP="00794990">
            <w:pPr>
              <w:jc w:val="center"/>
              <w:rPr>
                <w:b/>
              </w:rPr>
            </w:pPr>
            <w:r w:rsidRPr="00DB3936">
              <w:rPr>
                <w:b/>
              </w:rPr>
              <w:t>Fire Marshal Division</w:t>
            </w:r>
          </w:p>
          <w:p w:rsidR="00794990" w:rsidRPr="00DB3936" w:rsidRDefault="00794990" w:rsidP="00794990">
            <w:pPr>
              <w:jc w:val="center"/>
              <w:rPr>
                <w:b/>
              </w:rPr>
            </w:pPr>
            <w:r w:rsidRPr="00DB3936">
              <w:rPr>
                <w:b/>
              </w:rPr>
              <w:t>107 Jacobsen Way</w:t>
            </w:r>
          </w:p>
          <w:p w:rsidR="000C6E0B" w:rsidRPr="00DB3936" w:rsidRDefault="00794990" w:rsidP="00794990">
            <w:pPr>
              <w:jc w:val="center"/>
              <w:rPr>
                <w:b/>
              </w:rPr>
            </w:pPr>
            <w:r w:rsidRPr="00DB3936">
              <w:rPr>
                <w:b/>
              </w:rPr>
              <w:t>Carson City, NV  89711</w:t>
            </w:r>
          </w:p>
        </w:tc>
      </w:tr>
      <w:tr w:rsidR="000C6E0B" w:rsidRPr="00DB3936" w:rsidTr="009C49E9">
        <w:tc>
          <w:tcPr>
            <w:tcW w:w="3780" w:type="dxa"/>
          </w:tcPr>
          <w:p w:rsidR="000C6E0B" w:rsidRPr="00DB3936" w:rsidRDefault="000C6E0B" w:rsidP="009C49E9">
            <w:pPr>
              <w:rPr>
                <w:b/>
              </w:rPr>
            </w:pPr>
            <w:r w:rsidRPr="00DB3936">
              <w:rPr>
                <w:b/>
              </w:rPr>
              <w:t>RFP:</w:t>
            </w:r>
          </w:p>
        </w:tc>
        <w:tc>
          <w:tcPr>
            <w:tcW w:w="4248" w:type="dxa"/>
          </w:tcPr>
          <w:p w:rsidR="000C6E0B" w:rsidRPr="00DB3936" w:rsidRDefault="004E04CF" w:rsidP="009C49E9">
            <w:r w:rsidRPr="00DB3936">
              <w:t>17-SFM-02</w:t>
            </w:r>
          </w:p>
        </w:tc>
      </w:tr>
      <w:tr w:rsidR="000C6E0B" w:rsidRPr="00DB3936" w:rsidTr="009C49E9">
        <w:tc>
          <w:tcPr>
            <w:tcW w:w="3780" w:type="dxa"/>
          </w:tcPr>
          <w:p w:rsidR="000C6E0B" w:rsidRPr="00DB3936" w:rsidRDefault="000C6E0B" w:rsidP="009C49E9">
            <w:pPr>
              <w:rPr>
                <w:b/>
              </w:rPr>
            </w:pPr>
            <w:r w:rsidRPr="00DB3936">
              <w:rPr>
                <w:b/>
              </w:rPr>
              <w:t>PROPOSAL COMPONENT:</w:t>
            </w:r>
          </w:p>
        </w:tc>
        <w:tc>
          <w:tcPr>
            <w:tcW w:w="4248" w:type="dxa"/>
          </w:tcPr>
          <w:p w:rsidR="000C6E0B" w:rsidRPr="00DB3936" w:rsidRDefault="000C6E0B" w:rsidP="009C49E9">
            <w:r w:rsidRPr="00DB3936">
              <w:t>PART II - COST</w:t>
            </w:r>
          </w:p>
        </w:tc>
      </w:tr>
      <w:tr w:rsidR="00C754E3" w:rsidRPr="00DB3936" w:rsidTr="009C49E9">
        <w:tc>
          <w:tcPr>
            <w:tcW w:w="3780" w:type="dxa"/>
          </w:tcPr>
          <w:p w:rsidR="00C754E3" w:rsidRPr="00DB3936" w:rsidRDefault="00C754E3" w:rsidP="009C49E9">
            <w:pPr>
              <w:rPr>
                <w:b/>
              </w:rPr>
            </w:pPr>
            <w:r w:rsidRPr="00DB3936">
              <w:rPr>
                <w:b/>
              </w:rPr>
              <w:t>PROPOSAL OPENING DATE:</w:t>
            </w:r>
          </w:p>
        </w:tc>
        <w:tc>
          <w:tcPr>
            <w:tcW w:w="4248" w:type="dxa"/>
          </w:tcPr>
          <w:p w:rsidR="00C754E3" w:rsidRPr="00DB3936" w:rsidRDefault="00C754E3" w:rsidP="00BE073C">
            <w:r w:rsidRPr="00DB3936">
              <w:t>05/05/2017</w:t>
            </w:r>
          </w:p>
        </w:tc>
      </w:tr>
      <w:tr w:rsidR="00C754E3" w:rsidRPr="00DB3936" w:rsidTr="009C49E9">
        <w:tc>
          <w:tcPr>
            <w:tcW w:w="3780" w:type="dxa"/>
          </w:tcPr>
          <w:p w:rsidR="00C754E3" w:rsidRPr="00DB3936" w:rsidRDefault="00C754E3" w:rsidP="009C49E9">
            <w:pPr>
              <w:rPr>
                <w:b/>
              </w:rPr>
            </w:pPr>
            <w:r w:rsidRPr="00DB3936">
              <w:rPr>
                <w:b/>
              </w:rPr>
              <w:t>PROPOSAL OPENING TIME:</w:t>
            </w:r>
          </w:p>
        </w:tc>
        <w:tc>
          <w:tcPr>
            <w:tcW w:w="4248" w:type="dxa"/>
          </w:tcPr>
          <w:p w:rsidR="00C754E3" w:rsidRPr="00DB3936" w:rsidRDefault="00C754E3" w:rsidP="00BE073C">
            <w:r w:rsidRPr="00DB3936">
              <w:t>2:00 PM</w:t>
            </w:r>
          </w:p>
        </w:tc>
      </w:tr>
      <w:tr w:rsidR="000C6E0B" w:rsidRPr="00DB3936" w:rsidTr="009C49E9">
        <w:tc>
          <w:tcPr>
            <w:tcW w:w="3780" w:type="dxa"/>
          </w:tcPr>
          <w:p w:rsidR="000C6E0B" w:rsidRPr="00DB3936" w:rsidRDefault="000C6E0B" w:rsidP="009C49E9">
            <w:pPr>
              <w:rPr>
                <w:b/>
              </w:rPr>
            </w:pPr>
            <w:r w:rsidRPr="00DB3936">
              <w:rPr>
                <w:b/>
              </w:rPr>
              <w:t>FOR:</w:t>
            </w:r>
          </w:p>
        </w:tc>
        <w:tc>
          <w:tcPr>
            <w:tcW w:w="4248" w:type="dxa"/>
          </w:tcPr>
          <w:p w:rsidR="000C6E0B" w:rsidRPr="00DB3936" w:rsidRDefault="00403767" w:rsidP="009C49E9">
            <w:r w:rsidRPr="00DB3936">
              <w:t>Web-Based Data Management System</w:t>
            </w:r>
          </w:p>
        </w:tc>
      </w:tr>
      <w:tr w:rsidR="000C6E0B" w:rsidRPr="00DB3936" w:rsidTr="009C49E9">
        <w:tc>
          <w:tcPr>
            <w:tcW w:w="3780" w:type="dxa"/>
          </w:tcPr>
          <w:p w:rsidR="000C6E0B" w:rsidRPr="00DB3936" w:rsidRDefault="000C6E0B" w:rsidP="009C49E9">
            <w:pPr>
              <w:rPr>
                <w:b/>
              </w:rPr>
            </w:pPr>
            <w:r w:rsidRPr="00DB3936">
              <w:rPr>
                <w:b/>
              </w:rPr>
              <w:t>VENDOR’S NAME:</w:t>
            </w:r>
          </w:p>
        </w:tc>
        <w:tc>
          <w:tcPr>
            <w:tcW w:w="4248" w:type="dxa"/>
          </w:tcPr>
          <w:p w:rsidR="000C6E0B" w:rsidRPr="00DB3936" w:rsidRDefault="000C6E0B" w:rsidP="009C49E9"/>
        </w:tc>
      </w:tr>
    </w:tbl>
    <w:p w:rsidR="000C6E0B" w:rsidRPr="00DB3936" w:rsidRDefault="000C6E0B" w:rsidP="000C6E0B"/>
    <w:p w:rsidR="009340EB" w:rsidRPr="00DB3936" w:rsidRDefault="009340EB" w:rsidP="00ED420A">
      <w:pPr>
        <w:numPr>
          <w:ilvl w:val="2"/>
          <w:numId w:val="11"/>
        </w:numPr>
        <w:tabs>
          <w:tab w:val="left" w:pos="2340"/>
        </w:tabs>
        <w:ind w:left="2340" w:hanging="900"/>
        <w:jc w:val="both"/>
      </w:pPr>
      <w:r w:rsidRPr="00DB3936">
        <w:t xml:space="preserve">Confidential information shall be submitted to the State in a sealed package and </w:t>
      </w:r>
      <w:r w:rsidR="007D7615" w:rsidRPr="00DB3936">
        <w:t>b</w:t>
      </w:r>
      <w:r w:rsidRPr="00DB3936">
        <w:t>e clearly marked as follows:</w:t>
      </w:r>
    </w:p>
    <w:p w:rsidR="007D7615" w:rsidRPr="00DB3936" w:rsidRDefault="007D7615" w:rsidP="007D7615"/>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4248"/>
      </w:tblGrid>
      <w:tr w:rsidR="007D7615" w:rsidRPr="00DB3936" w:rsidTr="00F04BAE">
        <w:tc>
          <w:tcPr>
            <w:tcW w:w="8028" w:type="dxa"/>
            <w:gridSpan w:val="2"/>
          </w:tcPr>
          <w:p w:rsidR="00794990" w:rsidRPr="00DB3936" w:rsidRDefault="00794990" w:rsidP="00794990">
            <w:pPr>
              <w:jc w:val="center"/>
              <w:rPr>
                <w:b/>
              </w:rPr>
            </w:pPr>
            <w:r w:rsidRPr="00DB3936">
              <w:rPr>
                <w:b/>
              </w:rPr>
              <w:t>Dennis Pinkerton</w:t>
            </w:r>
          </w:p>
          <w:p w:rsidR="00794990" w:rsidRPr="00DB3936" w:rsidRDefault="00794990" w:rsidP="00794990">
            <w:pPr>
              <w:jc w:val="center"/>
              <w:rPr>
                <w:b/>
              </w:rPr>
            </w:pPr>
            <w:r w:rsidRPr="00DB3936">
              <w:rPr>
                <w:b/>
              </w:rPr>
              <w:t>Fire Marshal Division</w:t>
            </w:r>
          </w:p>
          <w:p w:rsidR="00794990" w:rsidRPr="00DB3936" w:rsidRDefault="00794990" w:rsidP="00794990">
            <w:pPr>
              <w:jc w:val="center"/>
              <w:rPr>
                <w:b/>
              </w:rPr>
            </w:pPr>
            <w:r w:rsidRPr="00DB3936">
              <w:rPr>
                <w:b/>
              </w:rPr>
              <w:t>107 Jacobsen Way</w:t>
            </w:r>
          </w:p>
          <w:p w:rsidR="007D7615" w:rsidRPr="00DB3936" w:rsidRDefault="00794990" w:rsidP="00794990">
            <w:pPr>
              <w:jc w:val="center"/>
              <w:rPr>
                <w:b/>
              </w:rPr>
            </w:pPr>
            <w:r w:rsidRPr="00DB3936">
              <w:rPr>
                <w:b/>
              </w:rPr>
              <w:t>Carson City, NV  89711</w:t>
            </w:r>
          </w:p>
        </w:tc>
      </w:tr>
      <w:tr w:rsidR="007D7615" w:rsidRPr="00DB3936" w:rsidTr="00510610">
        <w:tc>
          <w:tcPr>
            <w:tcW w:w="3780" w:type="dxa"/>
          </w:tcPr>
          <w:p w:rsidR="007D7615" w:rsidRPr="00DB3936" w:rsidRDefault="007D7615" w:rsidP="00F04BAE">
            <w:pPr>
              <w:rPr>
                <w:b/>
              </w:rPr>
            </w:pPr>
            <w:r w:rsidRPr="00DB3936">
              <w:rPr>
                <w:b/>
              </w:rPr>
              <w:t>RFP:</w:t>
            </w:r>
          </w:p>
        </w:tc>
        <w:tc>
          <w:tcPr>
            <w:tcW w:w="4248" w:type="dxa"/>
          </w:tcPr>
          <w:p w:rsidR="007D7615" w:rsidRPr="00DB3936" w:rsidRDefault="004E04CF" w:rsidP="00F04BAE">
            <w:r w:rsidRPr="00DB3936">
              <w:t>17-SFM-02</w:t>
            </w:r>
          </w:p>
        </w:tc>
      </w:tr>
      <w:tr w:rsidR="007D7615" w:rsidRPr="00DB3936" w:rsidTr="00510610">
        <w:tc>
          <w:tcPr>
            <w:tcW w:w="3780" w:type="dxa"/>
          </w:tcPr>
          <w:p w:rsidR="007D7615" w:rsidRPr="00DB3936" w:rsidRDefault="007D7615" w:rsidP="00F04BAE">
            <w:pPr>
              <w:rPr>
                <w:b/>
              </w:rPr>
            </w:pPr>
            <w:r w:rsidRPr="00DB3936">
              <w:rPr>
                <w:b/>
              </w:rPr>
              <w:t>PROPOSAL COMPONENT:</w:t>
            </w:r>
          </w:p>
        </w:tc>
        <w:tc>
          <w:tcPr>
            <w:tcW w:w="4248" w:type="dxa"/>
          </w:tcPr>
          <w:p w:rsidR="007D7615" w:rsidRPr="00DB3936" w:rsidRDefault="007D7615" w:rsidP="00F04BAE">
            <w:r w:rsidRPr="00DB3936">
              <w:t>PART III – CONFIDENTIAL INFORMATION</w:t>
            </w:r>
          </w:p>
        </w:tc>
      </w:tr>
      <w:tr w:rsidR="00C754E3" w:rsidRPr="00DB3936" w:rsidTr="00510610">
        <w:tc>
          <w:tcPr>
            <w:tcW w:w="3780" w:type="dxa"/>
          </w:tcPr>
          <w:p w:rsidR="00C754E3" w:rsidRPr="00DB3936" w:rsidRDefault="00C754E3" w:rsidP="00F04BAE">
            <w:pPr>
              <w:rPr>
                <w:b/>
              </w:rPr>
            </w:pPr>
            <w:r w:rsidRPr="00DB3936">
              <w:rPr>
                <w:b/>
              </w:rPr>
              <w:t>PROPOSAL OPENING DATE:</w:t>
            </w:r>
          </w:p>
        </w:tc>
        <w:tc>
          <w:tcPr>
            <w:tcW w:w="4248" w:type="dxa"/>
          </w:tcPr>
          <w:p w:rsidR="00C754E3" w:rsidRPr="00DB3936" w:rsidRDefault="00C754E3" w:rsidP="00BE073C">
            <w:r w:rsidRPr="00DB3936">
              <w:t>05/05/2017</w:t>
            </w:r>
          </w:p>
        </w:tc>
      </w:tr>
      <w:tr w:rsidR="00C754E3" w:rsidRPr="00DB3936" w:rsidTr="00510610">
        <w:tc>
          <w:tcPr>
            <w:tcW w:w="3780" w:type="dxa"/>
          </w:tcPr>
          <w:p w:rsidR="00C754E3" w:rsidRPr="00DB3936" w:rsidRDefault="00C754E3" w:rsidP="00F04BAE">
            <w:pPr>
              <w:rPr>
                <w:b/>
              </w:rPr>
            </w:pPr>
            <w:r w:rsidRPr="00DB3936">
              <w:rPr>
                <w:b/>
              </w:rPr>
              <w:t>PROPOSAL OPENING TIME:</w:t>
            </w:r>
          </w:p>
        </w:tc>
        <w:tc>
          <w:tcPr>
            <w:tcW w:w="4248" w:type="dxa"/>
          </w:tcPr>
          <w:p w:rsidR="00C754E3" w:rsidRPr="00DB3936" w:rsidRDefault="00C754E3" w:rsidP="00BE073C">
            <w:r w:rsidRPr="00DB3936">
              <w:t>2:00 PM</w:t>
            </w:r>
          </w:p>
        </w:tc>
      </w:tr>
      <w:tr w:rsidR="007D7615" w:rsidRPr="00DB3936" w:rsidTr="00510610">
        <w:tc>
          <w:tcPr>
            <w:tcW w:w="3780" w:type="dxa"/>
          </w:tcPr>
          <w:p w:rsidR="007D7615" w:rsidRPr="00DB3936" w:rsidRDefault="007D7615" w:rsidP="00F04BAE">
            <w:pPr>
              <w:rPr>
                <w:b/>
              </w:rPr>
            </w:pPr>
            <w:r w:rsidRPr="00DB3936">
              <w:rPr>
                <w:b/>
              </w:rPr>
              <w:lastRenderedPageBreak/>
              <w:t>FOR:</w:t>
            </w:r>
          </w:p>
        </w:tc>
        <w:tc>
          <w:tcPr>
            <w:tcW w:w="4248" w:type="dxa"/>
          </w:tcPr>
          <w:p w:rsidR="007D7615" w:rsidRPr="00DB3936" w:rsidRDefault="00403767" w:rsidP="00F04BAE">
            <w:r w:rsidRPr="00DB3936">
              <w:t>Web-Based Data Management System</w:t>
            </w:r>
          </w:p>
        </w:tc>
      </w:tr>
      <w:tr w:rsidR="007D7615" w:rsidRPr="00DB3936" w:rsidTr="00510610">
        <w:tc>
          <w:tcPr>
            <w:tcW w:w="3780" w:type="dxa"/>
          </w:tcPr>
          <w:p w:rsidR="007D7615" w:rsidRPr="00DB3936" w:rsidRDefault="007D7615" w:rsidP="00F04BAE">
            <w:pPr>
              <w:rPr>
                <w:b/>
              </w:rPr>
            </w:pPr>
            <w:r w:rsidRPr="00DB3936">
              <w:rPr>
                <w:b/>
              </w:rPr>
              <w:t>VENDOR’S NAME:</w:t>
            </w:r>
          </w:p>
        </w:tc>
        <w:tc>
          <w:tcPr>
            <w:tcW w:w="4248" w:type="dxa"/>
          </w:tcPr>
          <w:p w:rsidR="007D7615" w:rsidRPr="00DB3936" w:rsidRDefault="007D7615" w:rsidP="00F04BAE"/>
        </w:tc>
      </w:tr>
    </w:tbl>
    <w:p w:rsidR="00AA475B" w:rsidRPr="00DB3936" w:rsidRDefault="00AA475B" w:rsidP="007D7615"/>
    <w:p w:rsidR="00AA475B" w:rsidRPr="00DB3936" w:rsidRDefault="00AA475B" w:rsidP="007D7615"/>
    <w:p w:rsidR="007D7615" w:rsidRPr="00DB3936" w:rsidRDefault="007D7615" w:rsidP="00ED420A">
      <w:pPr>
        <w:numPr>
          <w:ilvl w:val="2"/>
          <w:numId w:val="11"/>
        </w:numPr>
        <w:tabs>
          <w:tab w:val="left" w:pos="2340"/>
        </w:tabs>
        <w:ind w:left="2340" w:hanging="900"/>
        <w:jc w:val="both"/>
      </w:pPr>
      <w:r w:rsidRPr="00DB3936">
        <w:t>The CDs shall be submitted to the State in a sealed package and be clearly marked as follows:</w:t>
      </w:r>
    </w:p>
    <w:p w:rsidR="007E4A5F" w:rsidRPr="00DB3936" w:rsidRDefault="007E4A5F" w:rsidP="007E4A5F"/>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0"/>
        <w:gridCol w:w="4338"/>
      </w:tblGrid>
      <w:tr w:rsidR="007D7615" w:rsidRPr="00DB3936" w:rsidTr="007D7615">
        <w:tc>
          <w:tcPr>
            <w:tcW w:w="8028" w:type="dxa"/>
            <w:gridSpan w:val="2"/>
          </w:tcPr>
          <w:p w:rsidR="00794990" w:rsidRPr="00DB3936" w:rsidRDefault="00794990" w:rsidP="00794990">
            <w:pPr>
              <w:jc w:val="center"/>
              <w:rPr>
                <w:b/>
              </w:rPr>
            </w:pPr>
            <w:r w:rsidRPr="00DB3936">
              <w:rPr>
                <w:b/>
              </w:rPr>
              <w:t>Dennis Pinkerton</w:t>
            </w:r>
          </w:p>
          <w:p w:rsidR="00794990" w:rsidRPr="00DB3936" w:rsidRDefault="00794990" w:rsidP="00794990">
            <w:pPr>
              <w:jc w:val="center"/>
              <w:rPr>
                <w:b/>
              </w:rPr>
            </w:pPr>
            <w:r w:rsidRPr="00DB3936">
              <w:rPr>
                <w:b/>
              </w:rPr>
              <w:t>Fire Marshal Division</w:t>
            </w:r>
          </w:p>
          <w:p w:rsidR="00794990" w:rsidRPr="00DB3936" w:rsidRDefault="00794990" w:rsidP="00794990">
            <w:pPr>
              <w:jc w:val="center"/>
              <w:rPr>
                <w:b/>
              </w:rPr>
            </w:pPr>
            <w:r w:rsidRPr="00DB3936">
              <w:rPr>
                <w:b/>
              </w:rPr>
              <w:t>107 Jacobsen Way</w:t>
            </w:r>
          </w:p>
          <w:p w:rsidR="007D7615" w:rsidRPr="00DB3936" w:rsidRDefault="00794990" w:rsidP="00794990">
            <w:pPr>
              <w:jc w:val="center"/>
              <w:rPr>
                <w:b/>
              </w:rPr>
            </w:pPr>
            <w:r w:rsidRPr="00DB3936">
              <w:rPr>
                <w:b/>
              </w:rPr>
              <w:t>Carson City, NV  89711</w:t>
            </w:r>
          </w:p>
        </w:tc>
      </w:tr>
      <w:tr w:rsidR="007E4A5F" w:rsidRPr="00DB3936" w:rsidTr="00510610">
        <w:tc>
          <w:tcPr>
            <w:tcW w:w="3690" w:type="dxa"/>
          </w:tcPr>
          <w:p w:rsidR="007E4A5F" w:rsidRPr="00DB3936" w:rsidRDefault="007E4A5F" w:rsidP="009340EB">
            <w:pPr>
              <w:rPr>
                <w:b/>
              </w:rPr>
            </w:pPr>
            <w:r w:rsidRPr="00DB3936">
              <w:rPr>
                <w:b/>
              </w:rPr>
              <w:t>RFP:</w:t>
            </w:r>
          </w:p>
        </w:tc>
        <w:tc>
          <w:tcPr>
            <w:tcW w:w="4338" w:type="dxa"/>
          </w:tcPr>
          <w:p w:rsidR="007E4A5F" w:rsidRPr="00DB3936" w:rsidRDefault="004E04CF" w:rsidP="009340EB">
            <w:r w:rsidRPr="00DB3936">
              <w:t>17-SFM-02</w:t>
            </w:r>
          </w:p>
        </w:tc>
      </w:tr>
      <w:tr w:rsidR="007E4A5F" w:rsidRPr="00DB3936" w:rsidTr="00510610">
        <w:tc>
          <w:tcPr>
            <w:tcW w:w="3690" w:type="dxa"/>
          </w:tcPr>
          <w:p w:rsidR="007E4A5F" w:rsidRPr="00DB3936" w:rsidRDefault="007E4A5F" w:rsidP="009340EB">
            <w:pPr>
              <w:rPr>
                <w:b/>
              </w:rPr>
            </w:pPr>
            <w:r w:rsidRPr="00DB3936">
              <w:rPr>
                <w:b/>
              </w:rPr>
              <w:t>PROPOSAL COMPONENT:</w:t>
            </w:r>
          </w:p>
        </w:tc>
        <w:tc>
          <w:tcPr>
            <w:tcW w:w="4338" w:type="dxa"/>
          </w:tcPr>
          <w:p w:rsidR="007E4A5F" w:rsidRPr="00DB3936" w:rsidRDefault="007E4A5F" w:rsidP="009340EB">
            <w:r w:rsidRPr="00DB3936">
              <w:t>CDs</w:t>
            </w:r>
          </w:p>
        </w:tc>
      </w:tr>
      <w:tr w:rsidR="00C754E3" w:rsidRPr="00DB3936" w:rsidTr="00510610">
        <w:tc>
          <w:tcPr>
            <w:tcW w:w="3690" w:type="dxa"/>
          </w:tcPr>
          <w:p w:rsidR="00C754E3" w:rsidRPr="00DB3936" w:rsidRDefault="00C754E3" w:rsidP="009340EB">
            <w:pPr>
              <w:rPr>
                <w:b/>
              </w:rPr>
            </w:pPr>
            <w:r w:rsidRPr="00DB3936">
              <w:rPr>
                <w:b/>
              </w:rPr>
              <w:t>PROPOSAL OPENING DATE:</w:t>
            </w:r>
          </w:p>
        </w:tc>
        <w:tc>
          <w:tcPr>
            <w:tcW w:w="4338" w:type="dxa"/>
          </w:tcPr>
          <w:p w:rsidR="00C754E3" w:rsidRPr="00DB3936" w:rsidRDefault="00C754E3" w:rsidP="00BE073C">
            <w:r w:rsidRPr="00DB3936">
              <w:t>05/05/2017</w:t>
            </w:r>
          </w:p>
        </w:tc>
      </w:tr>
      <w:tr w:rsidR="00C754E3" w:rsidRPr="00DB3936" w:rsidTr="00510610">
        <w:tc>
          <w:tcPr>
            <w:tcW w:w="3690" w:type="dxa"/>
          </w:tcPr>
          <w:p w:rsidR="00C754E3" w:rsidRPr="00DB3936" w:rsidRDefault="00C754E3" w:rsidP="009340EB">
            <w:pPr>
              <w:rPr>
                <w:b/>
              </w:rPr>
            </w:pPr>
            <w:r w:rsidRPr="00DB3936">
              <w:rPr>
                <w:b/>
              </w:rPr>
              <w:t>PROPOSAL OPENING TIME:</w:t>
            </w:r>
          </w:p>
        </w:tc>
        <w:tc>
          <w:tcPr>
            <w:tcW w:w="4338" w:type="dxa"/>
          </w:tcPr>
          <w:p w:rsidR="00C754E3" w:rsidRPr="00DB3936" w:rsidRDefault="00C754E3" w:rsidP="00BE073C">
            <w:r w:rsidRPr="00DB3936">
              <w:t>2:00 PM</w:t>
            </w:r>
          </w:p>
        </w:tc>
      </w:tr>
      <w:tr w:rsidR="007E4A5F" w:rsidRPr="00DB3936" w:rsidTr="00510610">
        <w:tc>
          <w:tcPr>
            <w:tcW w:w="3690" w:type="dxa"/>
          </w:tcPr>
          <w:p w:rsidR="007E4A5F" w:rsidRPr="00DB3936" w:rsidRDefault="007E4A5F" w:rsidP="009340EB">
            <w:pPr>
              <w:rPr>
                <w:b/>
              </w:rPr>
            </w:pPr>
            <w:r w:rsidRPr="00DB3936">
              <w:rPr>
                <w:b/>
              </w:rPr>
              <w:t>FOR:</w:t>
            </w:r>
          </w:p>
        </w:tc>
        <w:tc>
          <w:tcPr>
            <w:tcW w:w="4338" w:type="dxa"/>
          </w:tcPr>
          <w:p w:rsidR="007E4A5F" w:rsidRPr="00DB3936" w:rsidRDefault="00403767" w:rsidP="009340EB">
            <w:r w:rsidRPr="00DB3936">
              <w:t>Web-Based Data Management System</w:t>
            </w:r>
          </w:p>
        </w:tc>
      </w:tr>
      <w:tr w:rsidR="007E4A5F" w:rsidRPr="00DB3936" w:rsidTr="00510610">
        <w:tc>
          <w:tcPr>
            <w:tcW w:w="3690" w:type="dxa"/>
          </w:tcPr>
          <w:p w:rsidR="007E4A5F" w:rsidRPr="00DB3936" w:rsidRDefault="007E4A5F" w:rsidP="009340EB">
            <w:pPr>
              <w:rPr>
                <w:b/>
              </w:rPr>
            </w:pPr>
            <w:r w:rsidRPr="00DB3936">
              <w:rPr>
                <w:b/>
              </w:rPr>
              <w:t>VENDOR’S NAME:</w:t>
            </w:r>
          </w:p>
        </w:tc>
        <w:tc>
          <w:tcPr>
            <w:tcW w:w="4338" w:type="dxa"/>
          </w:tcPr>
          <w:p w:rsidR="007E4A5F" w:rsidRPr="00DB3936" w:rsidRDefault="007E4A5F" w:rsidP="009340EB"/>
        </w:tc>
      </w:tr>
    </w:tbl>
    <w:p w:rsidR="007E4A5F" w:rsidRPr="00DB3936" w:rsidRDefault="007E4A5F" w:rsidP="007E4A5F"/>
    <w:p w:rsidR="00DD1681" w:rsidRPr="00DB3936" w:rsidRDefault="00DD1681" w:rsidP="00ED420A">
      <w:pPr>
        <w:numPr>
          <w:ilvl w:val="0"/>
          <w:numId w:val="2"/>
        </w:numPr>
        <w:tabs>
          <w:tab w:val="clear" w:pos="1080"/>
          <w:tab w:val="num" w:pos="720"/>
        </w:tabs>
        <w:ind w:left="720"/>
        <w:jc w:val="both"/>
        <w:rPr>
          <w:b/>
        </w:rPr>
      </w:pPr>
      <w:r w:rsidRPr="00DB3936">
        <w:rPr>
          <w:b/>
        </w:rPr>
        <w:t>PROPOSAL EVALUATION AND AWARD PROCESS</w:t>
      </w:r>
    </w:p>
    <w:p w:rsidR="00DD1681" w:rsidRPr="00DB3936" w:rsidRDefault="00DD1681" w:rsidP="00DD1681"/>
    <w:p w:rsidR="00DD1681" w:rsidRPr="00DB3936" w:rsidRDefault="00B04ECC" w:rsidP="00ED420A">
      <w:pPr>
        <w:numPr>
          <w:ilvl w:val="1"/>
          <w:numId w:val="6"/>
        </w:numPr>
        <w:tabs>
          <w:tab w:val="left" w:pos="720"/>
        </w:tabs>
        <w:ind w:left="1440" w:hanging="720"/>
        <w:jc w:val="both"/>
      </w:pPr>
      <w:r w:rsidRPr="00DB3936">
        <w:t>Proposals shall be consistently evaluated and scored in accordance with NRS §333.335(3) based upon the following criteria:</w:t>
      </w:r>
    </w:p>
    <w:p w:rsidR="00ED0FF8" w:rsidRPr="00DB3936" w:rsidRDefault="00ED0FF8" w:rsidP="00ED0FF8"/>
    <w:p w:rsidR="00ED0FF8" w:rsidRPr="00DB3936" w:rsidRDefault="00ED0FF8" w:rsidP="00ED420A">
      <w:pPr>
        <w:numPr>
          <w:ilvl w:val="2"/>
          <w:numId w:val="6"/>
        </w:numPr>
        <w:tabs>
          <w:tab w:val="left" w:pos="2340"/>
        </w:tabs>
        <w:ind w:left="2340" w:hanging="900"/>
        <w:jc w:val="both"/>
      </w:pPr>
      <w:r w:rsidRPr="00DB3936">
        <w:t>Demonstrated competence</w:t>
      </w:r>
    </w:p>
    <w:p w:rsidR="00ED0FF8" w:rsidRPr="00DB3936" w:rsidRDefault="00ED0FF8" w:rsidP="00ED0FF8"/>
    <w:p w:rsidR="00B04ECC" w:rsidRPr="00DB3936" w:rsidRDefault="00ED0FF8" w:rsidP="00ED420A">
      <w:pPr>
        <w:numPr>
          <w:ilvl w:val="2"/>
          <w:numId w:val="6"/>
        </w:numPr>
        <w:tabs>
          <w:tab w:val="left" w:pos="2340"/>
        </w:tabs>
        <w:ind w:left="2340" w:hanging="900"/>
        <w:jc w:val="both"/>
      </w:pPr>
      <w:r w:rsidRPr="00DB3936">
        <w:t xml:space="preserve">Experience </w:t>
      </w:r>
      <w:r w:rsidR="00B04ECC" w:rsidRPr="00DB3936">
        <w:t>in performance of comparable engagements</w:t>
      </w:r>
    </w:p>
    <w:p w:rsidR="00ED0FF8" w:rsidRPr="00DB3936" w:rsidRDefault="00ED0FF8" w:rsidP="00EF38EE">
      <w:pPr>
        <w:pStyle w:val="ListParagraph"/>
        <w:ind w:left="0"/>
      </w:pPr>
    </w:p>
    <w:p w:rsidR="00402438" w:rsidRPr="00DB3936" w:rsidRDefault="00ED0FF8" w:rsidP="00ED420A">
      <w:pPr>
        <w:numPr>
          <w:ilvl w:val="2"/>
          <w:numId w:val="6"/>
        </w:numPr>
        <w:tabs>
          <w:tab w:val="left" w:pos="2340"/>
        </w:tabs>
        <w:ind w:left="2340" w:hanging="900"/>
        <w:jc w:val="both"/>
      </w:pPr>
      <w:r w:rsidRPr="00DB3936">
        <w:t>Co</w:t>
      </w:r>
      <w:r w:rsidR="00402438" w:rsidRPr="00DB3936">
        <w:t>nformance with the terms of this RFP</w:t>
      </w:r>
    </w:p>
    <w:p w:rsidR="00ED0FF8" w:rsidRPr="00DB3936" w:rsidRDefault="00ED0FF8" w:rsidP="00EF38EE">
      <w:pPr>
        <w:pStyle w:val="ListParagraph"/>
        <w:ind w:left="0"/>
      </w:pPr>
    </w:p>
    <w:p w:rsidR="00B04ECC" w:rsidRPr="00DB3936" w:rsidRDefault="00ED0FF8" w:rsidP="00ED420A">
      <w:pPr>
        <w:numPr>
          <w:ilvl w:val="2"/>
          <w:numId w:val="6"/>
        </w:numPr>
        <w:tabs>
          <w:tab w:val="left" w:pos="2340"/>
        </w:tabs>
        <w:ind w:left="2340" w:hanging="900"/>
        <w:jc w:val="both"/>
      </w:pPr>
      <w:r w:rsidRPr="00DB3936">
        <w:t>Ex</w:t>
      </w:r>
      <w:r w:rsidR="00B04ECC" w:rsidRPr="00DB3936">
        <w:t>pertise and availability of key personnel</w:t>
      </w:r>
    </w:p>
    <w:p w:rsidR="00ED0FF8" w:rsidRPr="00DB3936" w:rsidRDefault="00ED0FF8" w:rsidP="00EF38EE">
      <w:pPr>
        <w:pStyle w:val="ListParagraph"/>
        <w:ind w:left="0"/>
      </w:pPr>
    </w:p>
    <w:p w:rsidR="00B04ECC" w:rsidRPr="00DB3936" w:rsidRDefault="00ED0FF8" w:rsidP="00ED420A">
      <w:pPr>
        <w:numPr>
          <w:ilvl w:val="2"/>
          <w:numId w:val="6"/>
        </w:numPr>
        <w:tabs>
          <w:tab w:val="left" w:pos="2340"/>
        </w:tabs>
        <w:ind w:left="2340" w:hanging="900"/>
        <w:jc w:val="both"/>
      </w:pPr>
      <w:r w:rsidRPr="00DB3936">
        <w:t>C</w:t>
      </w:r>
      <w:r w:rsidR="00402438" w:rsidRPr="00DB3936">
        <w:t>ost</w:t>
      </w:r>
    </w:p>
    <w:p w:rsidR="002811CC" w:rsidRPr="00DB3936" w:rsidRDefault="002811CC" w:rsidP="002811CC">
      <w:pPr>
        <w:pStyle w:val="ListParagraph"/>
      </w:pPr>
    </w:p>
    <w:p w:rsidR="002811CC" w:rsidRPr="00DB3936" w:rsidRDefault="007F71C0" w:rsidP="00ED420A">
      <w:pPr>
        <w:numPr>
          <w:ilvl w:val="2"/>
          <w:numId w:val="6"/>
        </w:numPr>
        <w:tabs>
          <w:tab w:val="left" w:pos="2340"/>
        </w:tabs>
        <w:ind w:left="2340" w:hanging="900"/>
        <w:jc w:val="both"/>
      </w:pPr>
      <w:r w:rsidRPr="00DB3936">
        <w:t xml:space="preserve">Presentations </w:t>
      </w:r>
    </w:p>
    <w:p w:rsidR="002811CC" w:rsidRPr="00DB3936" w:rsidRDefault="002811CC" w:rsidP="002811CC"/>
    <w:p w:rsidR="002811CC" w:rsidRPr="00DB3936" w:rsidRDefault="007F71C0" w:rsidP="00ED420A">
      <w:pPr>
        <w:numPr>
          <w:ilvl w:val="3"/>
          <w:numId w:val="6"/>
        </w:numPr>
        <w:tabs>
          <w:tab w:val="left" w:pos="3420"/>
        </w:tabs>
        <w:ind w:left="3420" w:hanging="1080"/>
        <w:jc w:val="both"/>
      </w:pPr>
      <w:r w:rsidRPr="00DB3936">
        <w:t xml:space="preserve">Following the evaluation and scoring process specified above, the State may require vendors to make a presentation of their proposal to the evaluation committee or other State staff, as applicable.  </w:t>
      </w:r>
    </w:p>
    <w:p w:rsidR="002811CC" w:rsidRPr="00DB3936" w:rsidRDefault="002811CC" w:rsidP="002811CC"/>
    <w:p w:rsidR="002811CC" w:rsidRPr="00DB3936" w:rsidRDefault="007F71C0" w:rsidP="00ED420A">
      <w:pPr>
        <w:numPr>
          <w:ilvl w:val="3"/>
          <w:numId w:val="6"/>
        </w:numPr>
        <w:tabs>
          <w:tab w:val="left" w:pos="3420"/>
        </w:tabs>
        <w:ind w:left="3420" w:hanging="1080"/>
        <w:jc w:val="both"/>
      </w:pPr>
      <w:r w:rsidRPr="00DB3936">
        <w:t>The State, at its option, may limit participation in vendor presentations up to the four (4) highest ranking vendors.</w:t>
      </w:r>
    </w:p>
    <w:p w:rsidR="002811CC" w:rsidRPr="00DB3936" w:rsidRDefault="002811CC" w:rsidP="002811CC">
      <w:pPr>
        <w:pStyle w:val="ListParagraph"/>
      </w:pPr>
    </w:p>
    <w:p w:rsidR="007F71C0" w:rsidRPr="00DB3936" w:rsidRDefault="007F71C0" w:rsidP="00ED420A">
      <w:pPr>
        <w:numPr>
          <w:ilvl w:val="3"/>
          <w:numId w:val="6"/>
        </w:numPr>
        <w:tabs>
          <w:tab w:val="left" w:pos="3420"/>
        </w:tabs>
        <w:ind w:left="3420" w:hanging="1080"/>
        <w:jc w:val="both"/>
      </w:pPr>
      <w:r w:rsidRPr="00DB3936">
        <w:t>The State reserves the right to forego vendor presentations and select vendor(s) based on the written proposals submitted.</w:t>
      </w:r>
    </w:p>
    <w:p w:rsidR="002811CC" w:rsidRPr="00DB3936" w:rsidRDefault="002811CC" w:rsidP="002811CC"/>
    <w:p w:rsidR="002811CC" w:rsidRPr="00DB3936" w:rsidRDefault="002811CC" w:rsidP="002811CC">
      <w:pPr>
        <w:ind w:left="1440"/>
      </w:pPr>
      <w:r w:rsidRPr="00DB3936">
        <w:t>Note:  Financial stability will be scored on a pass/fail basis.</w:t>
      </w:r>
    </w:p>
    <w:p w:rsidR="00B04ECC" w:rsidRPr="00DB3936" w:rsidRDefault="00B04ECC" w:rsidP="00402438">
      <w:pPr>
        <w:jc w:val="both"/>
      </w:pPr>
    </w:p>
    <w:p w:rsidR="00B04ECC" w:rsidRPr="00DB3936" w:rsidRDefault="00B04ECC" w:rsidP="00B04ECC">
      <w:pPr>
        <w:tabs>
          <w:tab w:val="left" w:pos="2160"/>
        </w:tabs>
        <w:ind w:left="1440"/>
        <w:jc w:val="both"/>
      </w:pPr>
      <w:r w:rsidRPr="00DB3936">
        <w:rPr>
          <w:b/>
        </w:rPr>
        <w:t>Proposals shall be kept confidential until a contract is awarded</w:t>
      </w:r>
      <w:r w:rsidRPr="00DB3936">
        <w:t>.</w:t>
      </w:r>
    </w:p>
    <w:p w:rsidR="00B04ECC" w:rsidRPr="00DB3936" w:rsidRDefault="00B04ECC" w:rsidP="00B04ECC"/>
    <w:p w:rsidR="006D27A6" w:rsidRPr="00DB3936" w:rsidRDefault="00B04ECC" w:rsidP="00ED420A">
      <w:pPr>
        <w:numPr>
          <w:ilvl w:val="1"/>
          <w:numId w:val="6"/>
        </w:numPr>
        <w:tabs>
          <w:tab w:val="left" w:pos="720"/>
        </w:tabs>
        <w:ind w:left="1440" w:hanging="720"/>
        <w:jc w:val="both"/>
      </w:pPr>
      <w:r w:rsidRPr="00DB3936">
        <w:lastRenderedPageBreak/>
        <w:t xml:space="preserve">The </w:t>
      </w:r>
      <w:r w:rsidR="006D27A6" w:rsidRPr="00DB3936">
        <w:t xml:space="preserve">evaluation committee may also contact the references provided in response to the Section identified as Company Background and References; contact any vendor to clarify any response; contact any current users of a vendor’s services; solicit information from any available source concerning any aspect of a proposal; and seek and review any other information deemed pertinent to the evaluation process.  The evaluation committee shall not be obligated to accept the lowest priced proposal, but shall make an award in the best interests of the State of Nevada NRS § 333.335(5) </w:t>
      </w:r>
    </w:p>
    <w:p w:rsidR="00B04ECC" w:rsidRPr="00DB3936" w:rsidRDefault="00B04ECC" w:rsidP="00B04ECC"/>
    <w:p w:rsidR="006D27A6" w:rsidRPr="00DB3936" w:rsidRDefault="00B04ECC" w:rsidP="00ED420A">
      <w:pPr>
        <w:numPr>
          <w:ilvl w:val="1"/>
          <w:numId w:val="6"/>
        </w:numPr>
        <w:tabs>
          <w:tab w:val="left" w:pos="720"/>
        </w:tabs>
        <w:ind w:left="1440" w:hanging="720"/>
        <w:jc w:val="both"/>
      </w:pPr>
      <w:r w:rsidRPr="00DB3936">
        <w:t>Ea</w:t>
      </w:r>
      <w:r w:rsidR="006D27A6" w:rsidRPr="00DB3936">
        <w:t>ch vendor must include in its proposal a complete disclosure of any alleged significant prior or ongoing contract failures, contract breaches, any civil or criminal litigation or investigations pending which involves the vendor or in which the vendor has been judged guilty or liable.  Failure to comply with the terms of this provision may disqualify any proposal.  The State reserves the right to reject any proposal based upon the vendor’s prior history with the State or with any other party, which documents, without limitation, unsatisfactory performance, adversarial or contentious demeanor, significant failure(s) to meet contract milestones or other contractual failures. See generally, NRS §333.335.</w:t>
      </w:r>
    </w:p>
    <w:p w:rsidR="00B04ECC" w:rsidRPr="00DB3936" w:rsidRDefault="00B04ECC" w:rsidP="00B04ECC">
      <w:pPr>
        <w:pStyle w:val="ListParagraph"/>
      </w:pPr>
    </w:p>
    <w:p w:rsidR="006D27A6" w:rsidRPr="00DB3936" w:rsidRDefault="00B04ECC" w:rsidP="00ED420A">
      <w:pPr>
        <w:numPr>
          <w:ilvl w:val="1"/>
          <w:numId w:val="6"/>
        </w:numPr>
        <w:tabs>
          <w:tab w:val="left" w:pos="720"/>
        </w:tabs>
        <w:ind w:left="1440" w:hanging="720"/>
        <w:jc w:val="both"/>
      </w:pPr>
      <w:r w:rsidRPr="00DB3936">
        <w:t>Cl</w:t>
      </w:r>
      <w:r w:rsidR="006D27A6" w:rsidRPr="00DB3936">
        <w:t xml:space="preserve">arification discussions may, at the State’s sole option, be conducted with vendors who submit proposals determined to be acceptable and competitive NAC §333.165. Vendors shall be accorded fair and equal treatment with respect to any opportunity for discussion and/or written revisions of proposals. Such revisions may be permitted after submissions and prior to award for the purpose of obtaining best and final offers. In conducting discussions, there shall be no disclosure of any information derived from proposals submitted by competing vendors. </w:t>
      </w:r>
    </w:p>
    <w:p w:rsidR="00B04ECC" w:rsidRPr="00DB3936" w:rsidRDefault="00B04ECC" w:rsidP="00B04ECC">
      <w:pPr>
        <w:pStyle w:val="ListParagraph"/>
      </w:pPr>
    </w:p>
    <w:p w:rsidR="006D27A6" w:rsidRPr="00DB3936" w:rsidRDefault="00B04ECC" w:rsidP="00ED420A">
      <w:pPr>
        <w:numPr>
          <w:ilvl w:val="1"/>
          <w:numId w:val="6"/>
        </w:numPr>
        <w:tabs>
          <w:tab w:val="left" w:pos="720"/>
        </w:tabs>
        <w:ind w:left="1440" w:hanging="720"/>
        <w:jc w:val="both"/>
      </w:pPr>
      <w:r w:rsidRPr="00DB3936">
        <w:t xml:space="preserve">A </w:t>
      </w:r>
      <w:r w:rsidR="006D27A6" w:rsidRPr="00DB3936">
        <w:t xml:space="preserve">Notification of Intent to Award shall be issued in accordance with NAC §333.170.  Any award is contingent upon the successful negotiation of final contract terms and upon approval of the Board of Examiners, when required.  Negotiations shall be confidential and not subject to disclosure to competing vendors unless and until an agreement is reached.  If contract negotiations cannot be concluded successfully, the State upon written notice to all vendors may negotiate a contract with the next highest scoring vendor or withdraw the RFP.  </w:t>
      </w:r>
    </w:p>
    <w:p w:rsidR="00B04ECC" w:rsidRPr="00DB3936" w:rsidRDefault="00B04ECC" w:rsidP="00B04ECC">
      <w:pPr>
        <w:pStyle w:val="ListParagraph"/>
      </w:pPr>
    </w:p>
    <w:p w:rsidR="006D27A6" w:rsidRPr="00DB3936" w:rsidRDefault="00B04ECC" w:rsidP="00ED420A">
      <w:pPr>
        <w:numPr>
          <w:ilvl w:val="1"/>
          <w:numId w:val="6"/>
        </w:numPr>
        <w:tabs>
          <w:tab w:val="left" w:pos="720"/>
        </w:tabs>
        <w:ind w:left="1440" w:hanging="720"/>
        <w:jc w:val="both"/>
      </w:pPr>
      <w:r w:rsidRPr="00DB3936">
        <w:t>An</w:t>
      </w:r>
      <w:r w:rsidR="006D27A6" w:rsidRPr="00DB3936">
        <w:t xml:space="preserve">y contract resulting from this RFP shall not be effective unless and until approved by the Nevada State Board of Examiners (NRS </w:t>
      </w:r>
      <w:r w:rsidR="00727192" w:rsidRPr="00DB3936">
        <w:t>333</w:t>
      </w:r>
      <w:r w:rsidR="006D27A6" w:rsidRPr="00DB3936">
        <w:t>.</w:t>
      </w:r>
      <w:r w:rsidR="00727192" w:rsidRPr="00DB3936">
        <w:t>700</w:t>
      </w:r>
      <w:r w:rsidR="006D27A6" w:rsidRPr="00DB3936">
        <w:t>).</w:t>
      </w:r>
    </w:p>
    <w:p w:rsidR="006D27A6" w:rsidRPr="00DB3936" w:rsidRDefault="006D27A6">
      <w:pPr>
        <w:pStyle w:val="CommentText"/>
        <w:widowControl/>
        <w:tabs>
          <w:tab w:val="clear" w:pos="-720"/>
          <w:tab w:val="left" w:pos="1080"/>
        </w:tabs>
        <w:suppressAutoHyphens w:val="0"/>
        <w:rPr>
          <w:rFonts w:ascii="Times New Roman" w:hAnsi="Times New Roman"/>
          <w:spacing w:val="0"/>
          <w:szCs w:val="24"/>
        </w:rPr>
      </w:pPr>
    </w:p>
    <w:p w:rsidR="000A4F98" w:rsidRPr="00DB3936" w:rsidRDefault="000A4F98" w:rsidP="00ED420A">
      <w:pPr>
        <w:numPr>
          <w:ilvl w:val="0"/>
          <w:numId w:val="2"/>
        </w:numPr>
        <w:tabs>
          <w:tab w:val="clear" w:pos="1080"/>
          <w:tab w:val="num" w:pos="720"/>
        </w:tabs>
        <w:ind w:left="720"/>
        <w:jc w:val="both"/>
        <w:rPr>
          <w:b/>
        </w:rPr>
      </w:pPr>
      <w:r w:rsidRPr="00DB3936">
        <w:rPr>
          <w:b/>
        </w:rPr>
        <w:t>TERMS</w:t>
      </w:r>
      <w:r w:rsidR="004C0BED" w:rsidRPr="00DB3936">
        <w:rPr>
          <w:b/>
        </w:rPr>
        <w:t xml:space="preserve"> AND CONDITIONS</w:t>
      </w:r>
    </w:p>
    <w:p w:rsidR="004C0BED" w:rsidRPr="00DB3936" w:rsidRDefault="004C0BED" w:rsidP="004C0BED"/>
    <w:p w:rsidR="004C0BED" w:rsidRPr="00DB3936" w:rsidRDefault="004C0BED" w:rsidP="00ED420A">
      <w:pPr>
        <w:numPr>
          <w:ilvl w:val="1"/>
          <w:numId w:val="18"/>
        </w:numPr>
        <w:tabs>
          <w:tab w:val="left" w:pos="1440"/>
        </w:tabs>
        <w:ind w:left="1440" w:hanging="720"/>
        <w:jc w:val="both"/>
      </w:pPr>
      <w:r w:rsidRPr="00DB3936">
        <w:rPr>
          <w:b/>
        </w:rPr>
        <w:t>PROCUREMENT AND PROPOSAL TERMS AND CONDITIONS</w:t>
      </w:r>
    </w:p>
    <w:p w:rsidR="004C0BED" w:rsidRPr="00DB3936" w:rsidRDefault="004C0BED" w:rsidP="000A4F98"/>
    <w:p w:rsidR="004C0BED" w:rsidRPr="00DB3936" w:rsidRDefault="004C0BED" w:rsidP="004C0BED">
      <w:pPr>
        <w:ind w:left="1440"/>
        <w:jc w:val="both"/>
      </w:pPr>
      <w:r w:rsidRPr="00DB3936">
        <w:rPr>
          <w:i/>
        </w:rPr>
        <w:t>The information in this section does not need to be returned with the vendor’s proposal.</w:t>
      </w:r>
      <w:r w:rsidRPr="00DB3936">
        <w:t xml:space="preserve">  However, if vendors have any exceptions and/or assumptions to any of the terms and conditions in this section, they MUST identify in detail their exceptions and/or assumptions on </w:t>
      </w:r>
      <w:r w:rsidRPr="00DB3936">
        <w:rPr>
          <w:b/>
          <w:i/>
        </w:rPr>
        <w:t>Attachment B, Technical Proposal Certification of Compliance.</w:t>
      </w:r>
      <w:r w:rsidRPr="00DB3936">
        <w:t xml:space="preserve">  In order for any exceptions and/or assumptions to be considered they </w:t>
      </w:r>
      <w:r w:rsidRPr="00DB3936">
        <w:rPr>
          <w:b/>
        </w:rPr>
        <w:t>MUST</w:t>
      </w:r>
      <w:r w:rsidRPr="00DB3936">
        <w:t xml:space="preserve"> be documented in </w:t>
      </w:r>
      <w:r w:rsidRPr="00DB3936">
        <w:rPr>
          <w:b/>
          <w:i/>
        </w:rPr>
        <w:t>Attachment B</w:t>
      </w:r>
      <w:r w:rsidRPr="00DB3936">
        <w:t>.  The State will not accept additional exceptions and/or assumptions if submitted after the proposal submission deadline.</w:t>
      </w:r>
    </w:p>
    <w:p w:rsidR="004C0BED" w:rsidRPr="00DB3936" w:rsidRDefault="004C0BED" w:rsidP="000A4F98"/>
    <w:p w:rsidR="006D27A6" w:rsidRPr="00DB3936" w:rsidRDefault="000A4F98" w:rsidP="00ED420A">
      <w:pPr>
        <w:numPr>
          <w:ilvl w:val="2"/>
          <w:numId w:val="7"/>
        </w:numPr>
        <w:tabs>
          <w:tab w:val="left" w:pos="1440"/>
          <w:tab w:val="left" w:pos="2520"/>
        </w:tabs>
        <w:ind w:left="2520" w:hanging="1080"/>
        <w:jc w:val="both"/>
      </w:pPr>
      <w:r w:rsidRPr="00DB3936">
        <w:t xml:space="preserve">This </w:t>
      </w:r>
      <w:r w:rsidR="006D27A6" w:rsidRPr="00DB3936">
        <w:t>procurement is being conducted in accordanc</w:t>
      </w:r>
      <w:r w:rsidR="001B62C8" w:rsidRPr="00DB3936">
        <w:t>e with NRS chapter 333 and NAC c</w:t>
      </w:r>
      <w:r w:rsidR="006D27A6" w:rsidRPr="00DB3936">
        <w:t>hapter 333.</w:t>
      </w:r>
    </w:p>
    <w:p w:rsidR="0007754C" w:rsidRPr="00DB3936" w:rsidRDefault="0007754C" w:rsidP="004C0BED"/>
    <w:p w:rsidR="006D27A6" w:rsidRPr="00DB3936" w:rsidRDefault="004C0BED" w:rsidP="00ED420A">
      <w:pPr>
        <w:numPr>
          <w:ilvl w:val="2"/>
          <w:numId w:val="7"/>
        </w:numPr>
        <w:tabs>
          <w:tab w:val="left" w:pos="450"/>
          <w:tab w:val="left" w:pos="1440"/>
          <w:tab w:val="left" w:pos="2520"/>
        </w:tabs>
        <w:ind w:left="2520" w:hanging="1080"/>
        <w:jc w:val="both"/>
      </w:pPr>
      <w:r w:rsidRPr="00DB3936">
        <w:t>The</w:t>
      </w:r>
      <w:r w:rsidR="000A4F98" w:rsidRPr="00DB3936">
        <w:t xml:space="preserve"> </w:t>
      </w:r>
      <w:r w:rsidR="006D27A6" w:rsidRPr="00DB3936">
        <w:t xml:space="preserve">State reserves the right to alter, amend, or modify any provisions of this RFP, or to withdraw this RFP, at any time prior to the award of a contract pursuant hereto, if it is in the best interest of the State to do so.  </w:t>
      </w:r>
    </w:p>
    <w:p w:rsidR="004C0BED" w:rsidRPr="00DB3936" w:rsidRDefault="004C0BED" w:rsidP="004C0BED">
      <w:pPr>
        <w:pStyle w:val="ListParagraph"/>
      </w:pPr>
    </w:p>
    <w:p w:rsidR="000A4F98" w:rsidRPr="00DB3936" w:rsidRDefault="00DD5BD0" w:rsidP="00ED420A">
      <w:pPr>
        <w:numPr>
          <w:ilvl w:val="2"/>
          <w:numId w:val="7"/>
        </w:numPr>
        <w:tabs>
          <w:tab w:val="left" w:pos="1440"/>
          <w:tab w:val="left" w:pos="2520"/>
        </w:tabs>
        <w:ind w:left="2520" w:hanging="1080"/>
        <w:jc w:val="both"/>
      </w:pPr>
      <w:r w:rsidRPr="00DB3936">
        <w:t>T</w:t>
      </w:r>
      <w:r w:rsidR="000A4F98" w:rsidRPr="00DB3936">
        <w:t xml:space="preserve">he </w:t>
      </w:r>
      <w:r w:rsidR="006D27A6" w:rsidRPr="00DB3936">
        <w:t>State reserves the right to waive informalities and minor irregularities in proposals received.</w:t>
      </w:r>
    </w:p>
    <w:p w:rsidR="00DD5BD0" w:rsidRPr="00DB3936" w:rsidRDefault="00DD5BD0" w:rsidP="00DD5BD0">
      <w:pPr>
        <w:pStyle w:val="ListParagraph"/>
      </w:pPr>
    </w:p>
    <w:p w:rsidR="00DD5BD0" w:rsidRPr="00DB3936" w:rsidRDefault="00DD5BD0" w:rsidP="00ED420A">
      <w:pPr>
        <w:numPr>
          <w:ilvl w:val="2"/>
          <w:numId w:val="7"/>
        </w:numPr>
        <w:tabs>
          <w:tab w:val="left" w:pos="1440"/>
          <w:tab w:val="left" w:pos="2520"/>
        </w:tabs>
        <w:ind w:left="2520" w:hanging="1080"/>
        <w:jc w:val="both"/>
      </w:pPr>
      <w:r w:rsidRPr="00DB3936">
        <w:t xml:space="preserve">The failure to separately package and clearly mark </w:t>
      </w:r>
      <w:r w:rsidRPr="00DB3936">
        <w:rPr>
          <w:b/>
          <w:i/>
        </w:rPr>
        <w:t xml:space="preserve">Part III </w:t>
      </w:r>
      <w:r w:rsidRPr="00DB3936">
        <w:t>– which contains confidential information, trade secrets and/or proprietary information, shall constitute a complete waiver of any and all claims for damages caused by release of the information by the State.</w:t>
      </w:r>
    </w:p>
    <w:p w:rsidR="00DD5BD0" w:rsidRPr="00DB3936" w:rsidRDefault="00DD5BD0" w:rsidP="00DD5BD0">
      <w:pPr>
        <w:pStyle w:val="ListParagraph"/>
        <w:rPr>
          <w:b/>
          <w:i/>
        </w:rPr>
      </w:pPr>
    </w:p>
    <w:p w:rsidR="00DD5BD0" w:rsidRPr="00DB3936" w:rsidRDefault="00DD5BD0" w:rsidP="00ED420A">
      <w:pPr>
        <w:numPr>
          <w:ilvl w:val="2"/>
          <w:numId w:val="7"/>
        </w:numPr>
        <w:tabs>
          <w:tab w:val="left" w:pos="1440"/>
          <w:tab w:val="left" w:pos="2520"/>
        </w:tabs>
        <w:ind w:left="2520" w:hanging="1080"/>
        <w:jc w:val="both"/>
      </w:pPr>
      <w:r w:rsidRPr="00DB3936">
        <w:t>Proposals must include any and all proposed terms and conditions, including, without limitation, written warranties, maintenance/service agreements, license agreements and lease purchase agreements.  The omission of these documents renders a proposal non-responsive.</w:t>
      </w:r>
    </w:p>
    <w:p w:rsidR="00DD5BD0" w:rsidRPr="00DB3936" w:rsidRDefault="00DD5BD0" w:rsidP="00DD5BD0">
      <w:pPr>
        <w:pStyle w:val="ListParagraph"/>
      </w:pPr>
    </w:p>
    <w:p w:rsidR="006D27A6" w:rsidRPr="00DB3936" w:rsidRDefault="00DD5BD0" w:rsidP="00ED420A">
      <w:pPr>
        <w:numPr>
          <w:ilvl w:val="2"/>
          <w:numId w:val="7"/>
        </w:numPr>
        <w:tabs>
          <w:tab w:val="left" w:pos="1440"/>
          <w:tab w:val="left" w:pos="2520"/>
        </w:tabs>
        <w:ind w:left="2520" w:hanging="1080"/>
        <w:jc w:val="both"/>
      </w:pPr>
      <w:r w:rsidRPr="00DB3936">
        <w:t>T</w:t>
      </w:r>
      <w:r w:rsidR="000A4F98" w:rsidRPr="00DB3936">
        <w:t>he</w:t>
      </w:r>
      <w:r w:rsidR="006D27A6" w:rsidRPr="00DB3936">
        <w:t xml:space="preserve"> State reserves the right to reject any or all proposals received prior to contract award (NRS §333.350).</w:t>
      </w:r>
    </w:p>
    <w:p w:rsidR="00DD5BD0" w:rsidRPr="00DB3936" w:rsidRDefault="00DD5BD0" w:rsidP="00DD5BD0">
      <w:pPr>
        <w:pStyle w:val="ListParagraph"/>
      </w:pPr>
    </w:p>
    <w:p w:rsidR="0007754C" w:rsidRPr="00DB3936" w:rsidRDefault="0007754C" w:rsidP="0007754C"/>
    <w:p w:rsidR="0007754C" w:rsidRPr="00DB3936" w:rsidRDefault="0007754C" w:rsidP="00ED420A">
      <w:pPr>
        <w:numPr>
          <w:ilvl w:val="2"/>
          <w:numId w:val="7"/>
        </w:numPr>
        <w:tabs>
          <w:tab w:val="left" w:pos="1440"/>
          <w:tab w:val="left" w:pos="2520"/>
        </w:tabs>
        <w:ind w:left="2520" w:hanging="1080"/>
        <w:jc w:val="both"/>
      </w:pPr>
      <w:r w:rsidRPr="00DB3936">
        <w:t>The State reserves the right to limit the Scope of Work prior to award, if deemed in the best interest of the State per NRS 333.350(1).</w:t>
      </w:r>
    </w:p>
    <w:p w:rsidR="0007754C" w:rsidRPr="00DB3936" w:rsidRDefault="0007754C" w:rsidP="0007754C"/>
    <w:p w:rsidR="006D27A6" w:rsidRPr="00DB3936" w:rsidRDefault="00DD5BD0" w:rsidP="00ED420A">
      <w:pPr>
        <w:numPr>
          <w:ilvl w:val="2"/>
          <w:numId w:val="7"/>
        </w:numPr>
        <w:tabs>
          <w:tab w:val="left" w:pos="1440"/>
          <w:tab w:val="left" w:pos="2520"/>
        </w:tabs>
        <w:ind w:left="2520" w:hanging="1080"/>
        <w:jc w:val="both"/>
      </w:pPr>
      <w:r w:rsidRPr="00DB3936">
        <w:t>T</w:t>
      </w:r>
      <w:r w:rsidR="000A4F98" w:rsidRPr="00DB3936">
        <w:t>he</w:t>
      </w:r>
      <w:r w:rsidR="006D27A6" w:rsidRPr="00DB3936">
        <w:t xml:space="preserve"> State shall not be obligated to accept the lowest priced proposal, but will make an award in the best interests of the State of Nevada after all factors have been evaluated (NRS §333.335).</w:t>
      </w:r>
    </w:p>
    <w:p w:rsidR="00DD5BD0" w:rsidRPr="00DB3936" w:rsidRDefault="00DD5BD0" w:rsidP="00DD5BD0">
      <w:pPr>
        <w:pStyle w:val="ListParagraph"/>
      </w:pPr>
    </w:p>
    <w:p w:rsidR="006D27A6" w:rsidRPr="00DB3936" w:rsidRDefault="00DD5BD0" w:rsidP="00ED420A">
      <w:pPr>
        <w:numPr>
          <w:ilvl w:val="2"/>
          <w:numId w:val="7"/>
        </w:numPr>
        <w:tabs>
          <w:tab w:val="left" w:pos="1440"/>
          <w:tab w:val="left" w:pos="2520"/>
        </w:tabs>
        <w:ind w:left="2520" w:hanging="1080"/>
        <w:jc w:val="both"/>
      </w:pPr>
      <w:r w:rsidRPr="00DB3936">
        <w:t>A</w:t>
      </w:r>
      <w:r w:rsidR="006D27A6" w:rsidRPr="00DB3936">
        <w:t>ny irregularities or lack of clarity in the RFP should be brought to</w:t>
      </w:r>
      <w:r w:rsidR="0007754C" w:rsidRPr="00DB3936">
        <w:t xml:space="preserve"> the attention of</w:t>
      </w:r>
      <w:r w:rsidR="006D27A6" w:rsidRPr="00DB3936">
        <w:t xml:space="preserve"> </w:t>
      </w:r>
      <w:r w:rsidR="00403767" w:rsidRPr="00DB3936">
        <w:t>Fire Marshal Division</w:t>
      </w:r>
      <w:r w:rsidR="001B62C8" w:rsidRPr="00DB3936">
        <w:t xml:space="preserve"> </w:t>
      </w:r>
      <w:r w:rsidR="006D27A6" w:rsidRPr="00DB3936">
        <w:t>designee’s as soon as possible so that corrective addenda may be furnished to prospective vendors.</w:t>
      </w:r>
    </w:p>
    <w:p w:rsidR="00DD5BD0" w:rsidRPr="00DB3936" w:rsidRDefault="00DD5BD0" w:rsidP="00DD5BD0">
      <w:pPr>
        <w:pStyle w:val="ListParagraph"/>
      </w:pPr>
    </w:p>
    <w:p w:rsidR="00DD5BD0" w:rsidRPr="00DB3936" w:rsidRDefault="00DD5BD0" w:rsidP="00ED420A">
      <w:pPr>
        <w:numPr>
          <w:ilvl w:val="2"/>
          <w:numId w:val="7"/>
        </w:numPr>
        <w:tabs>
          <w:tab w:val="left" w:pos="1440"/>
          <w:tab w:val="left" w:pos="2520"/>
        </w:tabs>
        <w:ind w:left="2520" w:hanging="1080"/>
        <w:jc w:val="both"/>
      </w:pPr>
      <w:r w:rsidRPr="00DB3936">
        <w:t>Descriptions on how any and all services and/or equipment will be used to meet the requirements of this RFP shall be given, in detail, along with any additional informational documents that are appropriately marked.</w:t>
      </w:r>
    </w:p>
    <w:p w:rsidR="00DD5BD0" w:rsidRPr="00DB3936" w:rsidRDefault="00DD5BD0" w:rsidP="00DD5BD0">
      <w:pPr>
        <w:pStyle w:val="ListParagraph"/>
      </w:pPr>
    </w:p>
    <w:p w:rsidR="006D27A6" w:rsidRPr="00DB3936" w:rsidRDefault="00347B75" w:rsidP="00ED420A">
      <w:pPr>
        <w:numPr>
          <w:ilvl w:val="2"/>
          <w:numId w:val="7"/>
        </w:numPr>
        <w:tabs>
          <w:tab w:val="left" w:pos="1440"/>
          <w:tab w:val="left" w:pos="2520"/>
        </w:tabs>
        <w:ind w:left="2520" w:hanging="1080"/>
        <w:jc w:val="both"/>
      </w:pPr>
      <w:r w:rsidRPr="00DB3936">
        <w:t>A</w:t>
      </w:r>
      <w:r w:rsidR="000A4F98" w:rsidRPr="00DB3936">
        <w:t>l</w:t>
      </w:r>
      <w:r w:rsidR="006D27A6" w:rsidRPr="00DB3936">
        <w:t>terations, modifications or variations to a proposal may not be considered unless authorized by the RFP or by addendum or amendment.</w:t>
      </w:r>
    </w:p>
    <w:p w:rsidR="00347B75" w:rsidRPr="00DB3936" w:rsidRDefault="00347B75" w:rsidP="00347B75">
      <w:pPr>
        <w:pStyle w:val="ListParagraph"/>
      </w:pPr>
    </w:p>
    <w:p w:rsidR="006D27A6" w:rsidRPr="00DB3936" w:rsidRDefault="00347B75" w:rsidP="00ED420A">
      <w:pPr>
        <w:numPr>
          <w:ilvl w:val="2"/>
          <w:numId w:val="7"/>
        </w:numPr>
        <w:tabs>
          <w:tab w:val="left" w:pos="1440"/>
          <w:tab w:val="left" w:pos="2520"/>
        </w:tabs>
        <w:ind w:left="2520" w:hanging="1080"/>
        <w:jc w:val="both"/>
      </w:pPr>
      <w:r w:rsidRPr="00DB3936">
        <w:t>P</w:t>
      </w:r>
      <w:r w:rsidR="000A4F98" w:rsidRPr="00DB3936">
        <w:t>ro</w:t>
      </w:r>
      <w:r w:rsidR="006D27A6" w:rsidRPr="00DB3936">
        <w:t>posals which appear unrealistic in the terms of technical commitments, lack of technical competence, or are indicative of failure to comprehend the complexity and risk of this contract, may be rejected.</w:t>
      </w:r>
    </w:p>
    <w:p w:rsidR="00347B75" w:rsidRPr="00DB3936" w:rsidRDefault="00347B75" w:rsidP="00347B75">
      <w:pPr>
        <w:pStyle w:val="ListParagraph"/>
      </w:pPr>
    </w:p>
    <w:p w:rsidR="006D27A6" w:rsidRPr="00DB3936" w:rsidRDefault="00347B75" w:rsidP="00ED420A">
      <w:pPr>
        <w:numPr>
          <w:ilvl w:val="2"/>
          <w:numId w:val="7"/>
        </w:numPr>
        <w:tabs>
          <w:tab w:val="left" w:pos="1440"/>
          <w:tab w:val="left" w:pos="2520"/>
        </w:tabs>
        <w:ind w:left="2520" w:hanging="1080"/>
        <w:jc w:val="both"/>
      </w:pPr>
      <w:r w:rsidRPr="00DB3936">
        <w:t>P</w:t>
      </w:r>
      <w:r w:rsidR="000A4F98" w:rsidRPr="00DB3936">
        <w:t>ro</w:t>
      </w:r>
      <w:r w:rsidR="006D27A6" w:rsidRPr="00DB3936">
        <w:t>posals from employees of the State of Nevada will be considered in as much as they do not conflict with the State Administrative Manual, NRS Chapter §281 and NRS Chapter §284.</w:t>
      </w:r>
    </w:p>
    <w:p w:rsidR="00347B75" w:rsidRPr="00DB3936" w:rsidRDefault="00347B75" w:rsidP="00347B75">
      <w:pPr>
        <w:pStyle w:val="ListParagraph"/>
      </w:pPr>
    </w:p>
    <w:p w:rsidR="006D27A6" w:rsidRPr="00DB3936" w:rsidRDefault="00347B75" w:rsidP="00ED420A">
      <w:pPr>
        <w:numPr>
          <w:ilvl w:val="2"/>
          <w:numId w:val="7"/>
        </w:numPr>
        <w:tabs>
          <w:tab w:val="left" w:pos="1440"/>
          <w:tab w:val="left" w:pos="2520"/>
        </w:tabs>
        <w:ind w:left="2520" w:hanging="1080"/>
        <w:jc w:val="both"/>
      </w:pPr>
      <w:r w:rsidRPr="00DB3936">
        <w:lastRenderedPageBreak/>
        <w:t>P</w:t>
      </w:r>
      <w:r w:rsidR="000A4F98" w:rsidRPr="00DB3936">
        <w:t>ro</w:t>
      </w:r>
      <w:r w:rsidR="006D27A6" w:rsidRPr="00DB3936">
        <w:t>posals may be withdrawn by written or facsimile notice received prior to the proposal opening time.  Withdrawals received after the proposal opening time will not be considered except as authorized by NRS §333.350(3).</w:t>
      </w:r>
    </w:p>
    <w:p w:rsidR="00347B75" w:rsidRPr="00DB3936" w:rsidRDefault="00347B75" w:rsidP="00347B75">
      <w:pPr>
        <w:pStyle w:val="ListParagraph"/>
      </w:pPr>
    </w:p>
    <w:p w:rsidR="00347B75" w:rsidRPr="00DB3936" w:rsidRDefault="00347B75" w:rsidP="00ED420A">
      <w:pPr>
        <w:numPr>
          <w:ilvl w:val="2"/>
          <w:numId w:val="7"/>
        </w:numPr>
        <w:tabs>
          <w:tab w:val="left" w:pos="1440"/>
          <w:tab w:val="left" w:pos="2520"/>
        </w:tabs>
        <w:ind w:left="2520" w:hanging="1080"/>
        <w:jc w:val="both"/>
      </w:pPr>
      <w:r w:rsidRPr="00DB3936">
        <w:t>Prices offered by vendors in their proposals are an irrevocable offer for the term of the contract and any contract extensions.  The awarded vendor agrees to provide the purchased services at the costs, rates and fees as set forth in their proposal in response to this RFP.  No other costs, rates or fees shall be payable to the awarded vendor for implementation of their proposal.</w:t>
      </w:r>
    </w:p>
    <w:p w:rsidR="00347B75" w:rsidRPr="00DB3936" w:rsidRDefault="00347B75" w:rsidP="00347B75">
      <w:pPr>
        <w:pStyle w:val="ListParagraph"/>
      </w:pPr>
    </w:p>
    <w:p w:rsidR="006D27A6" w:rsidRPr="00DB3936" w:rsidRDefault="00347B75" w:rsidP="00ED420A">
      <w:pPr>
        <w:numPr>
          <w:ilvl w:val="2"/>
          <w:numId w:val="7"/>
        </w:numPr>
        <w:tabs>
          <w:tab w:val="left" w:pos="1440"/>
          <w:tab w:val="left" w:pos="2520"/>
        </w:tabs>
        <w:ind w:left="2520" w:hanging="1080"/>
        <w:jc w:val="both"/>
      </w:pPr>
      <w:r w:rsidRPr="00DB3936">
        <w:t>The</w:t>
      </w:r>
      <w:r w:rsidR="000A4F98" w:rsidRPr="00DB3936">
        <w:t xml:space="preserve"> </w:t>
      </w:r>
      <w:r w:rsidR="006D27A6" w:rsidRPr="00DB3936">
        <w:t xml:space="preserve">State is not liable for any costs incurred by vendors prior to entering into a formal contract.  Costs of developing the proposals or any other such expenses incurred by the vendor in responding to the RFP, are entirely the responsibility of the vendor, and shall not be reimbursed in any manner by the State. </w:t>
      </w:r>
    </w:p>
    <w:p w:rsidR="00347B75" w:rsidRPr="00DB3936" w:rsidRDefault="00347B75" w:rsidP="00347B75">
      <w:pPr>
        <w:pStyle w:val="ListParagraph"/>
      </w:pPr>
    </w:p>
    <w:p w:rsidR="00347B75" w:rsidRPr="00DB3936" w:rsidRDefault="00347B75" w:rsidP="00ED420A">
      <w:pPr>
        <w:numPr>
          <w:ilvl w:val="2"/>
          <w:numId w:val="7"/>
        </w:numPr>
        <w:tabs>
          <w:tab w:val="left" w:pos="1440"/>
          <w:tab w:val="left" w:pos="2520"/>
        </w:tabs>
        <w:ind w:left="2520" w:hanging="1080"/>
        <w:jc w:val="both"/>
      </w:pPr>
      <w:r w:rsidRPr="00DB3936">
        <w:t>Proposals submitted per proposal submission requirements become the property of the State, selection or rejection does not affect this right; proposals will be returned only at the State’s option and at the vendor’s request and expense.  The masters of the technical proposal, confidential technical proposal, cost proposal and confidential financial information of each response shall be retained for official files.</w:t>
      </w:r>
    </w:p>
    <w:p w:rsidR="00347B75" w:rsidRPr="00DB3936" w:rsidRDefault="00347B75" w:rsidP="00347B75">
      <w:pPr>
        <w:pStyle w:val="ListParagraph"/>
      </w:pPr>
    </w:p>
    <w:p w:rsidR="00347B75" w:rsidRPr="00DB3936" w:rsidRDefault="00347B75" w:rsidP="00ED420A">
      <w:pPr>
        <w:numPr>
          <w:ilvl w:val="2"/>
          <w:numId w:val="7"/>
        </w:numPr>
        <w:tabs>
          <w:tab w:val="left" w:pos="1440"/>
          <w:tab w:val="left" w:pos="2520"/>
        </w:tabs>
        <w:ind w:left="2520" w:hanging="1080"/>
        <w:jc w:val="both"/>
      </w:pPr>
      <w:r w:rsidRPr="00DB3936">
        <w:t>The Nevada Attorney General will not render any type of legal opinion regarding this transaction.</w:t>
      </w:r>
    </w:p>
    <w:p w:rsidR="00347B75" w:rsidRPr="00DB3936" w:rsidRDefault="00347B75" w:rsidP="00347B75">
      <w:pPr>
        <w:pStyle w:val="ListParagraph"/>
      </w:pPr>
    </w:p>
    <w:p w:rsidR="00347B75" w:rsidRPr="00DB3936" w:rsidRDefault="00347B75" w:rsidP="00ED420A">
      <w:pPr>
        <w:numPr>
          <w:ilvl w:val="2"/>
          <w:numId w:val="7"/>
        </w:numPr>
        <w:tabs>
          <w:tab w:val="left" w:pos="1440"/>
          <w:tab w:val="left" w:pos="2520"/>
        </w:tabs>
        <w:ind w:left="2520" w:hanging="1080"/>
        <w:jc w:val="both"/>
      </w:pPr>
      <w:r w:rsidRPr="00DB3936">
        <w:t>Any unsuccessful vendor may file an appeal in strict compliance with NRS 333.370 and chapter 333 of the NAC.</w:t>
      </w:r>
    </w:p>
    <w:p w:rsidR="00A547D4" w:rsidRPr="00DB3936" w:rsidRDefault="00A547D4" w:rsidP="00A547D4">
      <w:pPr>
        <w:pStyle w:val="ListParagraph"/>
      </w:pPr>
    </w:p>
    <w:p w:rsidR="00A547D4" w:rsidRPr="00DB3936" w:rsidRDefault="00A547D4" w:rsidP="00ED420A">
      <w:pPr>
        <w:numPr>
          <w:ilvl w:val="2"/>
          <w:numId w:val="7"/>
        </w:numPr>
        <w:tabs>
          <w:tab w:val="left" w:pos="1440"/>
          <w:tab w:val="left" w:pos="2520"/>
        </w:tabs>
        <w:ind w:left="2520" w:hanging="1080"/>
        <w:jc w:val="both"/>
      </w:pPr>
      <w:r w:rsidRPr="00DB3936">
        <w:t>NRS 333.290 grants a preference to materials and supplies that can be supplied from a “charitable, reformatory or penal institution of the State” that produces such goods or services through the labor of inmates.  The Administrator reserves the right to secure these goods, materials or supplies from any such eligible institution, if they can be secured of equal quality and at prices not higher than those of the lowest acceptable bid received in response to this solicitation.  In addition, NRS 333.410 grants a preference to commodities or services that institutions of the State are prepared to supply through the labor of inmates.  The Administrator will apply the preferences stated in NRS 333.290 and 333.410 to the extent applicable.</w:t>
      </w:r>
    </w:p>
    <w:p w:rsidR="00A547D4" w:rsidRPr="00DB3936" w:rsidRDefault="00A547D4" w:rsidP="00A547D4"/>
    <w:p w:rsidR="00980A7C" w:rsidRPr="00DB3936" w:rsidRDefault="00980A7C" w:rsidP="00ED420A">
      <w:pPr>
        <w:numPr>
          <w:ilvl w:val="1"/>
          <w:numId w:val="18"/>
        </w:numPr>
        <w:tabs>
          <w:tab w:val="left" w:pos="1440"/>
        </w:tabs>
        <w:ind w:left="1440" w:hanging="720"/>
        <w:jc w:val="both"/>
      </w:pPr>
      <w:r w:rsidRPr="00DB3936">
        <w:rPr>
          <w:b/>
        </w:rPr>
        <w:t>CONTRACT TERMS AND CONDITIONS</w:t>
      </w:r>
    </w:p>
    <w:p w:rsidR="00980A7C" w:rsidRPr="00DB3936" w:rsidRDefault="00980A7C" w:rsidP="00980A7C"/>
    <w:p w:rsidR="00980A7C" w:rsidRPr="00DB3936" w:rsidRDefault="00980A7C" w:rsidP="00980A7C">
      <w:pPr>
        <w:ind w:left="1440"/>
        <w:jc w:val="both"/>
      </w:pPr>
      <w:r w:rsidRPr="00DB3936">
        <w:rPr>
          <w:i/>
        </w:rPr>
        <w:t>The information in this section does not need to be returned with the vendor’s proposal.</w:t>
      </w:r>
      <w:r w:rsidRPr="00DB3936">
        <w:t xml:space="preserve">  However, if vendors have any exceptions and/or assumptions to any of the terms and conditions in this section, they MUST identify in detail their exceptions and/or assumptions on </w:t>
      </w:r>
      <w:r w:rsidRPr="00DB3936">
        <w:rPr>
          <w:b/>
          <w:i/>
        </w:rPr>
        <w:t>Attachment B, Technical Proposal Certification of Compliance.</w:t>
      </w:r>
      <w:r w:rsidRPr="00DB3936">
        <w:t xml:space="preserve">  In order for any exceptions and/or assumptions to be considered they </w:t>
      </w:r>
      <w:r w:rsidRPr="00DB3936">
        <w:rPr>
          <w:b/>
        </w:rPr>
        <w:t>MUST</w:t>
      </w:r>
      <w:r w:rsidRPr="00DB3936">
        <w:t xml:space="preserve"> be documented in </w:t>
      </w:r>
      <w:r w:rsidRPr="00DB3936">
        <w:rPr>
          <w:b/>
          <w:i/>
        </w:rPr>
        <w:t>Attachment B</w:t>
      </w:r>
      <w:r w:rsidRPr="00DB3936">
        <w:t>.  The State will not accept additional exceptions and/or assumptions if submitted after the proposal submission deadline.</w:t>
      </w:r>
    </w:p>
    <w:p w:rsidR="0020701F" w:rsidRPr="00DB3936" w:rsidRDefault="0020701F" w:rsidP="0020701F"/>
    <w:p w:rsidR="0020701F" w:rsidRPr="00DB3936" w:rsidRDefault="0020701F" w:rsidP="00ED420A">
      <w:pPr>
        <w:numPr>
          <w:ilvl w:val="2"/>
          <w:numId w:val="18"/>
        </w:numPr>
        <w:tabs>
          <w:tab w:val="left" w:pos="1440"/>
          <w:tab w:val="left" w:pos="2520"/>
        </w:tabs>
        <w:ind w:left="2520" w:hanging="1080"/>
        <w:jc w:val="both"/>
      </w:pPr>
      <w:r w:rsidRPr="00DB3936">
        <w:lastRenderedPageBreak/>
        <w:t xml:space="preserve">The awarded vendor will be the sole point of contract responsibility.  The State will look solely to the awarded vendor for the performance of all contractual obligations which may result from an award based on this RFP, and the awarded vendor shall not be relieved for the non-performance of any or all subcontractors. </w:t>
      </w:r>
    </w:p>
    <w:p w:rsidR="0020701F" w:rsidRPr="00DB3936" w:rsidRDefault="0020701F" w:rsidP="0020701F"/>
    <w:p w:rsidR="0020701F" w:rsidRPr="00DB3936" w:rsidRDefault="0020701F" w:rsidP="00ED420A">
      <w:pPr>
        <w:numPr>
          <w:ilvl w:val="2"/>
          <w:numId w:val="18"/>
        </w:numPr>
        <w:tabs>
          <w:tab w:val="left" w:pos="1440"/>
          <w:tab w:val="left" w:pos="2520"/>
        </w:tabs>
        <w:ind w:left="2520" w:hanging="1080"/>
        <w:jc w:val="both"/>
      </w:pPr>
      <w:r w:rsidRPr="00DB3936">
        <w:t xml:space="preserve">The awarded vendor must maintain, for the duration of its contract, insurance coverages as set forth in the Insurance Schedule of the contract form appended to this RFP.  Work on the contract shall not begin until after the awarded vendor has submitted acceptable evidence of the required insurance coverages.  Failure to maintain any required insurance coverage or acceptable alternative method of insurance will be deemed a breach of contract. </w:t>
      </w:r>
    </w:p>
    <w:p w:rsidR="0020701F" w:rsidRPr="00DB3936" w:rsidRDefault="0020701F" w:rsidP="0020701F">
      <w:pPr>
        <w:pStyle w:val="ListParagraph"/>
      </w:pPr>
    </w:p>
    <w:p w:rsidR="0020701F" w:rsidRPr="00DB3936" w:rsidRDefault="0020701F" w:rsidP="00ED420A">
      <w:pPr>
        <w:numPr>
          <w:ilvl w:val="2"/>
          <w:numId w:val="18"/>
        </w:numPr>
        <w:tabs>
          <w:tab w:val="left" w:pos="1440"/>
          <w:tab w:val="left" w:pos="2520"/>
        </w:tabs>
        <w:ind w:left="2520" w:hanging="1080"/>
        <w:jc w:val="both"/>
      </w:pPr>
      <w:r w:rsidRPr="00DB3936">
        <w:t>The State will not be liable for Federal, State, or Local excise taxes per NRS 372.325.</w:t>
      </w:r>
    </w:p>
    <w:p w:rsidR="0020701F" w:rsidRPr="00DB3936" w:rsidRDefault="0020701F" w:rsidP="0020701F">
      <w:pPr>
        <w:pStyle w:val="ListParagraph"/>
      </w:pPr>
    </w:p>
    <w:p w:rsidR="0020701F" w:rsidRPr="00DB3936" w:rsidRDefault="0020701F" w:rsidP="00ED420A">
      <w:pPr>
        <w:numPr>
          <w:ilvl w:val="2"/>
          <w:numId w:val="18"/>
        </w:numPr>
        <w:tabs>
          <w:tab w:val="left" w:pos="1440"/>
          <w:tab w:val="left" w:pos="2520"/>
        </w:tabs>
        <w:ind w:left="2520" w:hanging="1080"/>
        <w:jc w:val="both"/>
      </w:pPr>
      <w:r w:rsidRPr="00DB3936">
        <w:rPr>
          <w:b/>
          <w:i/>
        </w:rPr>
        <w:t xml:space="preserve">Attachment B and Attachment </w:t>
      </w:r>
      <w:r w:rsidR="00F86568" w:rsidRPr="00DB3936">
        <w:rPr>
          <w:b/>
          <w:i/>
        </w:rPr>
        <w:t>I</w:t>
      </w:r>
      <w:r w:rsidRPr="00DB3936">
        <w:t xml:space="preserve"> of this RFP shall constitute an agreement to </w:t>
      </w:r>
      <w:r w:rsidRPr="00DB3936">
        <w:rPr>
          <w:b/>
          <w:i/>
        </w:rPr>
        <w:t>all</w:t>
      </w:r>
      <w:r w:rsidRPr="00DB3936">
        <w:t xml:space="preserve"> terms and conditions specified in the RFP, except such terms and conditions that the vendor expressly excludes.  Exceptions and assumptions will be taken into consideration as part of the evaluation process; however, vendors </w:t>
      </w:r>
      <w:r w:rsidRPr="00DB3936">
        <w:rPr>
          <w:b/>
          <w:i/>
        </w:rPr>
        <w:t>must</w:t>
      </w:r>
      <w:r w:rsidRPr="00DB3936">
        <w:t xml:space="preserve"> be specific.  If vendors do not specify any exceptions and/or assumptions at time of proposal submission, the State will not consider any additional exceptions and/or assumptions during negotiations.</w:t>
      </w:r>
    </w:p>
    <w:p w:rsidR="0020701F" w:rsidRPr="00DB3936" w:rsidRDefault="0020701F" w:rsidP="0020701F">
      <w:pPr>
        <w:pStyle w:val="ListParagraph"/>
      </w:pPr>
    </w:p>
    <w:p w:rsidR="0020701F" w:rsidRPr="00DB3936" w:rsidRDefault="0020701F" w:rsidP="00ED420A">
      <w:pPr>
        <w:numPr>
          <w:ilvl w:val="2"/>
          <w:numId w:val="18"/>
        </w:numPr>
        <w:tabs>
          <w:tab w:val="left" w:pos="1440"/>
          <w:tab w:val="left" w:pos="2520"/>
        </w:tabs>
        <w:ind w:left="2520" w:hanging="1080"/>
        <w:jc w:val="both"/>
      </w:pPr>
      <w:r w:rsidRPr="00DB3936">
        <w:t>The State reserves the right to negotiate final contract terms with any vendor selected per NAC 333.170.  The contract between the parties will consist of the RFP together with any modifications thereto, and the awarded vendor’s proposal, together with any modifications and clarifications thereto that are submitted at the request of the State during the evaluation and negotiation process.  In the event of any conflict or contradiction between or among these documents, the documents shall control in the following order of precedence:  the final executed contract, any modifications and clarifications to the awarded vendor’s proposal, the RFP, and the awarded vendor’s proposal.  Specific exceptions to this general rule may be noted in the final executed contract.</w:t>
      </w:r>
    </w:p>
    <w:p w:rsidR="0020701F" w:rsidRPr="00DB3936" w:rsidRDefault="0020701F" w:rsidP="0020701F">
      <w:pPr>
        <w:pStyle w:val="ListParagraph"/>
      </w:pPr>
    </w:p>
    <w:p w:rsidR="0020701F" w:rsidRPr="00DB3936" w:rsidRDefault="0020701F" w:rsidP="00ED420A">
      <w:pPr>
        <w:numPr>
          <w:ilvl w:val="2"/>
          <w:numId w:val="18"/>
        </w:numPr>
        <w:tabs>
          <w:tab w:val="left" w:pos="1440"/>
          <w:tab w:val="left" w:pos="2520"/>
        </w:tabs>
        <w:ind w:left="2520" w:hanging="1080"/>
        <w:jc w:val="both"/>
      </w:pPr>
      <w:r w:rsidRPr="00DB3936">
        <w:t>Local governments (as defined in NRS 332.015) are intended third party beneficiaries of any contract resulting from this RFP and any local government may join or use any contract resulting from this RFP subject to all terms and conditions thereof pursuant to NRS 332.195.  The State is not liable for the obligations of any local government which joins or uses any contract resulting from this RFP.</w:t>
      </w:r>
    </w:p>
    <w:p w:rsidR="0020701F" w:rsidRPr="00DB3936" w:rsidRDefault="0020701F" w:rsidP="0020701F">
      <w:pPr>
        <w:pStyle w:val="ListParagraph"/>
      </w:pPr>
    </w:p>
    <w:p w:rsidR="0020701F" w:rsidRPr="00DB3936" w:rsidRDefault="0020701F" w:rsidP="00ED420A">
      <w:pPr>
        <w:numPr>
          <w:ilvl w:val="2"/>
          <w:numId w:val="18"/>
        </w:numPr>
        <w:tabs>
          <w:tab w:val="left" w:pos="1440"/>
          <w:tab w:val="left" w:pos="2520"/>
        </w:tabs>
        <w:ind w:left="2520" w:hanging="1080"/>
        <w:jc w:val="both"/>
      </w:pPr>
      <w:r w:rsidRPr="00DB3936">
        <w:t>Any person who requests or receives a Federal contract, grant, loan or cooperative agreement shall file with the using agency a certification that the person making the declaration has not made, and will not make, any payment prohibited by subsection (a) of 31 U.S.C. 1352.</w:t>
      </w:r>
    </w:p>
    <w:p w:rsidR="0020701F" w:rsidRPr="00DB3936" w:rsidRDefault="0020701F" w:rsidP="0020701F">
      <w:pPr>
        <w:pStyle w:val="ListParagraph"/>
      </w:pPr>
    </w:p>
    <w:p w:rsidR="0020701F" w:rsidRPr="00DB3936" w:rsidRDefault="0020701F" w:rsidP="00ED420A">
      <w:pPr>
        <w:numPr>
          <w:ilvl w:val="2"/>
          <w:numId w:val="18"/>
        </w:numPr>
        <w:tabs>
          <w:tab w:val="left" w:pos="1440"/>
          <w:tab w:val="left" w:pos="2520"/>
        </w:tabs>
        <w:ind w:left="2520" w:hanging="1080"/>
        <w:jc w:val="both"/>
      </w:pPr>
      <w:r w:rsidRPr="00DB3936">
        <w:t xml:space="preserve">Pursuant to NRS Chapter 613 in connection with the performance of work under this contract, the contractor agrees not to unlawfully discriminate </w:t>
      </w:r>
      <w:r w:rsidRPr="00DB3936">
        <w:lastRenderedPageBreak/>
        <w:t>against any employee or applicant for employment because of race, creed, color, national origin, sex, sexual orientation or age, including, without limitation, with regard to employment, upgrading, demotion or transfer, recruitment or recruitment advertising, layoff or termination, rates of pay or other forms of compensation, and selection for training, including, without limitation apprenticeship.</w:t>
      </w:r>
    </w:p>
    <w:p w:rsidR="0020701F" w:rsidRPr="00DB3936" w:rsidRDefault="0020701F" w:rsidP="0020701F">
      <w:pPr>
        <w:pStyle w:val="ListParagraph"/>
      </w:pPr>
    </w:p>
    <w:p w:rsidR="0020701F" w:rsidRPr="00DB3936" w:rsidRDefault="0020701F" w:rsidP="0020701F">
      <w:pPr>
        <w:ind w:left="2520"/>
        <w:jc w:val="both"/>
      </w:pPr>
      <w:r w:rsidRPr="00DB3936">
        <w:t>The contractor further agrees to insert this provision in all subcontracts, hereunder, except subcontracts for standard commercial supplies or raw materials.</w:t>
      </w:r>
    </w:p>
    <w:p w:rsidR="00165B3F" w:rsidRPr="00DB3936" w:rsidRDefault="00165B3F" w:rsidP="00165B3F"/>
    <w:p w:rsidR="00165B3F" w:rsidRPr="00DB3936" w:rsidRDefault="001F52B8" w:rsidP="00ED420A">
      <w:pPr>
        <w:numPr>
          <w:ilvl w:val="1"/>
          <w:numId w:val="18"/>
        </w:numPr>
        <w:tabs>
          <w:tab w:val="left" w:pos="1440"/>
        </w:tabs>
        <w:ind w:left="1440" w:hanging="720"/>
        <w:jc w:val="both"/>
      </w:pPr>
      <w:r w:rsidRPr="00DB3936">
        <w:rPr>
          <w:b/>
        </w:rPr>
        <w:t xml:space="preserve">PROJECT </w:t>
      </w:r>
      <w:r w:rsidR="00165B3F" w:rsidRPr="00DB3936">
        <w:rPr>
          <w:b/>
        </w:rPr>
        <w:t>TERMS AND CONDITIONS</w:t>
      </w:r>
    </w:p>
    <w:p w:rsidR="00165B3F" w:rsidRPr="00DB3936" w:rsidRDefault="00165B3F" w:rsidP="00165B3F"/>
    <w:p w:rsidR="00165B3F" w:rsidRPr="00DB3936" w:rsidRDefault="00165B3F" w:rsidP="00165B3F">
      <w:pPr>
        <w:ind w:left="1440"/>
        <w:jc w:val="both"/>
      </w:pPr>
      <w:r w:rsidRPr="00DB3936">
        <w:rPr>
          <w:i/>
        </w:rPr>
        <w:t>The information in this section does not need to be returned with the vendor’s proposal.</w:t>
      </w:r>
      <w:r w:rsidRPr="00DB3936">
        <w:t xml:space="preserve">  However, if vendors have any exceptions and/or assumptions to any of the terms and conditions in this section, they MUST identify in detail their exceptions and/or assumptions on </w:t>
      </w:r>
      <w:r w:rsidRPr="00DB3936">
        <w:rPr>
          <w:b/>
          <w:i/>
        </w:rPr>
        <w:t>Attachment B, Technical Proposal Certification of Compliance.</w:t>
      </w:r>
      <w:r w:rsidRPr="00DB3936">
        <w:t xml:space="preserve">  In order for any exceptions and/or assumptions to be considered they </w:t>
      </w:r>
      <w:r w:rsidRPr="00DB3936">
        <w:rPr>
          <w:b/>
        </w:rPr>
        <w:t>MUST</w:t>
      </w:r>
      <w:r w:rsidRPr="00DB3936">
        <w:t xml:space="preserve"> be documented in </w:t>
      </w:r>
      <w:r w:rsidRPr="00DB3936">
        <w:rPr>
          <w:b/>
          <w:i/>
        </w:rPr>
        <w:t>Attachment B</w:t>
      </w:r>
      <w:r w:rsidRPr="00DB3936">
        <w:t>.  The State will not accept additional exceptions and/or assumptions if submitted after the proposal submission deadline.</w:t>
      </w:r>
    </w:p>
    <w:p w:rsidR="00165B3F" w:rsidRPr="00DB3936" w:rsidRDefault="00165B3F" w:rsidP="00165B3F"/>
    <w:p w:rsidR="00165B3F" w:rsidRPr="00DB3936" w:rsidRDefault="00165B3F" w:rsidP="00ED420A">
      <w:pPr>
        <w:numPr>
          <w:ilvl w:val="2"/>
          <w:numId w:val="18"/>
        </w:numPr>
        <w:tabs>
          <w:tab w:val="left" w:pos="1440"/>
          <w:tab w:val="left" w:pos="2520"/>
        </w:tabs>
        <w:ind w:left="2520" w:hanging="1080"/>
        <w:jc w:val="both"/>
      </w:pPr>
      <w:r w:rsidRPr="00DB3936">
        <w:t xml:space="preserve">Award of Related Contracts </w:t>
      </w:r>
    </w:p>
    <w:p w:rsidR="00165B3F" w:rsidRPr="00DB3936" w:rsidRDefault="00165B3F" w:rsidP="00165B3F"/>
    <w:p w:rsidR="00165B3F" w:rsidRPr="00DB3936" w:rsidRDefault="00165B3F" w:rsidP="00ED420A">
      <w:pPr>
        <w:numPr>
          <w:ilvl w:val="3"/>
          <w:numId w:val="18"/>
        </w:numPr>
        <w:tabs>
          <w:tab w:val="left" w:pos="2520"/>
          <w:tab w:val="left" w:pos="3600"/>
        </w:tabs>
        <w:ind w:left="3600" w:hanging="1080"/>
        <w:jc w:val="both"/>
      </w:pPr>
      <w:r w:rsidRPr="00DB3936">
        <w:t>The State may undertake or award supplemental contracts for work related to this project or any portion thereof.  The contractor shall be bound to cooperate fully with such other contractors and the State in all cases.</w:t>
      </w:r>
    </w:p>
    <w:p w:rsidR="00975081" w:rsidRPr="00DB3936" w:rsidRDefault="00975081" w:rsidP="00975081"/>
    <w:p w:rsidR="00165B3F" w:rsidRPr="00DB3936" w:rsidRDefault="00975081" w:rsidP="00ED420A">
      <w:pPr>
        <w:numPr>
          <w:ilvl w:val="3"/>
          <w:numId w:val="18"/>
        </w:numPr>
        <w:tabs>
          <w:tab w:val="left" w:pos="2520"/>
          <w:tab w:val="left" w:pos="3600"/>
        </w:tabs>
        <w:ind w:left="3600" w:hanging="1080"/>
        <w:jc w:val="both"/>
      </w:pPr>
      <w:r w:rsidRPr="00DB3936">
        <w:t>A</w:t>
      </w:r>
      <w:r w:rsidR="00165B3F" w:rsidRPr="00DB3936">
        <w:t>ll subcontractors shall be required to abide by this provision as a condition of the contract between the subcontractor and the prime contractor.</w:t>
      </w:r>
    </w:p>
    <w:p w:rsidR="00165B3F" w:rsidRPr="00DB3936" w:rsidRDefault="00165B3F" w:rsidP="00165B3F"/>
    <w:p w:rsidR="00165B3F" w:rsidRPr="00DB3936" w:rsidRDefault="006A5F8F" w:rsidP="00ED420A">
      <w:pPr>
        <w:numPr>
          <w:ilvl w:val="2"/>
          <w:numId w:val="18"/>
        </w:numPr>
        <w:tabs>
          <w:tab w:val="left" w:pos="1440"/>
          <w:tab w:val="left" w:pos="2520"/>
        </w:tabs>
        <w:ind w:left="2520" w:hanging="1080"/>
        <w:jc w:val="both"/>
      </w:pPr>
      <w:r w:rsidRPr="00DB3936">
        <w:t>Products and/or Alternatives</w:t>
      </w:r>
    </w:p>
    <w:p w:rsidR="006A5F8F" w:rsidRPr="00DB3936" w:rsidRDefault="006A5F8F" w:rsidP="006A5F8F"/>
    <w:p w:rsidR="006A5F8F" w:rsidRPr="00DB3936" w:rsidRDefault="006A5F8F" w:rsidP="00ED420A">
      <w:pPr>
        <w:numPr>
          <w:ilvl w:val="3"/>
          <w:numId w:val="18"/>
        </w:numPr>
        <w:tabs>
          <w:tab w:val="left" w:pos="3600"/>
        </w:tabs>
        <w:ind w:left="3600" w:hanging="1080"/>
        <w:jc w:val="both"/>
      </w:pPr>
      <w:r w:rsidRPr="00DB3936">
        <w:t>The vendor shall not propose an alternative that would require the State to acquire hardware or software or change processes in order to function properly on the vendor’s system unless vendor included a clear description of such proposed alternatives and clearly mark any descriptive material to show the proposed alternative.</w:t>
      </w:r>
    </w:p>
    <w:p w:rsidR="006A5F8F" w:rsidRPr="00DB3936" w:rsidRDefault="006A5F8F" w:rsidP="006A5F8F"/>
    <w:p w:rsidR="006A5F8F" w:rsidRPr="00DB3936" w:rsidRDefault="006A5F8F" w:rsidP="00ED420A">
      <w:pPr>
        <w:numPr>
          <w:ilvl w:val="3"/>
          <w:numId w:val="18"/>
        </w:numPr>
        <w:tabs>
          <w:tab w:val="left" w:pos="3600"/>
        </w:tabs>
        <w:ind w:left="3600" w:hanging="1080"/>
        <w:jc w:val="both"/>
      </w:pPr>
      <w:r w:rsidRPr="00DB3936">
        <w:t>An acceptable alternative is one the State considers satisfactory in meeting the requirements of this RFP.</w:t>
      </w:r>
    </w:p>
    <w:p w:rsidR="006A5F8F" w:rsidRPr="00DB3936" w:rsidRDefault="006A5F8F" w:rsidP="006A5F8F">
      <w:pPr>
        <w:pStyle w:val="ListParagraph"/>
      </w:pPr>
    </w:p>
    <w:p w:rsidR="006A5F8F" w:rsidRPr="00DB3936" w:rsidRDefault="006A5F8F" w:rsidP="00ED420A">
      <w:pPr>
        <w:numPr>
          <w:ilvl w:val="3"/>
          <w:numId w:val="18"/>
        </w:numPr>
        <w:tabs>
          <w:tab w:val="left" w:pos="3600"/>
        </w:tabs>
        <w:ind w:left="3600" w:hanging="1080"/>
        <w:jc w:val="both"/>
      </w:pPr>
      <w:r w:rsidRPr="00DB3936">
        <w:t>The State, at its sole discretion, will determine if the proposed alternative meets the intent of the original RFP requirement.</w:t>
      </w:r>
    </w:p>
    <w:p w:rsidR="006A5F8F" w:rsidRPr="00DB3936" w:rsidRDefault="006A5F8F" w:rsidP="006A5F8F"/>
    <w:p w:rsidR="006A5F8F" w:rsidRPr="00DB3936" w:rsidRDefault="006A5F8F" w:rsidP="00ED420A">
      <w:pPr>
        <w:numPr>
          <w:ilvl w:val="2"/>
          <w:numId w:val="18"/>
        </w:numPr>
        <w:tabs>
          <w:tab w:val="left" w:pos="1440"/>
          <w:tab w:val="left" w:pos="2520"/>
        </w:tabs>
        <w:ind w:left="2520" w:hanging="1080"/>
        <w:jc w:val="both"/>
      </w:pPr>
      <w:r w:rsidRPr="00DB3936">
        <w:t>State Owned Property</w:t>
      </w:r>
    </w:p>
    <w:p w:rsidR="006A5F8F" w:rsidRPr="00DB3936" w:rsidRDefault="006A5F8F" w:rsidP="006A5F8F"/>
    <w:p w:rsidR="006A5F8F" w:rsidRPr="00DB3936" w:rsidRDefault="006A5F8F" w:rsidP="006A5F8F">
      <w:pPr>
        <w:ind w:left="2520"/>
        <w:jc w:val="both"/>
      </w:pPr>
      <w:r w:rsidRPr="00DB3936">
        <w:t xml:space="preserve">The awarded vendor shall be responsible for the proper custody and care of any State owned property furnished by the State for use in connection with the </w:t>
      </w:r>
      <w:r w:rsidRPr="00DB3936">
        <w:lastRenderedPageBreak/>
        <w:t>performance of the contract and will reimburse the State for any loss or damage.</w:t>
      </w:r>
    </w:p>
    <w:p w:rsidR="006A5F8F" w:rsidRPr="00DB3936" w:rsidRDefault="006A5F8F" w:rsidP="006A5F8F"/>
    <w:p w:rsidR="006A5F8F" w:rsidRPr="00DB3936" w:rsidRDefault="006A5F8F" w:rsidP="00ED420A">
      <w:pPr>
        <w:numPr>
          <w:ilvl w:val="2"/>
          <w:numId w:val="18"/>
        </w:numPr>
        <w:tabs>
          <w:tab w:val="left" w:pos="1440"/>
          <w:tab w:val="left" w:pos="2520"/>
        </w:tabs>
        <w:ind w:left="2520" w:hanging="1080"/>
        <w:jc w:val="both"/>
      </w:pPr>
      <w:r w:rsidRPr="00DB3936">
        <w:t>Inspection/Acceptance of Work</w:t>
      </w:r>
    </w:p>
    <w:p w:rsidR="006A5F8F" w:rsidRPr="00DB3936" w:rsidRDefault="006A5F8F" w:rsidP="006A5F8F"/>
    <w:p w:rsidR="006A5F8F" w:rsidRPr="00DB3936" w:rsidRDefault="006A5F8F" w:rsidP="00ED420A">
      <w:pPr>
        <w:numPr>
          <w:ilvl w:val="3"/>
          <w:numId w:val="18"/>
        </w:numPr>
        <w:tabs>
          <w:tab w:val="left" w:pos="3600"/>
        </w:tabs>
        <w:ind w:left="3600" w:hanging="1080"/>
        <w:jc w:val="both"/>
      </w:pPr>
      <w:r w:rsidRPr="00DB3936">
        <w:t>It is expressly understood and agreed all work done by the contractor shall be subject to inspection and acceptance by the State.</w:t>
      </w:r>
    </w:p>
    <w:p w:rsidR="006A5F8F" w:rsidRPr="00DB3936" w:rsidRDefault="006A5F8F" w:rsidP="006A5F8F"/>
    <w:p w:rsidR="006A5F8F" w:rsidRPr="00DB3936" w:rsidRDefault="006A5F8F" w:rsidP="00ED420A">
      <w:pPr>
        <w:numPr>
          <w:ilvl w:val="3"/>
          <w:numId w:val="18"/>
        </w:numPr>
        <w:tabs>
          <w:tab w:val="left" w:pos="3600"/>
        </w:tabs>
        <w:ind w:left="3600" w:hanging="1080"/>
        <w:jc w:val="both"/>
      </w:pPr>
      <w:r w:rsidRPr="00DB3936">
        <w:t>Any progress inspections and approval by the State of any item of work shall not forfeit the right of the State to require the correction of any faulty workmanship or material at any time during the course of the work and warranty period thereafter, although previously approved by oversight.</w:t>
      </w:r>
    </w:p>
    <w:p w:rsidR="006A5F8F" w:rsidRPr="00DB3936" w:rsidRDefault="006A5F8F" w:rsidP="006A5F8F">
      <w:pPr>
        <w:pStyle w:val="ListParagraph"/>
      </w:pPr>
    </w:p>
    <w:p w:rsidR="006A5F8F" w:rsidRPr="00DB3936" w:rsidRDefault="006A5F8F" w:rsidP="00ED420A">
      <w:pPr>
        <w:numPr>
          <w:ilvl w:val="3"/>
          <w:numId w:val="18"/>
        </w:numPr>
        <w:tabs>
          <w:tab w:val="left" w:pos="3600"/>
        </w:tabs>
        <w:ind w:left="3600" w:hanging="1080"/>
        <w:jc w:val="both"/>
      </w:pPr>
      <w:r w:rsidRPr="00DB3936">
        <w:t>Nothing contained herein shall relieve the contractor of the responsibility for proper installation and maintenance of the work, materials and equipment required under the terms of the contract until all work has been completed and accepted by the State.</w:t>
      </w:r>
    </w:p>
    <w:p w:rsidR="006A5F8F" w:rsidRPr="00DB3936" w:rsidRDefault="006A5F8F" w:rsidP="006A5F8F"/>
    <w:p w:rsidR="006A5F8F" w:rsidRPr="00DB3936" w:rsidRDefault="006A5F8F" w:rsidP="00ED420A">
      <w:pPr>
        <w:numPr>
          <w:ilvl w:val="2"/>
          <w:numId w:val="18"/>
        </w:numPr>
        <w:tabs>
          <w:tab w:val="left" w:pos="1440"/>
          <w:tab w:val="left" w:pos="2520"/>
        </w:tabs>
        <w:ind w:left="2520" w:hanging="1080"/>
        <w:jc w:val="both"/>
      </w:pPr>
      <w:r w:rsidRPr="00DB3936">
        <w:t>Travel</w:t>
      </w:r>
    </w:p>
    <w:p w:rsidR="006A5F8F" w:rsidRPr="00DB3936" w:rsidRDefault="006A5F8F" w:rsidP="006A5F8F"/>
    <w:p w:rsidR="006A5F8F" w:rsidRPr="00DB3936" w:rsidRDefault="006A5F8F" w:rsidP="006A5F8F">
      <w:pPr>
        <w:ind w:left="2520"/>
        <w:jc w:val="both"/>
      </w:pPr>
      <w:r w:rsidRPr="00DB3936">
        <w:t>If travel is required, the following processes must be followed:</w:t>
      </w:r>
    </w:p>
    <w:p w:rsidR="006A5F8F" w:rsidRPr="00DB3936" w:rsidRDefault="006A5F8F" w:rsidP="006A5F8F"/>
    <w:p w:rsidR="006A5F8F" w:rsidRPr="00DB3936" w:rsidRDefault="006A5F8F" w:rsidP="00ED420A">
      <w:pPr>
        <w:numPr>
          <w:ilvl w:val="3"/>
          <w:numId w:val="18"/>
        </w:numPr>
        <w:tabs>
          <w:tab w:val="left" w:pos="3600"/>
        </w:tabs>
        <w:ind w:left="3600" w:hanging="1080"/>
        <w:jc w:val="both"/>
      </w:pPr>
      <w:r w:rsidRPr="00DB3936">
        <w:t>Requests for reimbursement of travel expenses must be submitted on the State Claim for Travel Expense Form with original receipts for all expenses.</w:t>
      </w:r>
    </w:p>
    <w:p w:rsidR="006A5F8F" w:rsidRPr="00DB3936" w:rsidRDefault="006A5F8F" w:rsidP="006A5F8F"/>
    <w:p w:rsidR="006A5F8F" w:rsidRPr="00DB3936" w:rsidRDefault="006A5F8F" w:rsidP="00ED420A">
      <w:pPr>
        <w:numPr>
          <w:ilvl w:val="3"/>
          <w:numId w:val="18"/>
        </w:numPr>
        <w:tabs>
          <w:tab w:val="left" w:pos="3600"/>
        </w:tabs>
        <w:ind w:left="3600" w:hanging="1080"/>
        <w:jc w:val="both"/>
      </w:pPr>
      <w:r w:rsidRPr="00DB3936">
        <w:t>The travel expense form, with original signatures, must be submitted with the vendor’s invoice.</w:t>
      </w:r>
    </w:p>
    <w:p w:rsidR="006A5F8F" w:rsidRPr="00DB3936" w:rsidRDefault="006A5F8F" w:rsidP="006A5F8F">
      <w:pPr>
        <w:pStyle w:val="ListParagraph"/>
      </w:pPr>
    </w:p>
    <w:p w:rsidR="006A5F8F" w:rsidRPr="00DB3936" w:rsidRDefault="006A5F8F" w:rsidP="00ED420A">
      <w:pPr>
        <w:numPr>
          <w:ilvl w:val="3"/>
          <w:numId w:val="18"/>
        </w:numPr>
        <w:tabs>
          <w:tab w:val="left" w:pos="3600"/>
        </w:tabs>
        <w:ind w:left="3600" w:hanging="1080"/>
        <w:jc w:val="both"/>
      </w:pPr>
      <w:r w:rsidRPr="00DB3936">
        <w:t>Vendor will be reimbursed travel expenses and per diem at the rates allowed for State employees at the time travel occurs.</w:t>
      </w:r>
    </w:p>
    <w:p w:rsidR="006A5F8F" w:rsidRPr="00DB3936" w:rsidRDefault="006A5F8F" w:rsidP="006A5F8F">
      <w:pPr>
        <w:pStyle w:val="ListParagraph"/>
      </w:pPr>
    </w:p>
    <w:p w:rsidR="006A5F8F" w:rsidRPr="00DB3936" w:rsidRDefault="006A5F8F" w:rsidP="00ED420A">
      <w:pPr>
        <w:numPr>
          <w:ilvl w:val="3"/>
          <w:numId w:val="18"/>
        </w:numPr>
        <w:tabs>
          <w:tab w:val="left" w:pos="3600"/>
        </w:tabs>
        <w:ind w:left="3600" w:hanging="1080"/>
        <w:jc w:val="both"/>
      </w:pPr>
      <w:r w:rsidRPr="00DB3936">
        <w:t>The State is not responsible for payment of any premium, deductible or assessments on insurance policies purchased by vendor for a rental vehicle.</w:t>
      </w:r>
    </w:p>
    <w:p w:rsidR="006A5F8F" w:rsidRPr="00DB3936" w:rsidRDefault="006A5F8F" w:rsidP="006A5F8F"/>
    <w:p w:rsidR="006A5F8F" w:rsidRPr="00DB3936" w:rsidRDefault="005F5A8B" w:rsidP="00ED420A">
      <w:pPr>
        <w:numPr>
          <w:ilvl w:val="2"/>
          <w:numId w:val="18"/>
        </w:numPr>
        <w:tabs>
          <w:tab w:val="left" w:pos="1440"/>
          <w:tab w:val="left" w:pos="2520"/>
        </w:tabs>
        <w:ind w:left="2520" w:hanging="1080"/>
        <w:jc w:val="both"/>
      </w:pPr>
      <w:r w:rsidRPr="00DB3936">
        <w:t>Completion of Work</w:t>
      </w:r>
    </w:p>
    <w:p w:rsidR="005F5A8B" w:rsidRPr="00DB3936" w:rsidRDefault="005F5A8B" w:rsidP="005F5A8B"/>
    <w:p w:rsidR="005F5A8B" w:rsidRPr="00DB3936" w:rsidRDefault="005F5A8B" w:rsidP="005F5A8B">
      <w:pPr>
        <w:ind w:left="2520"/>
        <w:jc w:val="both"/>
      </w:pPr>
      <w:r w:rsidRPr="00DB3936">
        <w:t>Prior to completion of all work, the contractor shall remove from the premises all equipment and materials belonging to the contractor.  Upon completion of the work, the contractor shall leave the site in a clean and neat condition satisfactory to the State.</w:t>
      </w:r>
    </w:p>
    <w:p w:rsidR="005F5A8B" w:rsidRPr="00DB3936" w:rsidRDefault="005F5A8B" w:rsidP="005F5A8B"/>
    <w:p w:rsidR="005F5A8B" w:rsidRPr="00DB3936" w:rsidRDefault="005F5A8B" w:rsidP="00ED420A">
      <w:pPr>
        <w:numPr>
          <w:ilvl w:val="2"/>
          <w:numId w:val="18"/>
        </w:numPr>
        <w:tabs>
          <w:tab w:val="left" w:pos="1440"/>
          <w:tab w:val="left" w:pos="2520"/>
        </w:tabs>
        <w:ind w:left="2520" w:hanging="1080"/>
        <w:jc w:val="both"/>
      </w:pPr>
      <w:r w:rsidRPr="00DB3936">
        <w:t>Right to Publish</w:t>
      </w:r>
    </w:p>
    <w:p w:rsidR="005F5A8B" w:rsidRPr="00DB3936" w:rsidRDefault="005F5A8B" w:rsidP="005F5A8B"/>
    <w:p w:rsidR="00DC4B09" w:rsidRPr="00DB3936" w:rsidRDefault="00DC4B09" w:rsidP="00ED420A">
      <w:pPr>
        <w:numPr>
          <w:ilvl w:val="3"/>
          <w:numId w:val="18"/>
        </w:numPr>
        <w:tabs>
          <w:tab w:val="left" w:pos="3600"/>
        </w:tabs>
        <w:ind w:left="3600" w:hanging="1080"/>
        <w:jc w:val="both"/>
      </w:pPr>
      <w:r w:rsidRPr="00DB3936">
        <w:t xml:space="preserve">All requests for the publication or release of any information pertaining to this RFP and any subsequent contract must be in </w:t>
      </w:r>
      <w:r w:rsidRPr="00DB3936">
        <w:lastRenderedPageBreak/>
        <w:t xml:space="preserve">writing and sent </w:t>
      </w:r>
      <w:r w:rsidR="00871780" w:rsidRPr="00DB3936">
        <w:t>to</w:t>
      </w:r>
      <w:r w:rsidRPr="00DB3936">
        <w:t xml:space="preserve"> </w:t>
      </w:r>
      <w:r w:rsidR="00871780" w:rsidRPr="00DB3936">
        <w:t xml:space="preserve">Chief </w:t>
      </w:r>
      <w:r w:rsidR="00403767" w:rsidRPr="00DB3936">
        <w:t>Bart Chambers</w:t>
      </w:r>
      <w:r w:rsidRPr="00DB3936">
        <w:t xml:space="preserve"> of </w:t>
      </w:r>
      <w:r w:rsidR="00403767" w:rsidRPr="00DB3936">
        <w:t>the Fire Marshal Division</w:t>
      </w:r>
      <w:r w:rsidRPr="00DB3936">
        <w:t xml:space="preserve"> or designee. </w:t>
      </w:r>
    </w:p>
    <w:p w:rsidR="00DC4B09" w:rsidRPr="00DB3936" w:rsidRDefault="00DC4B09" w:rsidP="00DC4B09"/>
    <w:p w:rsidR="00DC4B09" w:rsidRPr="00DB3936" w:rsidRDefault="00DC4B09" w:rsidP="00ED420A">
      <w:pPr>
        <w:numPr>
          <w:ilvl w:val="3"/>
          <w:numId w:val="18"/>
        </w:numPr>
        <w:tabs>
          <w:tab w:val="left" w:pos="3600"/>
        </w:tabs>
        <w:ind w:left="3600" w:hanging="1080"/>
        <w:jc w:val="both"/>
      </w:pPr>
      <w:r w:rsidRPr="00DB3936">
        <w:t xml:space="preserve">No announcement concerning the award of a contract as a result of this RFP can be made without prior written approval of the </w:t>
      </w:r>
      <w:r w:rsidR="00871780" w:rsidRPr="00DB3936">
        <w:t xml:space="preserve">Chief </w:t>
      </w:r>
      <w:r w:rsidR="00403767" w:rsidRPr="00DB3936">
        <w:t>Bart Chambers of the Fire Marshal Division</w:t>
      </w:r>
      <w:r w:rsidRPr="00DB3936">
        <w:t xml:space="preserve"> or designee.</w:t>
      </w:r>
    </w:p>
    <w:p w:rsidR="00DC4B09" w:rsidRPr="00DB3936" w:rsidRDefault="00DC4B09" w:rsidP="00DC4B09">
      <w:pPr>
        <w:pStyle w:val="ListParagraph"/>
      </w:pPr>
    </w:p>
    <w:p w:rsidR="00DC4B09" w:rsidRPr="00DB3936" w:rsidRDefault="00DC4B09" w:rsidP="00ED420A">
      <w:pPr>
        <w:numPr>
          <w:ilvl w:val="3"/>
          <w:numId w:val="18"/>
        </w:numPr>
        <w:tabs>
          <w:tab w:val="left" w:pos="3600"/>
        </w:tabs>
        <w:ind w:left="3600" w:hanging="1080"/>
        <w:jc w:val="both"/>
      </w:pPr>
      <w:r w:rsidRPr="00DB3936">
        <w:t>As a result of the selection of the contractor to supply the requested services, the State is neither endorsing nor suggesting the contractor is the best or only solution.</w:t>
      </w:r>
    </w:p>
    <w:p w:rsidR="00DC4B09" w:rsidRPr="00DB3936" w:rsidRDefault="00DC4B09" w:rsidP="00DC4B09">
      <w:pPr>
        <w:pStyle w:val="ListParagraph"/>
      </w:pPr>
    </w:p>
    <w:p w:rsidR="00DC4B09" w:rsidRPr="00DB3936" w:rsidRDefault="00DC4B09" w:rsidP="00ED420A">
      <w:pPr>
        <w:numPr>
          <w:ilvl w:val="3"/>
          <w:numId w:val="18"/>
        </w:numPr>
        <w:tabs>
          <w:tab w:val="left" w:pos="3600"/>
        </w:tabs>
        <w:ind w:left="3600" w:hanging="1080"/>
        <w:jc w:val="both"/>
      </w:pPr>
      <w:r w:rsidRPr="00DB3936">
        <w:t xml:space="preserve">The contractor shall not use, in its external advertising, marketing programs, or other promotional efforts, any data, pictures or other representation of any State facility, except with the specific advance written authorization of the </w:t>
      </w:r>
      <w:r w:rsidR="00871780" w:rsidRPr="00DB3936">
        <w:t xml:space="preserve">Chief </w:t>
      </w:r>
      <w:r w:rsidR="00403767" w:rsidRPr="00DB3936">
        <w:t>Bart Chambers of the Fire Marshal Division</w:t>
      </w:r>
      <w:r w:rsidRPr="00DB3936">
        <w:t xml:space="preserve"> or designee.</w:t>
      </w:r>
    </w:p>
    <w:p w:rsidR="001E76D6" w:rsidRPr="00DB3936" w:rsidRDefault="001E76D6" w:rsidP="001E76D6">
      <w:pPr>
        <w:pStyle w:val="ListParagraph"/>
      </w:pPr>
    </w:p>
    <w:p w:rsidR="001E76D6" w:rsidRPr="00DB3936" w:rsidRDefault="001E76D6" w:rsidP="00ED420A">
      <w:pPr>
        <w:numPr>
          <w:ilvl w:val="3"/>
          <w:numId w:val="18"/>
        </w:numPr>
        <w:tabs>
          <w:tab w:val="left" w:pos="3600"/>
        </w:tabs>
        <w:ind w:left="3600" w:hanging="1080"/>
        <w:jc w:val="both"/>
      </w:pPr>
      <w:r w:rsidRPr="00DB3936">
        <w:t xml:space="preserve">Throughout the term of the contract, the contractor must secure the written approval of the State per </w:t>
      </w:r>
      <w:r w:rsidRPr="00DB3936">
        <w:rPr>
          <w:b/>
          <w:i/>
        </w:rPr>
        <w:t>Section 11.3.7.2</w:t>
      </w:r>
      <w:r w:rsidRPr="00DB3936">
        <w:t xml:space="preserve"> prior to the release of any information pertaining to work or activities covered by the contract.</w:t>
      </w:r>
    </w:p>
    <w:p w:rsidR="00286CB0" w:rsidRPr="00DB3936" w:rsidRDefault="00286CB0" w:rsidP="00286CB0"/>
    <w:p w:rsidR="00286CB0" w:rsidRPr="00DB3936" w:rsidRDefault="00286CB0" w:rsidP="00ED420A">
      <w:pPr>
        <w:numPr>
          <w:ilvl w:val="2"/>
          <w:numId w:val="18"/>
        </w:numPr>
        <w:tabs>
          <w:tab w:val="left" w:pos="1440"/>
          <w:tab w:val="left" w:pos="2520"/>
        </w:tabs>
        <w:ind w:left="2520" w:hanging="1080"/>
        <w:jc w:val="both"/>
      </w:pPr>
      <w:r w:rsidRPr="00DB3936">
        <w:t>Protection of Sensitive Information</w:t>
      </w:r>
    </w:p>
    <w:p w:rsidR="00286CB0" w:rsidRPr="00DB3936" w:rsidRDefault="00286CB0" w:rsidP="00286CB0"/>
    <w:p w:rsidR="00286CB0" w:rsidRPr="00DB3936" w:rsidRDefault="00286CB0" w:rsidP="00286CB0">
      <w:pPr>
        <w:ind w:left="2520"/>
      </w:pPr>
      <w:r w:rsidRPr="00DB3936">
        <w:t>Protection of sensitive information will include the following:</w:t>
      </w:r>
    </w:p>
    <w:p w:rsidR="00286CB0" w:rsidRPr="00DB3936" w:rsidRDefault="00286CB0" w:rsidP="00286CB0"/>
    <w:p w:rsidR="00286CB0" w:rsidRPr="00DB3936" w:rsidRDefault="00286CB0" w:rsidP="00ED420A">
      <w:pPr>
        <w:numPr>
          <w:ilvl w:val="3"/>
          <w:numId w:val="18"/>
        </w:numPr>
        <w:tabs>
          <w:tab w:val="left" w:pos="3600"/>
        </w:tabs>
        <w:ind w:left="3600" w:hanging="1080"/>
        <w:jc w:val="both"/>
      </w:pPr>
      <w:r w:rsidRPr="00DB3936">
        <w:t>Sensitive information in existing legacy applications will encrypt data as is practical.</w:t>
      </w:r>
    </w:p>
    <w:p w:rsidR="00286CB0" w:rsidRPr="00DB3936" w:rsidRDefault="00286CB0" w:rsidP="00286CB0"/>
    <w:p w:rsidR="00286CB0" w:rsidRPr="00DB3936" w:rsidRDefault="00286CB0" w:rsidP="00ED420A">
      <w:pPr>
        <w:numPr>
          <w:ilvl w:val="3"/>
          <w:numId w:val="18"/>
        </w:numPr>
        <w:tabs>
          <w:tab w:val="left" w:pos="3600"/>
        </w:tabs>
        <w:ind w:left="3600" w:hanging="1080"/>
        <w:jc w:val="both"/>
      </w:pPr>
      <w:r w:rsidRPr="00DB3936">
        <w:t>Confidential Personal Data will be encrypted whenever possible.</w:t>
      </w:r>
    </w:p>
    <w:p w:rsidR="00286CB0" w:rsidRPr="00DB3936" w:rsidRDefault="00286CB0" w:rsidP="00286CB0"/>
    <w:p w:rsidR="00286CB0" w:rsidRPr="00DB3936" w:rsidRDefault="00286CB0" w:rsidP="00ED420A">
      <w:pPr>
        <w:numPr>
          <w:ilvl w:val="3"/>
          <w:numId w:val="18"/>
        </w:numPr>
        <w:tabs>
          <w:tab w:val="left" w:pos="3600"/>
        </w:tabs>
        <w:ind w:left="3600" w:hanging="1080"/>
        <w:jc w:val="both"/>
      </w:pPr>
      <w:r w:rsidRPr="00DB3936">
        <w:t>Sensitive Data will be encrypted in all newly developed applications.</w:t>
      </w:r>
    </w:p>
    <w:p w:rsidR="00286CB0" w:rsidRPr="00DB3936" w:rsidRDefault="00286CB0" w:rsidP="00286CB0"/>
    <w:p w:rsidR="00286CB0" w:rsidRPr="00DB3936" w:rsidRDefault="00286CB0" w:rsidP="001E76D6"/>
    <w:p w:rsidR="00D70B66" w:rsidRPr="00DB3936" w:rsidRDefault="00D70B66" w:rsidP="00D70B66">
      <w:pPr>
        <w:pStyle w:val="CommentText"/>
        <w:widowControl/>
        <w:tabs>
          <w:tab w:val="clear" w:pos="-720"/>
          <w:tab w:val="left" w:pos="1080"/>
        </w:tabs>
        <w:suppressAutoHyphens w:val="0"/>
        <w:rPr>
          <w:rFonts w:ascii="Times New Roman" w:hAnsi="Times New Roman"/>
          <w:spacing w:val="0"/>
          <w:szCs w:val="24"/>
        </w:rPr>
      </w:pPr>
      <w:r w:rsidRPr="00DB3936">
        <w:br w:type="page"/>
      </w:r>
    </w:p>
    <w:p w:rsidR="00D70B66" w:rsidRPr="00DB3936" w:rsidRDefault="00D70B66" w:rsidP="00ED420A">
      <w:pPr>
        <w:numPr>
          <w:ilvl w:val="0"/>
          <w:numId w:val="2"/>
        </w:numPr>
        <w:tabs>
          <w:tab w:val="clear" w:pos="1080"/>
          <w:tab w:val="num" w:pos="720"/>
        </w:tabs>
        <w:ind w:left="720"/>
        <w:jc w:val="both"/>
        <w:rPr>
          <w:b/>
        </w:rPr>
      </w:pPr>
      <w:r w:rsidRPr="00DB3936">
        <w:rPr>
          <w:b/>
        </w:rPr>
        <w:lastRenderedPageBreak/>
        <w:t>SUBMISSION CHECKLIST</w:t>
      </w:r>
    </w:p>
    <w:p w:rsidR="00D70B66" w:rsidRPr="00DB3936" w:rsidRDefault="00D70B66" w:rsidP="00D70B66"/>
    <w:p w:rsidR="00D70B66" w:rsidRPr="00DB3936" w:rsidRDefault="00D70B66" w:rsidP="00D70B66">
      <w:pPr>
        <w:ind w:left="720"/>
        <w:jc w:val="both"/>
      </w:pPr>
      <w:r w:rsidRPr="00DB3936">
        <w:t xml:space="preserve">This checklist is provided for vendor’s convenience only and identifies documents that must be submitted with each package in order to be considered responsive. Any proposals received without these requisite documents may be deemed non-responsive and not considered for contract award. </w:t>
      </w:r>
    </w:p>
    <w:p w:rsidR="00255F00" w:rsidRPr="00DB3936" w:rsidRDefault="00255F00" w:rsidP="00255F00">
      <w:pPr>
        <w:rPr>
          <w:sz w:val="20"/>
          <w:szCs w:val="20"/>
        </w:rPr>
      </w:pPr>
    </w:p>
    <w:tbl>
      <w:tblPr>
        <w:tblW w:w="105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8370"/>
        <w:gridCol w:w="1170"/>
      </w:tblGrid>
      <w:tr w:rsidR="00255F00" w:rsidRPr="00DB3936" w:rsidTr="00255F00">
        <w:trPr>
          <w:trHeight w:val="360"/>
        </w:trPr>
        <w:tc>
          <w:tcPr>
            <w:tcW w:w="9360" w:type="dxa"/>
            <w:gridSpan w:val="2"/>
            <w:shd w:val="clear" w:color="auto" w:fill="DBE5F1"/>
            <w:vAlign w:val="center"/>
          </w:tcPr>
          <w:p w:rsidR="00255F00" w:rsidRPr="00DB3936" w:rsidRDefault="00255F00" w:rsidP="00970479">
            <w:pPr>
              <w:jc w:val="center"/>
              <w:rPr>
                <w:b/>
                <w:sz w:val="20"/>
                <w:szCs w:val="20"/>
              </w:rPr>
            </w:pPr>
            <w:r w:rsidRPr="00DB3936">
              <w:rPr>
                <w:b/>
                <w:sz w:val="20"/>
                <w:szCs w:val="20"/>
              </w:rPr>
              <w:t>Part I – Technical Proposal Submission Requirements</w:t>
            </w:r>
          </w:p>
        </w:tc>
        <w:tc>
          <w:tcPr>
            <w:tcW w:w="1170" w:type="dxa"/>
            <w:vAlign w:val="center"/>
          </w:tcPr>
          <w:p w:rsidR="00255F00" w:rsidRPr="00DB3936" w:rsidRDefault="00255F00" w:rsidP="006650E6">
            <w:pPr>
              <w:jc w:val="center"/>
              <w:rPr>
                <w:b/>
                <w:sz w:val="20"/>
                <w:szCs w:val="20"/>
              </w:rPr>
            </w:pPr>
            <w:r w:rsidRPr="00DB3936">
              <w:rPr>
                <w:b/>
                <w:sz w:val="20"/>
                <w:szCs w:val="20"/>
              </w:rPr>
              <w:t>Completed</w:t>
            </w:r>
          </w:p>
        </w:tc>
      </w:tr>
      <w:tr w:rsidR="00255F00" w:rsidRPr="00DB3936" w:rsidTr="006650E6">
        <w:trPr>
          <w:trHeight w:val="360"/>
        </w:trPr>
        <w:tc>
          <w:tcPr>
            <w:tcW w:w="9360" w:type="dxa"/>
            <w:gridSpan w:val="2"/>
            <w:vAlign w:val="center"/>
          </w:tcPr>
          <w:p w:rsidR="00255F00" w:rsidRPr="00DB3936" w:rsidRDefault="00255F00" w:rsidP="006650E6">
            <w:pPr>
              <w:rPr>
                <w:sz w:val="20"/>
                <w:szCs w:val="20"/>
              </w:rPr>
            </w:pPr>
            <w:r w:rsidRPr="00DB3936">
              <w:rPr>
                <w:sz w:val="20"/>
                <w:szCs w:val="20"/>
              </w:rPr>
              <w:t>Required number of Technical Proposals per submission requirements</w:t>
            </w:r>
          </w:p>
        </w:tc>
        <w:tc>
          <w:tcPr>
            <w:tcW w:w="1170" w:type="dxa"/>
          </w:tcPr>
          <w:p w:rsidR="00255F00" w:rsidRPr="00DB3936" w:rsidRDefault="00255F00" w:rsidP="006650E6">
            <w:pPr>
              <w:rPr>
                <w:sz w:val="20"/>
                <w:szCs w:val="20"/>
              </w:rPr>
            </w:pPr>
          </w:p>
        </w:tc>
      </w:tr>
      <w:tr w:rsidR="00255F00" w:rsidRPr="00DB3936" w:rsidTr="006650E6">
        <w:trPr>
          <w:trHeight w:val="360"/>
        </w:trPr>
        <w:tc>
          <w:tcPr>
            <w:tcW w:w="990" w:type="dxa"/>
            <w:vAlign w:val="center"/>
          </w:tcPr>
          <w:p w:rsidR="00255F00" w:rsidRPr="00DB3936" w:rsidRDefault="00255F00" w:rsidP="006650E6">
            <w:pPr>
              <w:tabs>
                <w:tab w:val="left" w:pos="522"/>
                <w:tab w:val="left" w:pos="1062"/>
              </w:tabs>
              <w:rPr>
                <w:sz w:val="20"/>
                <w:szCs w:val="20"/>
              </w:rPr>
            </w:pPr>
            <w:r w:rsidRPr="00DB3936">
              <w:rPr>
                <w:sz w:val="20"/>
                <w:szCs w:val="20"/>
              </w:rPr>
              <w:t>Tab I</w:t>
            </w:r>
          </w:p>
        </w:tc>
        <w:tc>
          <w:tcPr>
            <w:tcW w:w="8370" w:type="dxa"/>
            <w:vAlign w:val="center"/>
          </w:tcPr>
          <w:p w:rsidR="00255F00" w:rsidRPr="00DB3936" w:rsidRDefault="00255F00" w:rsidP="006650E6">
            <w:pPr>
              <w:tabs>
                <w:tab w:val="left" w:pos="522"/>
                <w:tab w:val="left" w:pos="1062"/>
              </w:tabs>
              <w:rPr>
                <w:sz w:val="20"/>
                <w:szCs w:val="20"/>
              </w:rPr>
            </w:pPr>
            <w:r w:rsidRPr="00DB3936">
              <w:rPr>
                <w:sz w:val="20"/>
                <w:szCs w:val="20"/>
              </w:rPr>
              <w:t>Title Page</w:t>
            </w:r>
          </w:p>
        </w:tc>
        <w:tc>
          <w:tcPr>
            <w:tcW w:w="1170" w:type="dxa"/>
          </w:tcPr>
          <w:p w:rsidR="00255F00" w:rsidRPr="00DB3936" w:rsidRDefault="00255F00" w:rsidP="006650E6">
            <w:pPr>
              <w:rPr>
                <w:sz w:val="20"/>
                <w:szCs w:val="20"/>
              </w:rPr>
            </w:pPr>
          </w:p>
        </w:tc>
      </w:tr>
      <w:tr w:rsidR="00255F00" w:rsidRPr="00DB3936" w:rsidTr="006650E6">
        <w:trPr>
          <w:trHeight w:val="360"/>
        </w:trPr>
        <w:tc>
          <w:tcPr>
            <w:tcW w:w="990" w:type="dxa"/>
            <w:vAlign w:val="center"/>
          </w:tcPr>
          <w:p w:rsidR="00255F00" w:rsidRPr="00DB3936" w:rsidRDefault="00255F00" w:rsidP="006650E6">
            <w:pPr>
              <w:tabs>
                <w:tab w:val="left" w:pos="522"/>
                <w:tab w:val="left" w:pos="1062"/>
              </w:tabs>
              <w:rPr>
                <w:sz w:val="20"/>
                <w:szCs w:val="20"/>
              </w:rPr>
            </w:pPr>
            <w:r w:rsidRPr="00DB3936">
              <w:rPr>
                <w:sz w:val="20"/>
                <w:szCs w:val="20"/>
              </w:rPr>
              <w:t>Tab II</w:t>
            </w:r>
          </w:p>
        </w:tc>
        <w:tc>
          <w:tcPr>
            <w:tcW w:w="8370" w:type="dxa"/>
            <w:vAlign w:val="center"/>
          </w:tcPr>
          <w:p w:rsidR="00255F00" w:rsidRPr="00DB3936" w:rsidRDefault="00255F00" w:rsidP="006650E6">
            <w:pPr>
              <w:tabs>
                <w:tab w:val="left" w:pos="522"/>
                <w:tab w:val="left" w:pos="1062"/>
              </w:tabs>
              <w:rPr>
                <w:sz w:val="20"/>
                <w:szCs w:val="20"/>
              </w:rPr>
            </w:pPr>
            <w:r w:rsidRPr="00DB3936">
              <w:rPr>
                <w:sz w:val="20"/>
                <w:szCs w:val="20"/>
              </w:rPr>
              <w:t>Table of Contents</w:t>
            </w:r>
          </w:p>
        </w:tc>
        <w:tc>
          <w:tcPr>
            <w:tcW w:w="1170" w:type="dxa"/>
          </w:tcPr>
          <w:p w:rsidR="00255F00" w:rsidRPr="00DB3936" w:rsidRDefault="00255F00" w:rsidP="006650E6">
            <w:pPr>
              <w:rPr>
                <w:sz w:val="20"/>
                <w:szCs w:val="20"/>
              </w:rPr>
            </w:pPr>
          </w:p>
        </w:tc>
      </w:tr>
      <w:tr w:rsidR="00255F00" w:rsidRPr="00DB3936" w:rsidTr="006650E6">
        <w:trPr>
          <w:trHeight w:val="360"/>
        </w:trPr>
        <w:tc>
          <w:tcPr>
            <w:tcW w:w="990" w:type="dxa"/>
            <w:vAlign w:val="center"/>
          </w:tcPr>
          <w:p w:rsidR="00255F00" w:rsidRPr="00DB3936" w:rsidRDefault="00255F00" w:rsidP="006650E6">
            <w:pPr>
              <w:tabs>
                <w:tab w:val="left" w:pos="522"/>
                <w:tab w:val="left" w:pos="1062"/>
              </w:tabs>
              <w:rPr>
                <w:sz w:val="20"/>
                <w:szCs w:val="20"/>
              </w:rPr>
            </w:pPr>
            <w:r w:rsidRPr="00DB3936">
              <w:rPr>
                <w:sz w:val="20"/>
                <w:szCs w:val="20"/>
              </w:rPr>
              <w:t>Tab III</w:t>
            </w:r>
          </w:p>
        </w:tc>
        <w:tc>
          <w:tcPr>
            <w:tcW w:w="8370" w:type="dxa"/>
            <w:vAlign w:val="center"/>
          </w:tcPr>
          <w:p w:rsidR="00255F00" w:rsidRPr="00DB3936" w:rsidRDefault="00255F00" w:rsidP="006650E6">
            <w:pPr>
              <w:tabs>
                <w:tab w:val="left" w:pos="522"/>
                <w:tab w:val="left" w:pos="1062"/>
              </w:tabs>
              <w:rPr>
                <w:sz w:val="20"/>
                <w:szCs w:val="20"/>
              </w:rPr>
            </w:pPr>
            <w:r w:rsidRPr="00DB3936">
              <w:rPr>
                <w:sz w:val="20"/>
                <w:szCs w:val="20"/>
              </w:rPr>
              <w:t>Vendor Information Sheet</w:t>
            </w:r>
          </w:p>
        </w:tc>
        <w:tc>
          <w:tcPr>
            <w:tcW w:w="1170" w:type="dxa"/>
          </w:tcPr>
          <w:p w:rsidR="00255F00" w:rsidRPr="00DB3936" w:rsidRDefault="00255F00" w:rsidP="006650E6">
            <w:pPr>
              <w:rPr>
                <w:sz w:val="20"/>
                <w:szCs w:val="20"/>
              </w:rPr>
            </w:pPr>
          </w:p>
        </w:tc>
      </w:tr>
      <w:tr w:rsidR="00255F00" w:rsidRPr="00DB3936" w:rsidTr="006650E6">
        <w:trPr>
          <w:trHeight w:val="360"/>
        </w:trPr>
        <w:tc>
          <w:tcPr>
            <w:tcW w:w="990" w:type="dxa"/>
            <w:vAlign w:val="center"/>
          </w:tcPr>
          <w:p w:rsidR="00255F00" w:rsidRPr="00DB3936" w:rsidRDefault="00255F00" w:rsidP="006650E6">
            <w:pPr>
              <w:tabs>
                <w:tab w:val="left" w:pos="522"/>
                <w:tab w:val="left" w:pos="1062"/>
              </w:tabs>
              <w:rPr>
                <w:sz w:val="20"/>
                <w:szCs w:val="20"/>
              </w:rPr>
            </w:pPr>
            <w:r w:rsidRPr="00DB3936">
              <w:rPr>
                <w:sz w:val="20"/>
                <w:szCs w:val="20"/>
              </w:rPr>
              <w:t>Tab IV</w:t>
            </w:r>
          </w:p>
        </w:tc>
        <w:tc>
          <w:tcPr>
            <w:tcW w:w="8370" w:type="dxa"/>
            <w:vAlign w:val="center"/>
          </w:tcPr>
          <w:p w:rsidR="00255F00" w:rsidRPr="00DB3936" w:rsidRDefault="00255F00" w:rsidP="006650E6">
            <w:pPr>
              <w:tabs>
                <w:tab w:val="left" w:pos="522"/>
                <w:tab w:val="left" w:pos="1062"/>
              </w:tabs>
              <w:rPr>
                <w:sz w:val="20"/>
                <w:szCs w:val="20"/>
              </w:rPr>
            </w:pPr>
            <w:r w:rsidRPr="00DB3936">
              <w:rPr>
                <w:sz w:val="20"/>
                <w:szCs w:val="20"/>
              </w:rPr>
              <w:t>State Documents</w:t>
            </w:r>
          </w:p>
        </w:tc>
        <w:tc>
          <w:tcPr>
            <w:tcW w:w="1170" w:type="dxa"/>
          </w:tcPr>
          <w:p w:rsidR="00255F00" w:rsidRPr="00DB3936" w:rsidRDefault="00255F00" w:rsidP="006650E6">
            <w:pPr>
              <w:rPr>
                <w:sz w:val="20"/>
                <w:szCs w:val="20"/>
              </w:rPr>
            </w:pPr>
          </w:p>
        </w:tc>
      </w:tr>
      <w:tr w:rsidR="00255F00" w:rsidRPr="00DB3936" w:rsidTr="006650E6">
        <w:trPr>
          <w:trHeight w:val="360"/>
        </w:trPr>
        <w:tc>
          <w:tcPr>
            <w:tcW w:w="990" w:type="dxa"/>
            <w:vAlign w:val="center"/>
          </w:tcPr>
          <w:p w:rsidR="00255F00" w:rsidRPr="00DB3936" w:rsidRDefault="00255F00" w:rsidP="006650E6">
            <w:pPr>
              <w:tabs>
                <w:tab w:val="left" w:pos="522"/>
                <w:tab w:val="left" w:pos="1062"/>
              </w:tabs>
              <w:ind w:left="522" w:hanging="522"/>
              <w:rPr>
                <w:sz w:val="20"/>
                <w:szCs w:val="20"/>
              </w:rPr>
            </w:pPr>
            <w:r w:rsidRPr="00DB3936">
              <w:rPr>
                <w:sz w:val="20"/>
                <w:szCs w:val="20"/>
              </w:rPr>
              <w:t>Tab V</w:t>
            </w:r>
          </w:p>
        </w:tc>
        <w:tc>
          <w:tcPr>
            <w:tcW w:w="8370" w:type="dxa"/>
            <w:vAlign w:val="center"/>
          </w:tcPr>
          <w:p w:rsidR="00255F00" w:rsidRPr="00DB3936" w:rsidRDefault="00255F00" w:rsidP="006650E6">
            <w:pPr>
              <w:tabs>
                <w:tab w:val="left" w:pos="0"/>
              </w:tabs>
              <w:ind w:left="-18" w:firstLine="18"/>
              <w:rPr>
                <w:sz w:val="20"/>
                <w:szCs w:val="20"/>
              </w:rPr>
            </w:pPr>
            <w:r w:rsidRPr="00DB3936">
              <w:rPr>
                <w:sz w:val="20"/>
                <w:szCs w:val="20"/>
              </w:rPr>
              <w:t>Attachment B – Technical Proposal Certification of Compliance with Terms and Conditions of RFP</w:t>
            </w:r>
          </w:p>
        </w:tc>
        <w:tc>
          <w:tcPr>
            <w:tcW w:w="1170" w:type="dxa"/>
          </w:tcPr>
          <w:p w:rsidR="00255F00" w:rsidRPr="00DB3936" w:rsidRDefault="00255F00" w:rsidP="006650E6">
            <w:pPr>
              <w:rPr>
                <w:sz w:val="20"/>
                <w:szCs w:val="20"/>
              </w:rPr>
            </w:pPr>
          </w:p>
        </w:tc>
      </w:tr>
      <w:tr w:rsidR="00255F00" w:rsidRPr="00DB3936" w:rsidTr="006650E6">
        <w:trPr>
          <w:trHeight w:val="360"/>
        </w:trPr>
        <w:tc>
          <w:tcPr>
            <w:tcW w:w="990" w:type="dxa"/>
            <w:tcBorders>
              <w:bottom w:val="single" w:sz="4" w:space="0" w:color="auto"/>
            </w:tcBorders>
            <w:vAlign w:val="center"/>
          </w:tcPr>
          <w:p w:rsidR="00255F00" w:rsidRPr="00DB3936" w:rsidRDefault="00255F00" w:rsidP="006650E6">
            <w:pPr>
              <w:tabs>
                <w:tab w:val="left" w:pos="522"/>
                <w:tab w:val="left" w:pos="1062"/>
              </w:tabs>
              <w:rPr>
                <w:sz w:val="20"/>
                <w:szCs w:val="20"/>
              </w:rPr>
            </w:pPr>
            <w:r w:rsidRPr="00DB3936">
              <w:rPr>
                <w:sz w:val="20"/>
                <w:szCs w:val="20"/>
              </w:rPr>
              <w:t>Tab VI</w:t>
            </w:r>
          </w:p>
        </w:tc>
        <w:tc>
          <w:tcPr>
            <w:tcW w:w="8370" w:type="dxa"/>
            <w:tcBorders>
              <w:bottom w:val="single" w:sz="4" w:space="0" w:color="auto"/>
            </w:tcBorders>
            <w:vAlign w:val="center"/>
          </w:tcPr>
          <w:p w:rsidR="00255F00" w:rsidRPr="00DB3936" w:rsidRDefault="00255F00" w:rsidP="006650E6">
            <w:pPr>
              <w:tabs>
                <w:tab w:val="left" w:pos="522"/>
                <w:tab w:val="left" w:pos="1062"/>
              </w:tabs>
              <w:rPr>
                <w:sz w:val="20"/>
                <w:szCs w:val="20"/>
              </w:rPr>
            </w:pPr>
            <w:r w:rsidRPr="00DB3936">
              <w:rPr>
                <w:sz w:val="20"/>
                <w:szCs w:val="20"/>
              </w:rPr>
              <w:t>Section 3 – Scope of Work</w:t>
            </w:r>
          </w:p>
        </w:tc>
        <w:tc>
          <w:tcPr>
            <w:tcW w:w="1170" w:type="dxa"/>
          </w:tcPr>
          <w:p w:rsidR="00255F00" w:rsidRPr="00DB3936" w:rsidRDefault="00255F00" w:rsidP="006650E6">
            <w:pPr>
              <w:rPr>
                <w:sz w:val="20"/>
                <w:szCs w:val="20"/>
              </w:rPr>
            </w:pPr>
          </w:p>
        </w:tc>
      </w:tr>
      <w:tr w:rsidR="00255F00" w:rsidRPr="00DB3936" w:rsidTr="006650E6">
        <w:trPr>
          <w:trHeight w:val="360"/>
        </w:trPr>
        <w:tc>
          <w:tcPr>
            <w:tcW w:w="990" w:type="dxa"/>
            <w:tcBorders>
              <w:bottom w:val="single" w:sz="4" w:space="0" w:color="auto"/>
            </w:tcBorders>
            <w:vAlign w:val="center"/>
          </w:tcPr>
          <w:p w:rsidR="00255F00" w:rsidRPr="00DB3936" w:rsidRDefault="00255F00" w:rsidP="006650E6">
            <w:pPr>
              <w:tabs>
                <w:tab w:val="left" w:pos="522"/>
                <w:tab w:val="left" w:pos="1062"/>
              </w:tabs>
              <w:rPr>
                <w:sz w:val="20"/>
                <w:szCs w:val="20"/>
              </w:rPr>
            </w:pPr>
            <w:r w:rsidRPr="00DB3936">
              <w:rPr>
                <w:sz w:val="20"/>
                <w:szCs w:val="20"/>
              </w:rPr>
              <w:t>Tab VII</w:t>
            </w:r>
          </w:p>
        </w:tc>
        <w:tc>
          <w:tcPr>
            <w:tcW w:w="8370" w:type="dxa"/>
            <w:tcBorders>
              <w:bottom w:val="single" w:sz="4" w:space="0" w:color="auto"/>
            </w:tcBorders>
            <w:vAlign w:val="center"/>
          </w:tcPr>
          <w:p w:rsidR="00255F00" w:rsidRPr="00DB3936" w:rsidRDefault="00255F00" w:rsidP="006650E6">
            <w:pPr>
              <w:tabs>
                <w:tab w:val="left" w:pos="522"/>
                <w:tab w:val="left" w:pos="1062"/>
              </w:tabs>
              <w:rPr>
                <w:sz w:val="20"/>
                <w:szCs w:val="20"/>
              </w:rPr>
            </w:pPr>
            <w:r w:rsidRPr="00DB3936">
              <w:rPr>
                <w:sz w:val="20"/>
                <w:szCs w:val="20"/>
              </w:rPr>
              <w:t>Section 4 – Company Background and References</w:t>
            </w:r>
          </w:p>
        </w:tc>
        <w:tc>
          <w:tcPr>
            <w:tcW w:w="1170" w:type="dxa"/>
          </w:tcPr>
          <w:p w:rsidR="00255F00" w:rsidRPr="00DB3936" w:rsidRDefault="00255F00" w:rsidP="006650E6">
            <w:pPr>
              <w:rPr>
                <w:sz w:val="20"/>
                <w:szCs w:val="20"/>
              </w:rPr>
            </w:pPr>
          </w:p>
        </w:tc>
      </w:tr>
      <w:tr w:rsidR="00255F00" w:rsidRPr="00DB3936" w:rsidTr="006650E6">
        <w:trPr>
          <w:trHeight w:val="360"/>
        </w:trPr>
        <w:tc>
          <w:tcPr>
            <w:tcW w:w="990" w:type="dxa"/>
            <w:tcBorders>
              <w:bottom w:val="single" w:sz="4" w:space="0" w:color="auto"/>
            </w:tcBorders>
            <w:vAlign w:val="center"/>
          </w:tcPr>
          <w:p w:rsidR="00255F00" w:rsidRPr="00DB3936" w:rsidRDefault="00255F00" w:rsidP="006650E6">
            <w:pPr>
              <w:tabs>
                <w:tab w:val="left" w:pos="522"/>
                <w:tab w:val="left" w:pos="1062"/>
              </w:tabs>
              <w:rPr>
                <w:sz w:val="20"/>
                <w:szCs w:val="20"/>
              </w:rPr>
            </w:pPr>
            <w:r w:rsidRPr="00DB3936">
              <w:rPr>
                <w:sz w:val="20"/>
                <w:szCs w:val="20"/>
              </w:rPr>
              <w:t>Tab VIII</w:t>
            </w:r>
          </w:p>
        </w:tc>
        <w:tc>
          <w:tcPr>
            <w:tcW w:w="8370" w:type="dxa"/>
            <w:tcBorders>
              <w:bottom w:val="single" w:sz="4" w:space="0" w:color="auto"/>
            </w:tcBorders>
            <w:vAlign w:val="center"/>
          </w:tcPr>
          <w:p w:rsidR="00255F00" w:rsidRPr="00DB3936" w:rsidRDefault="00255F00" w:rsidP="006650E6">
            <w:pPr>
              <w:tabs>
                <w:tab w:val="left" w:pos="522"/>
                <w:tab w:val="left" w:pos="1062"/>
              </w:tabs>
              <w:rPr>
                <w:sz w:val="20"/>
                <w:szCs w:val="20"/>
              </w:rPr>
            </w:pPr>
            <w:r w:rsidRPr="00DB3936">
              <w:rPr>
                <w:sz w:val="20"/>
                <w:szCs w:val="20"/>
              </w:rPr>
              <w:t>Attachment G – Proposed Staff Resume(s)</w:t>
            </w:r>
          </w:p>
        </w:tc>
        <w:tc>
          <w:tcPr>
            <w:tcW w:w="1170" w:type="dxa"/>
          </w:tcPr>
          <w:p w:rsidR="00255F00" w:rsidRPr="00DB3936" w:rsidRDefault="00255F00" w:rsidP="006650E6">
            <w:pPr>
              <w:rPr>
                <w:sz w:val="20"/>
                <w:szCs w:val="20"/>
              </w:rPr>
            </w:pPr>
          </w:p>
        </w:tc>
      </w:tr>
      <w:tr w:rsidR="00255F00" w:rsidRPr="00DB3936" w:rsidTr="006650E6">
        <w:trPr>
          <w:trHeight w:val="360"/>
        </w:trPr>
        <w:tc>
          <w:tcPr>
            <w:tcW w:w="990" w:type="dxa"/>
            <w:tcBorders>
              <w:bottom w:val="single" w:sz="4" w:space="0" w:color="auto"/>
            </w:tcBorders>
            <w:vAlign w:val="center"/>
          </w:tcPr>
          <w:p w:rsidR="00255F00" w:rsidRPr="00DB3936" w:rsidRDefault="00255F00" w:rsidP="006650E6">
            <w:pPr>
              <w:tabs>
                <w:tab w:val="left" w:pos="522"/>
                <w:tab w:val="left" w:pos="1062"/>
              </w:tabs>
              <w:rPr>
                <w:sz w:val="20"/>
                <w:szCs w:val="20"/>
              </w:rPr>
            </w:pPr>
            <w:r w:rsidRPr="00DB3936">
              <w:rPr>
                <w:sz w:val="20"/>
                <w:szCs w:val="20"/>
              </w:rPr>
              <w:t>Tab IX</w:t>
            </w:r>
          </w:p>
        </w:tc>
        <w:tc>
          <w:tcPr>
            <w:tcW w:w="8370" w:type="dxa"/>
            <w:tcBorders>
              <w:bottom w:val="single" w:sz="4" w:space="0" w:color="auto"/>
            </w:tcBorders>
            <w:vAlign w:val="center"/>
          </w:tcPr>
          <w:p w:rsidR="00255F00" w:rsidRPr="00DB3936" w:rsidRDefault="00255F00" w:rsidP="006650E6">
            <w:pPr>
              <w:tabs>
                <w:tab w:val="left" w:pos="522"/>
                <w:tab w:val="left" w:pos="1062"/>
              </w:tabs>
              <w:rPr>
                <w:sz w:val="20"/>
                <w:szCs w:val="20"/>
              </w:rPr>
            </w:pPr>
            <w:r w:rsidRPr="00DB3936">
              <w:rPr>
                <w:sz w:val="20"/>
                <w:szCs w:val="20"/>
              </w:rPr>
              <w:t>Other Information</w:t>
            </w:r>
            <w:r w:rsidR="00A547D4" w:rsidRPr="00DB3936">
              <w:rPr>
                <w:sz w:val="20"/>
                <w:szCs w:val="20"/>
              </w:rPr>
              <w:t>al</w:t>
            </w:r>
            <w:r w:rsidRPr="00DB3936">
              <w:rPr>
                <w:sz w:val="20"/>
                <w:szCs w:val="20"/>
              </w:rPr>
              <w:t xml:space="preserve"> Material</w:t>
            </w:r>
          </w:p>
        </w:tc>
        <w:tc>
          <w:tcPr>
            <w:tcW w:w="1170" w:type="dxa"/>
          </w:tcPr>
          <w:p w:rsidR="00255F00" w:rsidRPr="00DB3936" w:rsidRDefault="00255F00" w:rsidP="006650E6">
            <w:pPr>
              <w:rPr>
                <w:sz w:val="20"/>
                <w:szCs w:val="20"/>
              </w:rPr>
            </w:pPr>
          </w:p>
        </w:tc>
      </w:tr>
      <w:tr w:rsidR="00255F00" w:rsidRPr="00DB3936" w:rsidTr="00255F00">
        <w:trPr>
          <w:trHeight w:val="360"/>
        </w:trPr>
        <w:tc>
          <w:tcPr>
            <w:tcW w:w="9360" w:type="dxa"/>
            <w:gridSpan w:val="2"/>
            <w:shd w:val="clear" w:color="auto" w:fill="DBE5F1"/>
            <w:vAlign w:val="center"/>
          </w:tcPr>
          <w:p w:rsidR="00255F00" w:rsidRPr="00DB3936" w:rsidRDefault="00255F00" w:rsidP="006650E6">
            <w:pPr>
              <w:jc w:val="center"/>
              <w:rPr>
                <w:b/>
                <w:sz w:val="20"/>
                <w:szCs w:val="20"/>
              </w:rPr>
            </w:pPr>
            <w:r w:rsidRPr="00DB3936">
              <w:rPr>
                <w:b/>
                <w:sz w:val="20"/>
                <w:szCs w:val="20"/>
              </w:rPr>
              <w:t>Part II – Cost Proposal Submission Requirements</w:t>
            </w:r>
          </w:p>
        </w:tc>
        <w:tc>
          <w:tcPr>
            <w:tcW w:w="1170" w:type="dxa"/>
          </w:tcPr>
          <w:p w:rsidR="00255F00" w:rsidRPr="00DB3936" w:rsidRDefault="00255F00" w:rsidP="006650E6">
            <w:pPr>
              <w:rPr>
                <w:sz w:val="20"/>
                <w:szCs w:val="20"/>
              </w:rPr>
            </w:pPr>
          </w:p>
        </w:tc>
      </w:tr>
      <w:tr w:rsidR="00255F00" w:rsidRPr="00DB3936" w:rsidTr="006650E6">
        <w:trPr>
          <w:trHeight w:val="360"/>
        </w:trPr>
        <w:tc>
          <w:tcPr>
            <w:tcW w:w="9360" w:type="dxa"/>
            <w:gridSpan w:val="2"/>
            <w:vAlign w:val="center"/>
          </w:tcPr>
          <w:p w:rsidR="00255F00" w:rsidRPr="00DB3936" w:rsidRDefault="00255F00" w:rsidP="006650E6">
            <w:pPr>
              <w:rPr>
                <w:sz w:val="20"/>
                <w:szCs w:val="20"/>
              </w:rPr>
            </w:pPr>
            <w:r w:rsidRPr="00DB3936">
              <w:rPr>
                <w:sz w:val="20"/>
                <w:szCs w:val="20"/>
              </w:rPr>
              <w:t>Required number of Cost Proposals per submission requirements</w:t>
            </w:r>
          </w:p>
        </w:tc>
        <w:tc>
          <w:tcPr>
            <w:tcW w:w="1170" w:type="dxa"/>
          </w:tcPr>
          <w:p w:rsidR="00255F00" w:rsidRPr="00DB3936" w:rsidRDefault="00255F00" w:rsidP="006650E6">
            <w:pPr>
              <w:rPr>
                <w:sz w:val="20"/>
                <w:szCs w:val="20"/>
              </w:rPr>
            </w:pPr>
          </w:p>
        </w:tc>
      </w:tr>
      <w:tr w:rsidR="00255F00" w:rsidRPr="00DB3936" w:rsidTr="006650E6">
        <w:trPr>
          <w:trHeight w:val="360"/>
        </w:trPr>
        <w:tc>
          <w:tcPr>
            <w:tcW w:w="990" w:type="dxa"/>
            <w:tcBorders>
              <w:bottom w:val="single" w:sz="4" w:space="0" w:color="auto"/>
            </w:tcBorders>
            <w:vAlign w:val="center"/>
          </w:tcPr>
          <w:p w:rsidR="00255F00" w:rsidRPr="00DB3936" w:rsidRDefault="00255F00" w:rsidP="006650E6">
            <w:pPr>
              <w:tabs>
                <w:tab w:val="left" w:pos="522"/>
                <w:tab w:val="left" w:pos="1062"/>
              </w:tabs>
              <w:rPr>
                <w:sz w:val="20"/>
                <w:szCs w:val="20"/>
              </w:rPr>
            </w:pPr>
            <w:r w:rsidRPr="00DB3936">
              <w:rPr>
                <w:sz w:val="20"/>
                <w:szCs w:val="20"/>
              </w:rPr>
              <w:t>Tab I</w:t>
            </w:r>
          </w:p>
        </w:tc>
        <w:tc>
          <w:tcPr>
            <w:tcW w:w="8370" w:type="dxa"/>
            <w:tcBorders>
              <w:bottom w:val="single" w:sz="4" w:space="0" w:color="auto"/>
            </w:tcBorders>
            <w:vAlign w:val="center"/>
          </w:tcPr>
          <w:p w:rsidR="00255F00" w:rsidRPr="00DB3936" w:rsidRDefault="00255F00" w:rsidP="006650E6">
            <w:pPr>
              <w:tabs>
                <w:tab w:val="left" w:pos="522"/>
                <w:tab w:val="left" w:pos="1062"/>
              </w:tabs>
              <w:rPr>
                <w:sz w:val="20"/>
                <w:szCs w:val="20"/>
              </w:rPr>
            </w:pPr>
            <w:r w:rsidRPr="00DB3936">
              <w:rPr>
                <w:sz w:val="20"/>
                <w:szCs w:val="20"/>
              </w:rPr>
              <w:t>Title Page</w:t>
            </w:r>
          </w:p>
        </w:tc>
        <w:tc>
          <w:tcPr>
            <w:tcW w:w="1170" w:type="dxa"/>
          </w:tcPr>
          <w:p w:rsidR="00255F00" w:rsidRPr="00DB3936" w:rsidRDefault="00255F00" w:rsidP="006650E6">
            <w:pPr>
              <w:rPr>
                <w:sz w:val="20"/>
                <w:szCs w:val="20"/>
              </w:rPr>
            </w:pPr>
          </w:p>
        </w:tc>
      </w:tr>
      <w:tr w:rsidR="00255F00" w:rsidRPr="00DB3936" w:rsidTr="006650E6">
        <w:trPr>
          <w:trHeight w:val="360"/>
        </w:trPr>
        <w:tc>
          <w:tcPr>
            <w:tcW w:w="990" w:type="dxa"/>
            <w:tcBorders>
              <w:bottom w:val="single" w:sz="4" w:space="0" w:color="auto"/>
            </w:tcBorders>
            <w:vAlign w:val="center"/>
          </w:tcPr>
          <w:p w:rsidR="00255F00" w:rsidRPr="00DB3936" w:rsidRDefault="00255F00" w:rsidP="006650E6">
            <w:pPr>
              <w:tabs>
                <w:tab w:val="left" w:pos="522"/>
                <w:tab w:val="left" w:pos="1062"/>
              </w:tabs>
              <w:rPr>
                <w:sz w:val="20"/>
                <w:szCs w:val="20"/>
              </w:rPr>
            </w:pPr>
            <w:r w:rsidRPr="00DB3936">
              <w:rPr>
                <w:sz w:val="20"/>
                <w:szCs w:val="20"/>
              </w:rPr>
              <w:t>Tab II</w:t>
            </w:r>
          </w:p>
        </w:tc>
        <w:tc>
          <w:tcPr>
            <w:tcW w:w="8370" w:type="dxa"/>
            <w:tcBorders>
              <w:bottom w:val="single" w:sz="4" w:space="0" w:color="auto"/>
            </w:tcBorders>
            <w:vAlign w:val="center"/>
          </w:tcPr>
          <w:p w:rsidR="00255F00" w:rsidRPr="00DB3936" w:rsidRDefault="00255F00" w:rsidP="006650E6">
            <w:pPr>
              <w:tabs>
                <w:tab w:val="left" w:pos="522"/>
                <w:tab w:val="left" w:pos="1062"/>
              </w:tabs>
              <w:rPr>
                <w:sz w:val="20"/>
                <w:szCs w:val="20"/>
              </w:rPr>
            </w:pPr>
            <w:r w:rsidRPr="00DB3936">
              <w:rPr>
                <w:sz w:val="20"/>
                <w:szCs w:val="20"/>
              </w:rPr>
              <w:t>Cost Proposal</w:t>
            </w:r>
          </w:p>
        </w:tc>
        <w:tc>
          <w:tcPr>
            <w:tcW w:w="1170" w:type="dxa"/>
          </w:tcPr>
          <w:p w:rsidR="00255F00" w:rsidRPr="00DB3936" w:rsidRDefault="00255F00" w:rsidP="006650E6">
            <w:pPr>
              <w:rPr>
                <w:sz w:val="20"/>
                <w:szCs w:val="20"/>
              </w:rPr>
            </w:pPr>
          </w:p>
        </w:tc>
      </w:tr>
      <w:tr w:rsidR="00255F00" w:rsidRPr="00DB3936" w:rsidTr="006650E6">
        <w:trPr>
          <w:trHeight w:val="360"/>
        </w:trPr>
        <w:tc>
          <w:tcPr>
            <w:tcW w:w="990" w:type="dxa"/>
            <w:tcBorders>
              <w:bottom w:val="single" w:sz="4" w:space="0" w:color="auto"/>
            </w:tcBorders>
            <w:vAlign w:val="center"/>
          </w:tcPr>
          <w:p w:rsidR="00255F00" w:rsidRPr="00DB3936" w:rsidRDefault="00255F00" w:rsidP="006650E6">
            <w:pPr>
              <w:tabs>
                <w:tab w:val="left" w:pos="522"/>
                <w:tab w:val="left" w:pos="1062"/>
              </w:tabs>
              <w:ind w:left="522" w:hanging="522"/>
              <w:rPr>
                <w:sz w:val="20"/>
                <w:szCs w:val="20"/>
              </w:rPr>
            </w:pPr>
            <w:r w:rsidRPr="00DB3936">
              <w:rPr>
                <w:sz w:val="20"/>
                <w:szCs w:val="20"/>
              </w:rPr>
              <w:t>Tab III</w:t>
            </w:r>
          </w:p>
        </w:tc>
        <w:tc>
          <w:tcPr>
            <w:tcW w:w="8370" w:type="dxa"/>
            <w:tcBorders>
              <w:bottom w:val="single" w:sz="4" w:space="0" w:color="auto"/>
            </w:tcBorders>
            <w:vAlign w:val="center"/>
          </w:tcPr>
          <w:p w:rsidR="00255F00" w:rsidRPr="00DB3936" w:rsidRDefault="00255F00" w:rsidP="00A86EFC">
            <w:pPr>
              <w:tabs>
                <w:tab w:val="left" w:pos="-18"/>
              </w:tabs>
              <w:rPr>
                <w:sz w:val="20"/>
                <w:szCs w:val="20"/>
              </w:rPr>
            </w:pPr>
            <w:r w:rsidRPr="00DB3936">
              <w:rPr>
                <w:sz w:val="20"/>
                <w:szCs w:val="20"/>
              </w:rPr>
              <w:t xml:space="preserve">Attachment </w:t>
            </w:r>
            <w:r w:rsidR="00A86EFC" w:rsidRPr="00DB3936">
              <w:rPr>
                <w:sz w:val="20"/>
                <w:szCs w:val="20"/>
              </w:rPr>
              <w:t>I</w:t>
            </w:r>
            <w:r w:rsidRPr="00DB3936">
              <w:rPr>
                <w:sz w:val="20"/>
                <w:szCs w:val="20"/>
              </w:rPr>
              <w:t xml:space="preserve"> -  Cost Proposal Certification of Compliance with Terms and Conditions of RFP</w:t>
            </w:r>
          </w:p>
        </w:tc>
        <w:tc>
          <w:tcPr>
            <w:tcW w:w="1170" w:type="dxa"/>
          </w:tcPr>
          <w:p w:rsidR="00255F00" w:rsidRPr="00DB3936" w:rsidRDefault="00255F00" w:rsidP="006650E6">
            <w:pPr>
              <w:rPr>
                <w:sz w:val="20"/>
                <w:szCs w:val="20"/>
              </w:rPr>
            </w:pPr>
          </w:p>
        </w:tc>
      </w:tr>
      <w:tr w:rsidR="00255F00" w:rsidRPr="00DB3936" w:rsidTr="00255F00">
        <w:trPr>
          <w:trHeight w:val="360"/>
        </w:trPr>
        <w:tc>
          <w:tcPr>
            <w:tcW w:w="9360" w:type="dxa"/>
            <w:gridSpan w:val="2"/>
            <w:tcBorders>
              <w:bottom w:val="single" w:sz="4" w:space="0" w:color="auto"/>
            </w:tcBorders>
            <w:shd w:val="clear" w:color="auto" w:fill="DBE5F1"/>
            <w:vAlign w:val="center"/>
          </w:tcPr>
          <w:p w:rsidR="00255F00" w:rsidRPr="00DB3936" w:rsidRDefault="00255F00" w:rsidP="0057692B">
            <w:pPr>
              <w:jc w:val="center"/>
              <w:rPr>
                <w:b/>
                <w:sz w:val="20"/>
                <w:szCs w:val="20"/>
              </w:rPr>
            </w:pPr>
            <w:r w:rsidRPr="00DB3936">
              <w:rPr>
                <w:b/>
                <w:sz w:val="20"/>
                <w:szCs w:val="20"/>
              </w:rPr>
              <w:t xml:space="preserve">Part III – Confidential </w:t>
            </w:r>
            <w:r w:rsidR="0057692B" w:rsidRPr="00DB3936">
              <w:rPr>
                <w:b/>
                <w:sz w:val="20"/>
                <w:szCs w:val="20"/>
              </w:rPr>
              <w:t>Information</w:t>
            </w:r>
            <w:r w:rsidRPr="00DB3936">
              <w:rPr>
                <w:b/>
                <w:sz w:val="20"/>
                <w:szCs w:val="20"/>
              </w:rPr>
              <w:t xml:space="preserve"> Submission Requirements</w:t>
            </w:r>
          </w:p>
        </w:tc>
        <w:tc>
          <w:tcPr>
            <w:tcW w:w="1170" w:type="dxa"/>
          </w:tcPr>
          <w:p w:rsidR="00255F00" w:rsidRPr="00DB3936" w:rsidRDefault="00255F00" w:rsidP="006650E6">
            <w:pPr>
              <w:rPr>
                <w:sz w:val="20"/>
                <w:szCs w:val="20"/>
              </w:rPr>
            </w:pPr>
          </w:p>
        </w:tc>
      </w:tr>
      <w:tr w:rsidR="00255F00" w:rsidRPr="00DB3936" w:rsidTr="006650E6">
        <w:trPr>
          <w:trHeight w:val="360"/>
        </w:trPr>
        <w:tc>
          <w:tcPr>
            <w:tcW w:w="9360" w:type="dxa"/>
            <w:gridSpan w:val="2"/>
            <w:shd w:val="clear" w:color="auto" w:fill="auto"/>
            <w:vAlign w:val="center"/>
          </w:tcPr>
          <w:p w:rsidR="00255F00" w:rsidRPr="00DB3936" w:rsidRDefault="00255F00" w:rsidP="006650E6">
            <w:pPr>
              <w:rPr>
                <w:sz w:val="20"/>
                <w:szCs w:val="20"/>
              </w:rPr>
            </w:pPr>
            <w:r w:rsidRPr="00DB3936">
              <w:rPr>
                <w:sz w:val="20"/>
                <w:szCs w:val="20"/>
              </w:rPr>
              <w:t>Required number of Confidential Financial Proposals per submission requirements</w:t>
            </w:r>
          </w:p>
        </w:tc>
        <w:tc>
          <w:tcPr>
            <w:tcW w:w="1170" w:type="dxa"/>
          </w:tcPr>
          <w:p w:rsidR="00255F00" w:rsidRPr="00DB3936" w:rsidRDefault="00255F00" w:rsidP="006650E6">
            <w:pPr>
              <w:rPr>
                <w:sz w:val="20"/>
                <w:szCs w:val="20"/>
              </w:rPr>
            </w:pPr>
          </w:p>
        </w:tc>
      </w:tr>
      <w:tr w:rsidR="00255F00" w:rsidRPr="00DB3936" w:rsidTr="006650E6">
        <w:trPr>
          <w:trHeight w:val="360"/>
        </w:trPr>
        <w:tc>
          <w:tcPr>
            <w:tcW w:w="990" w:type="dxa"/>
            <w:shd w:val="clear" w:color="auto" w:fill="auto"/>
            <w:vAlign w:val="center"/>
          </w:tcPr>
          <w:p w:rsidR="00255F00" w:rsidRPr="00DB3936" w:rsidRDefault="00255F00" w:rsidP="006650E6">
            <w:pPr>
              <w:tabs>
                <w:tab w:val="left" w:pos="522"/>
                <w:tab w:val="left" w:pos="1062"/>
              </w:tabs>
              <w:rPr>
                <w:sz w:val="20"/>
                <w:szCs w:val="20"/>
              </w:rPr>
            </w:pPr>
            <w:r w:rsidRPr="00DB3936">
              <w:rPr>
                <w:sz w:val="20"/>
                <w:szCs w:val="20"/>
              </w:rPr>
              <w:t>Tab I</w:t>
            </w:r>
          </w:p>
        </w:tc>
        <w:tc>
          <w:tcPr>
            <w:tcW w:w="8370" w:type="dxa"/>
            <w:shd w:val="clear" w:color="auto" w:fill="auto"/>
            <w:vAlign w:val="center"/>
          </w:tcPr>
          <w:p w:rsidR="00255F00" w:rsidRPr="00DB3936" w:rsidRDefault="00255F00" w:rsidP="006650E6">
            <w:pPr>
              <w:tabs>
                <w:tab w:val="left" w:pos="522"/>
                <w:tab w:val="left" w:pos="1062"/>
              </w:tabs>
              <w:rPr>
                <w:sz w:val="20"/>
                <w:szCs w:val="20"/>
              </w:rPr>
            </w:pPr>
            <w:r w:rsidRPr="00DB3936">
              <w:rPr>
                <w:sz w:val="20"/>
                <w:szCs w:val="20"/>
              </w:rPr>
              <w:t>Title Page</w:t>
            </w:r>
          </w:p>
        </w:tc>
        <w:tc>
          <w:tcPr>
            <w:tcW w:w="1170" w:type="dxa"/>
          </w:tcPr>
          <w:p w:rsidR="00255F00" w:rsidRPr="00DB3936" w:rsidRDefault="00255F00" w:rsidP="006650E6">
            <w:pPr>
              <w:rPr>
                <w:sz w:val="20"/>
                <w:szCs w:val="20"/>
              </w:rPr>
            </w:pPr>
          </w:p>
        </w:tc>
      </w:tr>
      <w:tr w:rsidR="0057692B" w:rsidRPr="00DB3936" w:rsidTr="006650E6">
        <w:trPr>
          <w:trHeight w:val="360"/>
        </w:trPr>
        <w:tc>
          <w:tcPr>
            <w:tcW w:w="990" w:type="dxa"/>
            <w:shd w:val="clear" w:color="auto" w:fill="auto"/>
            <w:vAlign w:val="center"/>
          </w:tcPr>
          <w:p w:rsidR="0057692B" w:rsidRPr="00DB3936" w:rsidRDefault="0057692B" w:rsidP="006650E6">
            <w:pPr>
              <w:tabs>
                <w:tab w:val="left" w:pos="522"/>
                <w:tab w:val="left" w:pos="1062"/>
              </w:tabs>
              <w:rPr>
                <w:sz w:val="20"/>
                <w:szCs w:val="20"/>
              </w:rPr>
            </w:pPr>
            <w:r w:rsidRPr="00DB3936">
              <w:rPr>
                <w:sz w:val="20"/>
                <w:szCs w:val="20"/>
              </w:rPr>
              <w:t>Tab II</w:t>
            </w:r>
          </w:p>
        </w:tc>
        <w:tc>
          <w:tcPr>
            <w:tcW w:w="8370" w:type="dxa"/>
            <w:shd w:val="clear" w:color="auto" w:fill="auto"/>
            <w:vAlign w:val="center"/>
          </w:tcPr>
          <w:p w:rsidR="0057692B" w:rsidRPr="00DB3936" w:rsidRDefault="0057692B" w:rsidP="006650E6">
            <w:pPr>
              <w:tabs>
                <w:tab w:val="left" w:pos="522"/>
                <w:tab w:val="left" w:pos="1062"/>
              </w:tabs>
              <w:rPr>
                <w:sz w:val="20"/>
                <w:szCs w:val="20"/>
              </w:rPr>
            </w:pPr>
            <w:r w:rsidRPr="00DB3936">
              <w:rPr>
                <w:sz w:val="20"/>
                <w:szCs w:val="20"/>
              </w:rPr>
              <w:t>Confidential Technical Information</w:t>
            </w:r>
          </w:p>
        </w:tc>
        <w:tc>
          <w:tcPr>
            <w:tcW w:w="1170" w:type="dxa"/>
          </w:tcPr>
          <w:p w:rsidR="0057692B" w:rsidRPr="00DB3936" w:rsidRDefault="0057692B" w:rsidP="006650E6">
            <w:pPr>
              <w:rPr>
                <w:sz w:val="20"/>
                <w:szCs w:val="20"/>
              </w:rPr>
            </w:pPr>
          </w:p>
        </w:tc>
      </w:tr>
      <w:tr w:rsidR="00255F00" w:rsidRPr="00DB3936" w:rsidTr="006650E6">
        <w:trPr>
          <w:trHeight w:val="360"/>
        </w:trPr>
        <w:tc>
          <w:tcPr>
            <w:tcW w:w="990" w:type="dxa"/>
            <w:tcBorders>
              <w:bottom w:val="single" w:sz="4" w:space="0" w:color="auto"/>
            </w:tcBorders>
            <w:shd w:val="clear" w:color="auto" w:fill="auto"/>
            <w:vAlign w:val="center"/>
          </w:tcPr>
          <w:p w:rsidR="00255F00" w:rsidRPr="00DB3936" w:rsidRDefault="0057692B" w:rsidP="006650E6">
            <w:pPr>
              <w:tabs>
                <w:tab w:val="left" w:pos="522"/>
                <w:tab w:val="left" w:pos="1062"/>
              </w:tabs>
              <w:rPr>
                <w:sz w:val="20"/>
                <w:szCs w:val="20"/>
              </w:rPr>
            </w:pPr>
            <w:r w:rsidRPr="00DB3936">
              <w:rPr>
                <w:sz w:val="20"/>
                <w:szCs w:val="20"/>
              </w:rPr>
              <w:t>Tab III</w:t>
            </w:r>
          </w:p>
        </w:tc>
        <w:tc>
          <w:tcPr>
            <w:tcW w:w="8370" w:type="dxa"/>
            <w:tcBorders>
              <w:bottom w:val="single" w:sz="4" w:space="0" w:color="auto"/>
            </w:tcBorders>
            <w:shd w:val="clear" w:color="auto" w:fill="auto"/>
            <w:vAlign w:val="center"/>
          </w:tcPr>
          <w:p w:rsidR="00255F00" w:rsidRPr="00DB3936" w:rsidRDefault="0057692B" w:rsidP="006650E6">
            <w:pPr>
              <w:tabs>
                <w:tab w:val="left" w:pos="522"/>
                <w:tab w:val="left" w:pos="1062"/>
              </w:tabs>
              <w:rPr>
                <w:sz w:val="20"/>
                <w:szCs w:val="20"/>
              </w:rPr>
            </w:pPr>
            <w:r w:rsidRPr="00DB3936">
              <w:rPr>
                <w:sz w:val="20"/>
                <w:szCs w:val="20"/>
              </w:rPr>
              <w:t>Confidential Financial Information</w:t>
            </w:r>
          </w:p>
        </w:tc>
        <w:tc>
          <w:tcPr>
            <w:tcW w:w="1170" w:type="dxa"/>
          </w:tcPr>
          <w:p w:rsidR="00255F00" w:rsidRPr="00DB3936" w:rsidRDefault="00255F00" w:rsidP="006650E6">
            <w:pPr>
              <w:rPr>
                <w:sz w:val="20"/>
                <w:szCs w:val="20"/>
              </w:rPr>
            </w:pPr>
          </w:p>
        </w:tc>
      </w:tr>
      <w:tr w:rsidR="00255F00" w:rsidRPr="00DB3936" w:rsidTr="00255F00">
        <w:trPr>
          <w:trHeight w:val="360"/>
        </w:trPr>
        <w:tc>
          <w:tcPr>
            <w:tcW w:w="9360" w:type="dxa"/>
            <w:gridSpan w:val="2"/>
            <w:tcBorders>
              <w:bottom w:val="single" w:sz="4" w:space="0" w:color="auto"/>
            </w:tcBorders>
            <w:shd w:val="clear" w:color="auto" w:fill="DBE5F1"/>
            <w:vAlign w:val="center"/>
          </w:tcPr>
          <w:p w:rsidR="00255F00" w:rsidRPr="00DB3936" w:rsidRDefault="00255F00" w:rsidP="006650E6">
            <w:pPr>
              <w:jc w:val="center"/>
              <w:rPr>
                <w:b/>
                <w:sz w:val="20"/>
                <w:szCs w:val="20"/>
              </w:rPr>
            </w:pPr>
            <w:r w:rsidRPr="00DB3936">
              <w:rPr>
                <w:b/>
                <w:sz w:val="20"/>
                <w:szCs w:val="20"/>
              </w:rPr>
              <w:t>CDs Required</w:t>
            </w:r>
          </w:p>
        </w:tc>
        <w:tc>
          <w:tcPr>
            <w:tcW w:w="1170" w:type="dxa"/>
          </w:tcPr>
          <w:p w:rsidR="00255F00" w:rsidRPr="00DB3936" w:rsidRDefault="00255F00" w:rsidP="006650E6">
            <w:pPr>
              <w:rPr>
                <w:sz w:val="20"/>
                <w:szCs w:val="20"/>
              </w:rPr>
            </w:pPr>
          </w:p>
        </w:tc>
      </w:tr>
      <w:tr w:rsidR="00255F00" w:rsidRPr="00DB3936" w:rsidTr="006650E6">
        <w:trPr>
          <w:trHeight w:val="360"/>
        </w:trPr>
        <w:tc>
          <w:tcPr>
            <w:tcW w:w="990" w:type="dxa"/>
            <w:tcBorders>
              <w:bottom w:val="single" w:sz="4" w:space="0" w:color="auto"/>
            </w:tcBorders>
            <w:shd w:val="clear" w:color="auto" w:fill="auto"/>
            <w:vAlign w:val="center"/>
          </w:tcPr>
          <w:p w:rsidR="00255F00" w:rsidRPr="00DB3936" w:rsidRDefault="00255F00" w:rsidP="006650E6">
            <w:pPr>
              <w:tabs>
                <w:tab w:val="left" w:pos="522"/>
                <w:tab w:val="left" w:pos="1062"/>
              </w:tabs>
              <w:rPr>
                <w:sz w:val="20"/>
                <w:szCs w:val="20"/>
              </w:rPr>
            </w:pPr>
            <w:r w:rsidRPr="00DB3936">
              <w:rPr>
                <w:sz w:val="20"/>
                <w:szCs w:val="20"/>
              </w:rPr>
              <w:t>One (1)</w:t>
            </w:r>
          </w:p>
        </w:tc>
        <w:tc>
          <w:tcPr>
            <w:tcW w:w="8370" w:type="dxa"/>
            <w:tcBorders>
              <w:bottom w:val="single" w:sz="4" w:space="0" w:color="auto"/>
            </w:tcBorders>
            <w:shd w:val="clear" w:color="auto" w:fill="auto"/>
            <w:vAlign w:val="center"/>
          </w:tcPr>
          <w:p w:rsidR="00255F00" w:rsidRPr="00DB3936" w:rsidRDefault="00255F00" w:rsidP="006650E6">
            <w:pPr>
              <w:tabs>
                <w:tab w:val="left" w:pos="522"/>
                <w:tab w:val="left" w:pos="1062"/>
              </w:tabs>
              <w:rPr>
                <w:sz w:val="20"/>
                <w:szCs w:val="20"/>
              </w:rPr>
            </w:pPr>
            <w:r w:rsidRPr="00DB3936">
              <w:rPr>
                <w:sz w:val="20"/>
                <w:szCs w:val="20"/>
              </w:rPr>
              <w:t>Master CD with the technical and cost proposal contents only</w:t>
            </w:r>
          </w:p>
        </w:tc>
        <w:tc>
          <w:tcPr>
            <w:tcW w:w="1170" w:type="dxa"/>
          </w:tcPr>
          <w:p w:rsidR="00255F00" w:rsidRPr="00DB3936" w:rsidRDefault="00255F00" w:rsidP="006650E6">
            <w:pPr>
              <w:rPr>
                <w:sz w:val="20"/>
                <w:szCs w:val="20"/>
              </w:rPr>
            </w:pPr>
          </w:p>
        </w:tc>
      </w:tr>
      <w:tr w:rsidR="00255F00" w:rsidRPr="00DB3936" w:rsidTr="006650E6">
        <w:trPr>
          <w:trHeight w:val="360"/>
        </w:trPr>
        <w:tc>
          <w:tcPr>
            <w:tcW w:w="990" w:type="dxa"/>
            <w:tcBorders>
              <w:bottom w:val="single" w:sz="4" w:space="0" w:color="auto"/>
            </w:tcBorders>
            <w:shd w:val="clear" w:color="auto" w:fill="auto"/>
            <w:vAlign w:val="center"/>
          </w:tcPr>
          <w:p w:rsidR="00255F00" w:rsidRPr="00DB3936" w:rsidRDefault="00255F00" w:rsidP="006650E6">
            <w:pPr>
              <w:tabs>
                <w:tab w:val="left" w:pos="522"/>
                <w:tab w:val="left" w:pos="1062"/>
              </w:tabs>
              <w:rPr>
                <w:sz w:val="20"/>
                <w:szCs w:val="20"/>
              </w:rPr>
            </w:pPr>
            <w:r w:rsidRPr="00DB3936">
              <w:rPr>
                <w:sz w:val="20"/>
                <w:szCs w:val="20"/>
              </w:rPr>
              <w:t>One (1)</w:t>
            </w:r>
          </w:p>
        </w:tc>
        <w:tc>
          <w:tcPr>
            <w:tcW w:w="8370" w:type="dxa"/>
            <w:tcBorders>
              <w:bottom w:val="single" w:sz="4" w:space="0" w:color="auto"/>
            </w:tcBorders>
            <w:shd w:val="clear" w:color="auto" w:fill="auto"/>
            <w:vAlign w:val="center"/>
          </w:tcPr>
          <w:p w:rsidR="00255F00" w:rsidRPr="00DB3936" w:rsidRDefault="00255F00" w:rsidP="006650E6">
            <w:pPr>
              <w:tabs>
                <w:tab w:val="left" w:pos="522"/>
                <w:tab w:val="left" w:pos="1062"/>
              </w:tabs>
              <w:rPr>
                <w:sz w:val="20"/>
                <w:szCs w:val="20"/>
              </w:rPr>
            </w:pPr>
            <w:r w:rsidRPr="00DB3936">
              <w:rPr>
                <w:sz w:val="20"/>
                <w:szCs w:val="20"/>
              </w:rPr>
              <w:t xml:space="preserve">Public Records CD with the technical and cost proposal </w:t>
            </w:r>
            <w:r w:rsidR="0057692B" w:rsidRPr="00DB3936">
              <w:rPr>
                <w:sz w:val="20"/>
                <w:szCs w:val="20"/>
              </w:rPr>
              <w:t xml:space="preserve">public record </w:t>
            </w:r>
            <w:r w:rsidRPr="00DB3936">
              <w:rPr>
                <w:sz w:val="20"/>
                <w:szCs w:val="20"/>
              </w:rPr>
              <w:t>contents only</w:t>
            </w:r>
          </w:p>
        </w:tc>
        <w:tc>
          <w:tcPr>
            <w:tcW w:w="1170" w:type="dxa"/>
          </w:tcPr>
          <w:p w:rsidR="00255F00" w:rsidRPr="00DB3936" w:rsidRDefault="00255F00" w:rsidP="006650E6">
            <w:pPr>
              <w:rPr>
                <w:sz w:val="20"/>
                <w:szCs w:val="20"/>
              </w:rPr>
            </w:pPr>
          </w:p>
        </w:tc>
      </w:tr>
      <w:tr w:rsidR="00255F00" w:rsidRPr="00DB3936" w:rsidTr="00255F00">
        <w:trPr>
          <w:trHeight w:val="360"/>
        </w:trPr>
        <w:tc>
          <w:tcPr>
            <w:tcW w:w="9360" w:type="dxa"/>
            <w:gridSpan w:val="2"/>
            <w:shd w:val="clear" w:color="auto" w:fill="DBE5F1"/>
            <w:vAlign w:val="center"/>
          </w:tcPr>
          <w:p w:rsidR="00255F00" w:rsidRPr="00DB3936" w:rsidRDefault="00255F00" w:rsidP="006650E6">
            <w:pPr>
              <w:jc w:val="center"/>
              <w:rPr>
                <w:b/>
                <w:sz w:val="20"/>
                <w:szCs w:val="20"/>
              </w:rPr>
            </w:pPr>
            <w:r w:rsidRPr="00DB3936">
              <w:rPr>
                <w:b/>
                <w:sz w:val="20"/>
                <w:szCs w:val="20"/>
              </w:rPr>
              <w:t>Reference Questionnaire Reminders</w:t>
            </w:r>
          </w:p>
        </w:tc>
        <w:tc>
          <w:tcPr>
            <w:tcW w:w="1170" w:type="dxa"/>
          </w:tcPr>
          <w:p w:rsidR="00255F00" w:rsidRPr="00DB3936" w:rsidRDefault="00255F00" w:rsidP="006650E6">
            <w:pPr>
              <w:rPr>
                <w:sz w:val="20"/>
                <w:szCs w:val="20"/>
              </w:rPr>
            </w:pPr>
          </w:p>
        </w:tc>
      </w:tr>
      <w:tr w:rsidR="00255F00" w:rsidRPr="00DB3936" w:rsidTr="006650E6">
        <w:trPr>
          <w:trHeight w:val="360"/>
        </w:trPr>
        <w:tc>
          <w:tcPr>
            <w:tcW w:w="9360" w:type="dxa"/>
            <w:gridSpan w:val="2"/>
            <w:vAlign w:val="bottom"/>
          </w:tcPr>
          <w:p w:rsidR="00255F00" w:rsidRPr="00DB3936" w:rsidRDefault="00255F00" w:rsidP="006650E6">
            <w:pPr>
              <w:rPr>
                <w:sz w:val="20"/>
                <w:szCs w:val="20"/>
              </w:rPr>
            </w:pPr>
            <w:r w:rsidRPr="00DB3936">
              <w:rPr>
                <w:sz w:val="20"/>
                <w:szCs w:val="20"/>
              </w:rPr>
              <w:t>Send out Reference Forms for Vendor (with Part A completed)</w:t>
            </w:r>
          </w:p>
        </w:tc>
        <w:tc>
          <w:tcPr>
            <w:tcW w:w="1170" w:type="dxa"/>
          </w:tcPr>
          <w:p w:rsidR="00255F00" w:rsidRPr="00DB3936" w:rsidRDefault="00255F00" w:rsidP="006650E6">
            <w:pPr>
              <w:rPr>
                <w:sz w:val="20"/>
                <w:szCs w:val="20"/>
              </w:rPr>
            </w:pPr>
          </w:p>
        </w:tc>
      </w:tr>
      <w:tr w:rsidR="00255F00" w:rsidRPr="00DB3936" w:rsidTr="006650E6">
        <w:trPr>
          <w:trHeight w:val="360"/>
        </w:trPr>
        <w:tc>
          <w:tcPr>
            <w:tcW w:w="9360" w:type="dxa"/>
            <w:gridSpan w:val="2"/>
            <w:vAlign w:val="bottom"/>
          </w:tcPr>
          <w:p w:rsidR="00255F00" w:rsidRPr="00DB3936" w:rsidRDefault="00255F00" w:rsidP="006650E6">
            <w:pPr>
              <w:rPr>
                <w:sz w:val="20"/>
                <w:szCs w:val="20"/>
              </w:rPr>
            </w:pPr>
            <w:r w:rsidRPr="00DB3936">
              <w:rPr>
                <w:sz w:val="20"/>
                <w:szCs w:val="20"/>
              </w:rPr>
              <w:t>Send out Reference Forms for proposed Subcontractors (with Part A completed, if applicable)</w:t>
            </w:r>
          </w:p>
        </w:tc>
        <w:tc>
          <w:tcPr>
            <w:tcW w:w="1170" w:type="dxa"/>
          </w:tcPr>
          <w:p w:rsidR="00255F00" w:rsidRPr="00DB3936" w:rsidRDefault="00255F00" w:rsidP="006650E6">
            <w:pPr>
              <w:rPr>
                <w:sz w:val="20"/>
                <w:szCs w:val="20"/>
              </w:rPr>
            </w:pPr>
          </w:p>
        </w:tc>
      </w:tr>
    </w:tbl>
    <w:p w:rsidR="00D70B66" w:rsidRPr="00DB3936" w:rsidRDefault="00255F00" w:rsidP="00105B11">
      <w:r w:rsidRPr="00DB3936">
        <w:br w:type="page"/>
      </w:r>
    </w:p>
    <w:p w:rsidR="00E85F4B" w:rsidRPr="00DB3936" w:rsidRDefault="00E85F4B" w:rsidP="00E85F4B">
      <w:pPr>
        <w:pStyle w:val="Heading1"/>
        <w:rPr>
          <w:b w:val="0"/>
          <w:sz w:val="24"/>
        </w:rPr>
      </w:pPr>
      <w:bookmarkStart w:id="7" w:name="_Toc321731552"/>
      <w:r w:rsidRPr="00DB3936">
        <w:rPr>
          <w:sz w:val="24"/>
        </w:rPr>
        <w:lastRenderedPageBreak/>
        <w:t>ATTACHMENT A – CONFIDENTIALITY AND CERTIFICATION OF INDEMNIFICATION</w:t>
      </w:r>
      <w:bookmarkEnd w:id="7"/>
    </w:p>
    <w:p w:rsidR="00E85F4B" w:rsidRPr="00DB3936" w:rsidRDefault="00E85F4B" w:rsidP="00E85F4B">
      <w:pPr>
        <w:rPr>
          <w:sz w:val="20"/>
          <w:szCs w:val="20"/>
        </w:rPr>
      </w:pPr>
    </w:p>
    <w:p w:rsidR="00E85F4B" w:rsidRPr="00DB3936" w:rsidRDefault="00E85F4B" w:rsidP="00E85F4B">
      <w:pPr>
        <w:jc w:val="both"/>
        <w:rPr>
          <w:sz w:val="20"/>
          <w:szCs w:val="20"/>
        </w:rPr>
      </w:pPr>
      <w:r w:rsidRPr="00DB3936">
        <w:rPr>
          <w:sz w:val="20"/>
          <w:szCs w:val="20"/>
        </w:rPr>
        <w:t xml:space="preserve">Submitted proposals, which are marked “confidential” in their entirety, or those in which a significant portion of the submitted proposal is marked “confidential” </w:t>
      </w:r>
      <w:r w:rsidRPr="00DB3936">
        <w:rPr>
          <w:b/>
          <w:sz w:val="20"/>
          <w:szCs w:val="20"/>
          <w:u w:val="single"/>
        </w:rPr>
        <w:t>will not</w:t>
      </w:r>
      <w:r w:rsidRPr="00DB3936">
        <w:rPr>
          <w:sz w:val="20"/>
          <w:szCs w:val="20"/>
        </w:rPr>
        <w:t xml:space="preserve"> be accepted by the State of Nevada.  Pursuant to NRS 333.333, only specific parts of the proposal may be labeled a “trade secret” as defined in NRS 600A.030(5).  All proposals are confidential until the contract is awarded; at which time, both successful and unsuccessful vendors’ technical and cost proposals become public information.  </w:t>
      </w:r>
    </w:p>
    <w:p w:rsidR="00E85F4B" w:rsidRPr="00DB3936" w:rsidRDefault="00E85F4B" w:rsidP="00E85F4B">
      <w:pPr>
        <w:jc w:val="both"/>
        <w:rPr>
          <w:i/>
          <w:sz w:val="20"/>
          <w:szCs w:val="20"/>
        </w:rPr>
      </w:pPr>
    </w:p>
    <w:p w:rsidR="00E85F4B" w:rsidRPr="00DB3936" w:rsidRDefault="00E85F4B" w:rsidP="00E85F4B">
      <w:pPr>
        <w:jc w:val="both"/>
        <w:rPr>
          <w:sz w:val="20"/>
          <w:szCs w:val="20"/>
        </w:rPr>
      </w:pPr>
      <w:r w:rsidRPr="00DB3936">
        <w:rPr>
          <w:sz w:val="20"/>
          <w:szCs w:val="20"/>
        </w:rPr>
        <w:t>In accordance with the Submittal Instructions of this RFP, vendors are requested to submit confidential information in a separate binder marked “</w:t>
      </w:r>
      <w:r w:rsidRPr="00DB3936">
        <w:rPr>
          <w:b/>
          <w:sz w:val="20"/>
          <w:szCs w:val="20"/>
          <w:u w:val="single"/>
        </w:rPr>
        <w:t>Part III - Confidential Information</w:t>
      </w:r>
      <w:r w:rsidRPr="00DB3936">
        <w:rPr>
          <w:sz w:val="20"/>
          <w:szCs w:val="20"/>
        </w:rPr>
        <w:t>”.</w:t>
      </w:r>
    </w:p>
    <w:p w:rsidR="00E85F4B" w:rsidRPr="00DB3936" w:rsidRDefault="00E85F4B" w:rsidP="00E85F4B">
      <w:pPr>
        <w:rPr>
          <w:sz w:val="20"/>
          <w:szCs w:val="20"/>
        </w:rPr>
      </w:pPr>
    </w:p>
    <w:p w:rsidR="00E85F4B" w:rsidRPr="00DB3936" w:rsidRDefault="00E85F4B" w:rsidP="00E85F4B">
      <w:pPr>
        <w:jc w:val="both"/>
        <w:rPr>
          <w:sz w:val="20"/>
          <w:szCs w:val="20"/>
        </w:rPr>
      </w:pPr>
      <w:r w:rsidRPr="00DB3936">
        <w:rPr>
          <w:sz w:val="20"/>
          <w:szCs w:val="20"/>
        </w:rPr>
        <w:t xml:space="preserve">The State will not be responsible for any information contained within the proposal.  Should vendors not comply with the labeling and packing requirements, proposals will be released as submitted.  In the event a governing board acts as the final authority, there may be public discussion regarding the submitted proposals that will be in an open meeting format, the </w:t>
      </w:r>
      <w:r w:rsidRPr="00DB3936">
        <w:rPr>
          <w:sz w:val="20"/>
          <w:szCs w:val="20"/>
          <w:u w:val="single"/>
        </w:rPr>
        <w:t>proposals will remain confidential</w:t>
      </w:r>
      <w:r w:rsidRPr="00DB3936">
        <w:rPr>
          <w:sz w:val="20"/>
          <w:szCs w:val="20"/>
        </w:rPr>
        <w:t xml:space="preserve">. </w:t>
      </w:r>
    </w:p>
    <w:p w:rsidR="00E85F4B" w:rsidRPr="00DB3936" w:rsidRDefault="00E85F4B" w:rsidP="00E85F4B">
      <w:pPr>
        <w:rPr>
          <w:sz w:val="20"/>
          <w:szCs w:val="20"/>
        </w:rPr>
      </w:pPr>
    </w:p>
    <w:p w:rsidR="00E85F4B" w:rsidRPr="00DB3936" w:rsidRDefault="00E85F4B" w:rsidP="00E85F4B">
      <w:pPr>
        <w:jc w:val="both"/>
        <w:rPr>
          <w:sz w:val="20"/>
          <w:szCs w:val="20"/>
        </w:rPr>
      </w:pPr>
      <w:r w:rsidRPr="00DB3936">
        <w:rPr>
          <w:sz w:val="20"/>
          <w:szCs w:val="20"/>
        </w:rPr>
        <w:t>By signing below, I understand it is my responsibility as the vendor to act in protection of the labeled information and agree to defend and indemnify the State of Nevada for honoring such designation.  I duly realize failure to so act will constitute a complete waiver and all submitted information will become public information; additionally, failure to label any information that is released by the State shall constitute a complete waiver of any and all claims for damages caused by the release of the information.</w:t>
      </w:r>
    </w:p>
    <w:p w:rsidR="00E85F4B" w:rsidRPr="00DB3936" w:rsidRDefault="00E85F4B" w:rsidP="00E85F4B">
      <w:pPr>
        <w:rPr>
          <w:sz w:val="20"/>
          <w:szCs w:val="20"/>
        </w:rPr>
      </w:pPr>
    </w:p>
    <w:p w:rsidR="00E85F4B" w:rsidRPr="00DB3936" w:rsidRDefault="00E85F4B" w:rsidP="00E85F4B">
      <w:pPr>
        <w:jc w:val="both"/>
        <w:rPr>
          <w:sz w:val="20"/>
          <w:szCs w:val="20"/>
        </w:rPr>
      </w:pPr>
      <w:r w:rsidRPr="00DB3936">
        <w:rPr>
          <w:sz w:val="20"/>
          <w:szCs w:val="20"/>
        </w:rPr>
        <w:t xml:space="preserve">This proposal contains Confidential Information, Trade Secrets and/or Proprietary information as defined in </w:t>
      </w:r>
      <w:r w:rsidRPr="00DB3936">
        <w:rPr>
          <w:b/>
          <w:i/>
          <w:sz w:val="20"/>
          <w:szCs w:val="20"/>
        </w:rPr>
        <w:t>Section 2 “ACRONYMS/DEFINITIONS.</w:t>
      </w:r>
      <w:r w:rsidRPr="00DB3936">
        <w:rPr>
          <w:sz w:val="20"/>
          <w:szCs w:val="20"/>
        </w:rPr>
        <w:t xml:space="preserve">” </w:t>
      </w:r>
    </w:p>
    <w:p w:rsidR="00E85F4B" w:rsidRPr="00DB3936" w:rsidRDefault="00E85F4B" w:rsidP="00E85F4B">
      <w:pPr>
        <w:jc w:val="both"/>
        <w:rPr>
          <w:sz w:val="21"/>
          <w:szCs w:val="21"/>
        </w:rPr>
      </w:pPr>
    </w:p>
    <w:p w:rsidR="00E85F4B" w:rsidRPr="00DB3936" w:rsidRDefault="00E85F4B" w:rsidP="00E85F4B">
      <w:pPr>
        <w:jc w:val="both"/>
        <w:rPr>
          <w:b/>
          <w:i/>
          <w:sz w:val="21"/>
          <w:szCs w:val="21"/>
        </w:rPr>
      </w:pPr>
      <w:r w:rsidRPr="00DB3936">
        <w:rPr>
          <w:b/>
          <w:i/>
          <w:sz w:val="21"/>
          <w:szCs w:val="21"/>
        </w:rPr>
        <w:t>Please initial the appropriate response in the boxes below and provide the justification for confidential status.</w:t>
      </w:r>
    </w:p>
    <w:p w:rsidR="00E85F4B" w:rsidRPr="00DB3936" w:rsidRDefault="00E85F4B" w:rsidP="00E85F4B">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3060"/>
        <w:gridCol w:w="1620"/>
        <w:gridCol w:w="3708"/>
      </w:tblGrid>
      <w:tr w:rsidR="00E85F4B" w:rsidRPr="00DB3936" w:rsidTr="00477A2C">
        <w:trPr>
          <w:trHeight w:val="360"/>
        </w:trPr>
        <w:tc>
          <w:tcPr>
            <w:tcW w:w="10188" w:type="dxa"/>
            <w:gridSpan w:val="4"/>
            <w:tcBorders>
              <w:bottom w:val="single" w:sz="4" w:space="0" w:color="auto"/>
            </w:tcBorders>
            <w:vAlign w:val="center"/>
          </w:tcPr>
          <w:p w:rsidR="00E85F4B" w:rsidRPr="00DB3936" w:rsidRDefault="00E85F4B" w:rsidP="00E85F4B">
            <w:pPr>
              <w:jc w:val="center"/>
              <w:rPr>
                <w:b/>
              </w:rPr>
            </w:pPr>
            <w:r w:rsidRPr="00DB3936">
              <w:rPr>
                <w:b/>
              </w:rPr>
              <w:t>Part III – Confidential Technical Information</w:t>
            </w:r>
          </w:p>
        </w:tc>
      </w:tr>
      <w:tr w:rsidR="00E85F4B" w:rsidRPr="00DB3936" w:rsidTr="00477A2C">
        <w:trPr>
          <w:trHeight w:val="360"/>
        </w:trPr>
        <w:tc>
          <w:tcPr>
            <w:tcW w:w="1800" w:type="dxa"/>
            <w:tcBorders>
              <w:bottom w:val="single" w:sz="12" w:space="0" w:color="auto"/>
            </w:tcBorders>
            <w:vAlign w:val="center"/>
          </w:tcPr>
          <w:p w:rsidR="00E85F4B" w:rsidRPr="00DB3936" w:rsidRDefault="00E85F4B" w:rsidP="00477A2C">
            <w:pPr>
              <w:jc w:val="center"/>
            </w:pPr>
            <w:r w:rsidRPr="00DB3936">
              <w:t>YES</w:t>
            </w:r>
          </w:p>
        </w:tc>
        <w:tc>
          <w:tcPr>
            <w:tcW w:w="3060" w:type="dxa"/>
            <w:tcBorders>
              <w:bottom w:val="single" w:sz="12" w:space="0" w:color="auto"/>
            </w:tcBorders>
            <w:vAlign w:val="center"/>
          </w:tcPr>
          <w:p w:rsidR="00E85F4B" w:rsidRPr="00DB3936" w:rsidRDefault="00E85F4B" w:rsidP="00477A2C">
            <w:pPr>
              <w:jc w:val="center"/>
            </w:pPr>
          </w:p>
        </w:tc>
        <w:tc>
          <w:tcPr>
            <w:tcW w:w="1620" w:type="dxa"/>
            <w:tcBorders>
              <w:bottom w:val="single" w:sz="12" w:space="0" w:color="auto"/>
            </w:tcBorders>
            <w:vAlign w:val="center"/>
          </w:tcPr>
          <w:p w:rsidR="00E85F4B" w:rsidRPr="00DB3936" w:rsidRDefault="00E85F4B" w:rsidP="00477A2C">
            <w:pPr>
              <w:jc w:val="center"/>
            </w:pPr>
            <w:r w:rsidRPr="00DB3936">
              <w:t>NO</w:t>
            </w:r>
          </w:p>
        </w:tc>
        <w:tc>
          <w:tcPr>
            <w:tcW w:w="3708" w:type="dxa"/>
            <w:tcBorders>
              <w:bottom w:val="single" w:sz="12" w:space="0" w:color="auto"/>
            </w:tcBorders>
            <w:vAlign w:val="center"/>
          </w:tcPr>
          <w:p w:rsidR="00E85F4B" w:rsidRPr="00DB3936" w:rsidRDefault="00E85F4B" w:rsidP="00477A2C">
            <w:pPr>
              <w:jc w:val="center"/>
            </w:pPr>
          </w:p>
        </w:tc>
      </w:tr>
      <w:tr w:rsidR="00E85F4B" w:rsidRPr="00DB3936" w:rsidTr="00477A2C">
        <w:trPr>
          <w:trHeight w:val="360"/>
        </w:trPr>
        <w:tc>
          <w:tcPr>
            <w:tcW w:w="10188" w:type="dxa"/>
            <w:gridSpan w:val="4"/>
            <w:tcBorders>
              <w:top w:val="single" w:sz="12" w:space="0" w:color="auto"/>
            </w:tcBorders>
            <w:vAlign w:val="center"/>
          </w:tcPr>
          <w:p w:rsidR="00E85F4B" w:rsidRPr="00DB3936" w:rsidRDefault="00E85F4B" w:rsidP="00477A2C">
            <w:pPr>
              <w:jc w:val="center"/>
              <w:rPr>
                <w:b/>
              </w:rPr>
            </w:pPr>
            <w:r w:rsidRPr="00DB3936">
              <w:rPr>
                <w:b/>
              </w:rPr>
              <w:t>Justification for Confidential Status</w:t>
            </w:r>
          </w:p>
        </w:tc>
      </w:tr>
      <w:tr w:rsidR="00E85F4B" w:rsidRPr="00DB3936" w:rsidTr="00477A2C">
        <w:trPr>
          <w:trHeight w:val="360"/>
        </w:trPr>
        <w:tc>
          <w:tcPr>
            <w:tcW w:w="10188" w:type="dxa"/>
            <w:gridSpan w:val="4"/>
          </w:tcPr>
          <w:p w:rsidR="00E85F4B" w:rsidRPr="00DB3936" w:rsidRDefault="00E85F4B" w:rsidP="00477A2C">
            <w:pPr>
              <w:jc w:val="center"/>
            </w:pPr>
          </w:p>
        </w:tc>
      </w:tr>
    </w:tbl>
    <w:p w:rsidR="00E85F4B" w:rsidRPr="00DB3936" w:rsidRDefault="00E85F4B" w:rsidP="00E85F4B">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3060"/>
        <w:gridCol w:w="1620"/>
        <w:gridCol w:w="3690"/>
      </w:tblGrid>
      <w:tr w:rsidR="00E85F4B" w:rsidRPr="00DB3936" w:rsidTr="00477A2C">
        <w:trPr>
          <w:trHeight w:val="360"/>
        </w:trPr>
        <w:tc>
          <w:tcPr>
            <w:tcW w:w="10170" w:type="dxa"/>
            <w:gridSpan w:val="4"/>
            <w:tcBorders>
              <w:bottom w:val="single" w:sz="12" w:space="0" w:color="auto"/>
            </w:tcBorders>
            <w:vAlign w:val="center"/>
          </w:tcPr>
          <w:p w:rsidR="00E85F4B" w:rsidRPr="00DB3936" w:rsidRDefault="00E85F4B" w:rsidP="00477A2C">
            <w:pPr>
              <w:jc w:val="center"/>
              <w:rPr>
                <w:b/>
              </w:rPr>
            </w:pPr>
            <w:r w:rsidRPr="00DB3936">
              <w:rPr>
                <w:b/>
              </w:rPr>
              <w:t>A Public Records CD has been included for the Technical and Cost Proposal</w:t>
            </w:r>
          </w:p>
        </w:tc>
      </w:tr>
      <w:tr w:rsidR="00E85F4B" w:rsidRPr="00DB3936" w:rsidTr="00477A2C">
        <w:trPr>
          <w:trHeight w:val="360"/>
        </w:trPr>
        <w:tc>
          <w:tcPr>
            <w:tcW w:w="1800" w:type="dxa"/>
            <w:tcBorders>
              <w:bottom w:val="single" w:sz="12" w:space="0" w:color="auto"/>
            </w:tcBorders>
            <w:vAlign w:val="center"/>
          </w:tcPr>
          <w:p w:rsidR="00E85F4B" w:rsidRPr="00DB3936" w:rsidRDefault="00E85F4B" w:rsidP="00477A2C">
            <w:pPr>
              <w:jc w:val="center"/>
            </w:pPr>
            <w:r w:rsidRPr="00DB3936">
              <w:t>YES</w:t>
            </w:r>
          </w:p>
        </w:tc>
        <w:tc>
          <w:tcPr>
            <w:tcW w:w="3060" w:type="dxa"/>
            <w:tcBorders>
              <w:bottom w:val="single" w:sz="12" w:space="0" w:color="auto"/>
            </w:tcBorders>
            <w:vAlign w:val="center"/>
          </w:tcPr>
          <w:p w:rsidR="00E85F4B" w:rsidRPr="00DB3936" w:rsidRDefault="00E85F4B" w:rsidP="00477A2C"/>
        </w:tc>
        <w:tc>
          <w:tcPr>
            <w:tcW w:w="1620" w:type="dxa"/>
            <w:tcBorders>
              <w:bottom w:val="single" w:sz="12" w:space="0" w:color="auto"/>
            </w:tcBorders>
            <w:vAlign w:val="center"/>
          </w:tcPr>
          <w:p w:rsidR="00E85F4B" w:rsidRPr="00DB3936" w:rsidRDefault="00E85F4B" w:rsidP="00477A2C">
            <w:pPr>
              <w:jc w:val="center"/>
            </w:pPr>
            <w:r w:rsidRPr="00DB3936">
              <w:t>NO</w:t>
            </w:r>
          </w:p>
        </w:tc>
        <w:tc>
          <w:tcPr>
            <w:tcW w:w="3690" w:type="dxa"/>
            <w:tcBorders>
              <w:bottom w:val="single" w:sz="12" w:space="0" w:color="auto"/>
            </w:tcBorders>
            <w:vAlign w:val="center"/>
          </w:tcPr>
          <w:p w:rsidR="00E85F4B" w:rsidRPr="00DB3936" w:rsidRDefault="00E85F4B" w:rsidP="00477A2C"/>
        </w:tc>
      </w:tr>
    </w:tbl>
    <w:p w:rsidR="00E85F4B" w:rsidRPr="00DB3936" w:rsidRDefault="00E85F4B" w:rsidP="00E85F4B">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3060"/>
        <w:gridCol w:w="1620"/>
        <w:gridCol w:w="3690"/>
      </w:tblGrid>
      <w:tr w:rsidR="00E85F4B" w:rsidRPr="00DB3936" w:rsidTr="00477A2C">
        <w:trPr>
          <w:trHeight w:val="360"/>
        </w:trPr>
        <w:tc>
          <w:tcPr>
            <w:tcW w:w="10170" w:type="dxa"/>
            <w:gridSpan w:val="4"/>
            <w:tcBorders>
              <w:bottom w:val="single" w:sz="4" w:space="0" w:color="auto"/>
            </w:tcBorders>
            <w:vAlign w:val="center"/>
          </w:tcPr>
          <w:p w:rsidR="00E85F4B" w:rsidRPr="00DB3936" w:rsidRDefault="00E85F4B" w:rsidP="00477A2C">
            <w:pPr>
              <w:jc w:val="center"/>
              <w:rPr>
                <w:b/>
              </w:rPr>
            </w:pPr>
            <w:r w:rsidRPr="00DB3936">
              <w:rPr>
                <w:b/>
              </w:rPr>
              <w:t>Part III – Confidential Financial Information</w:t>
            </w:r>
          </w:p>
        </w:tc>
      </w:tr>
      <w:tr w:rsidR="00E85F4B" w:rsidRPr="00DB3936" w:rsidTr="00477A2C">
        <w:trPr>
          <w:trHeight w:val="360"/>
        </w:trPr>
        <w:tc>
          <w:tcPr>
            <w:tcW w:w="1800" w:type="dxa"/>
            <w:tcBorders>
              <w:bottom w:val="single" w:sz="12" w:space="0" w:color="auto"/>
            </w:tcBorders>
            <w:vAlign w:val="center"/>
          </w:tcPr>
          <w:p w:rsidR="00E85F4B" w:rsidRPr="00DB3936" w:rsidRDefault="00E85F4B" w:rsidP="00477A2C">
            <w:pPr>
              <w:jc w:val="center"/>
            </w:pPr>
            <w:r w:rsidRPr="00DB3936">
              <w:t>YES</w:t>
            </w:r>
          </w:p>
        </w:tc>
        <w:tc>
          <w:tcPr>
            <w:tcW w:w="3060" w:type="dxa"/>
            <w:tcBorders>
              <w:bottom w:val="single" w:sz="12" w:space="0" w:color="auto"/>
            </w:tcBorders>
            <w:vAlign w:val="center"/>
          </w:tcPr>
          <w:p w:rsidR="00E85F4B" w:rsidRPr="00DB3936" w:rsidRDefault="00E85F4B" w:rsidP="00477A2C">
            <w:pPr>
              <w:jc w:val="center"/>
            </w:pPr>
          </w:p>
        </w:tc>
        <w:tc>
          <w:tcPr>
            <w:tcW w:w="1620" w:type="dxa"/>
            <w:tcBorders>
              <w:bottom w:val="single" w:sz="12" w:space="0" w:color="auto"/>
            </w:tcBorders>
            <w:vAlign w:val="center"/>
          </w:tcPr>
          <w:p w:rsidR="00E85F4B" w:rsidRPr="00DB3936" w:rsidRDefault="00E85F4B" w:rsidP="00477A2C">
            <w:pPr>
              <w:jc w:val="center"/>
            </w:pPr>
            <w:r w:rsidRPr="00DB3936">
              <w:t>NO</w:t>
            </w:r>
          </w:p>
        </w:tc>
        <w:tc>
          <w:tcPr>
            <w:tcW w:w="3690" w:type="dxa"/>
            <w:tcBorders>
              <w:bottom w:val="single" w:sz="12" w:space="0" w:color="auto"/>
            </w:tcBorders>
            <w:vAlign w:val="center"/>
          </w:tcPr>
          <w:p w:rsidR="00E85F4B" w:rsidRPr="00DB3936" w:rsidRDefault="00E85F4B" w:rsidP="00477A2C">
            <w:pPr>
              <w:jc w:val="center"/>
            </w:pPr>
          </w:p>
        </w:tc>
      </w:tr>
      <w:tr w:rsidR="00E85F4B" w:rsidRPr="00DB3936" w:rsidTr="00477A2C">
        <w:trPr>
          <w:trHeight w:val="360"/>
        </w:trPr>
        <w:tc>
          <w:tcPr>
            <w:tcW w:w="10170" w:type="dxa"/>
            <w:gridSpan w:val="4"/>
            <w:tcBorders>
              <w:top w:val="single" w:sz="12" w:space="0" w:color="auto"/>
            </w:tcBorders>
            <w:vAlign w:val="center"/>
          </w:tcPr>
          <w:p w:rsidR="00E85F4B" w:rsidRPr="00DB3936" w:rsidRDefault="00E85F4B" w:rsidP="00477A2C">
            <w:pPr>
              <w:jc w:val="center"/>
              <w:rPr>
                <w:b/>
              </w:rPr>
            </w:pPr>
            <w:r w:rsidRPr="00DB3936">
              <w:rPr>
                <w:b/>
              </w:rPr>
              <w:t>Justification for Confidential Status</w:t>
            </w:r>
          </w:p>
        </w:tc>
      </w:tr>
      <w:tr w:rsidR="00E85F4B" w:rsidRPr="00DB3936" w:rsidTr="00477A2C">
        <w:trPr>
          <w:trHeight w:val="360"/>
        </w:trPr>
        <w:tc>
          <w:tcPr>
            <w:tcW w:w="10170" w:type="dxa"/>
            <w:gridSpan w:val="4"/>
            <w:vAlign w:val="center"/>
          </w:tcPr>
          <w:p w:rsidR="00E85F4B" w:rsidRPr="00DB3936" w:rsidRDefault="00E85F4B" w:rsidP="00477A2C">
            <w:pPr>
              <w:jc w:val="center"/>
            </w:pPr>
          </w:p>
        </w:tc>
      </w:tr>
    </w:tbl>
    <w:p w:rsidR="00E85F4B" w:rsidRPr="00DB3936" w:rsidRDefault="00E85F4B" w:rsidP="00E85F4B">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1800"/>
        <w:gridCol w:w="1548"/>
        <w:gridCol w:w="2430"/>
      </w:tblGrid>
      <w:tr w:rsidR="00E85F4B" w:rsidRPr="00DB3936" w:rsidTr="00477A2C">
        <w:trPr>
          <w:trHeight w:val="342"/>
        </w:trPr>
        <w:tc>
          <w:tcPr>
            <w:tcW w:w="7848" w:type="dxa"/>
            <w:gridSpan w:val="3"/>
            <w:tcBorders>
              <w:top w:val="nil"/>
              <w:left w:val="nil"/>
              <w:bottom w:val="single" w:sz="4" w:space="0" w:color="auto"/>
              <w:right w:val="nil"/>
            </w:tcBorders>
          </w:tcPr>
          <w:p w:rsidR="00E85F4B" w:rsidRPr="00DB3936" w:rsidRDefault="00E85F4B" w:rsidP="00477A2C"/>
        </w:tc>
        <w:tc>
          <w:tcPr>
            <w:tcW w:w="2430" w:type="dxa"/>
            <w:tcBorders>
              <w:top w:val="nil"/>
              <w:left w:val="nil"/>
              <w:bottom w:val="single" w:sz="4" w:space="0" w:color="auto"/>
              <w:right w:val="nil"/>
            </w:tcBorders>
          </w:tcPr>
          <w:p w:rsidR="00E85F4B" w:rsidRPr="00DB3936" w:rsidRDefault="00E85F4B" w:rsidP="00477A2C"/>
        </w:tc>
      </w:tr>
      <w:tr w:rsidR="00E85F4B" w:rsidRPr="00DB3936" w:rsidTr="00477A2C">
        <w:tc>
          <w:tcPr>
            <w:tcW w:w="7848" w:type="dxa"/>
            <w:gridSpan w:val="3"/>
            <w:tcBorders>
              <w:top w:val="single" w:sz="4" w:space="0" w:color="auto"/>
              <w:left w:val="nil"/>
              <w:bottom w:val="nil"/>
              <w:right w:val="nil"/>
            </w:tcBorders>
          </w:tcPr>
          <w:p w:rsidR="00E85F4B" w:rsidRPr="00DB3936" w:rsidRDefault="00E85F4B" w:rsidP="00477A2C">
            <w:r w:rsidRPr="00DB3936">
              <w:t>Company Name</w:t>
            </w:r>
          </w:p>
        </w:tc>
        <w:tc>
          <w:tcPr>
            <w:tcW w:w="2430" w:type="dxa"/>
            <w:tcBorders>
              <w:top w:val="single" w:sz="4" w:space="0" w:color="auto"/>
              <w:left w:val="nil"/>
              <w:bottom w:val="nil"/>
              <w:right w:val="nil"/>
            </w:tcBorders>
          </w:tcPr>
          <w:p w:rsidR="00E85F4B" w:rsidRPr="00DB3936" w:rsidRDefault="00E85F4B" w:rsidP="00477A2C"/>
        </w:tc>
      </w:tr>
      <w:tr w:rsidR="00E85F4B" w:rsidRPr="00DB3936" w:rsidTr="00477A2C">
        <w:trPr>
          <w:trHeight w:val="405"/>
        </w:trPr>
        <w:tc>
          <w:tcPr>
            <w:tcW w:w="4500" w:type="dxa"/>
            <w:tcBorders>
              <w:top w:val="nil"/>
              <w:left w:val="nil"/>
              <w:bottom w:val="single" w:sz="2" w:space="0" w:color="auto"/>
              <w:right w:val="nil"/>
            </w:tcBorders>
          </w:tcPr>
          <w:p w:rsidR="00E85F4B" w:rsidRPr="00DB3936" w:rsidRDefault="00E85F4B" w:rsidP="00477A2C"/>
        </w:tc>
        <w:tc>
          <w:tcPr>
            <w:tcW w:w="1800" w:type="dxa"/>
            <w:tcBorders>
              <w:top w:val="nil"/>
              <w:left w:val="nil"/>
              <w:bottom w:val="single" w:sz="2" w:space="0" w:color="auto"/>
              <w:right w:val="nil"/>
            </w:tcBorders>
          </w:tcPr>
          <w:p w:rsidR="00E85F4B" w:rsidRPr="00DB3936" w:rsidRDefault="00E85F4B" w:rsidP="00477A2C">
            <w:pPr>
              <w:ind w:right="1278"/>
            </w:pPr>
          </w:p>
        </w:tc>
        <w:tc>
          <w:tcPr>
            <w:tcW w:w="1548" w:type="dxa"/>
            <w:tcBorders>
              <w:top w:val="nil"/>
              <w:left w:val="nil"/>
              <w:bottom w:val="single" w:sz="2" w:space="0" w:color="auto"/>
              <w:right w:val="nil"/>
            </w:tcBorders>
          </w:tcPr>
          <w:p w:rsidR="00E85F4B" w:rsidRPr="00DB3936" w:rsidRDefault="00E85F4B" w:rsidP="00477A2C"/>
        </w:tc>
        <w:tc>
          <w:tcPr>
            <w:tcW w:w="2430" w:type="dxa"/>
            <w:tcBorders>
              <w:top w:val="nil"/>
              <w:left w:val="nil"/>
              <w:bottom w:val="single" w:sz="2" w:space="0" w:color="auto"/>
              <w:right w:val="nil"/>
            </w:tcBorders>
          </w:tcPr>
          <w:p w:rsidR="00E85F4B" w:rsidRPr="00DB3936" w:rsidRDefault="00E85F4B" w:rsidP="00477A2C"/>
        </w:tc>
      </w:tr>
      <w:tr w:rsidR="00E85F4B" w:rsidRPr="00DB3936" w:rsidTr="00477A2C">
        <w:tc>
          <w:tcPr>
            <w:tcW w:w="4500" w:type="dxa"/>
            <w:tcBorders>
              <w:top w:val="single" w:sz="2" w:space="0" w:color="auto"/>
              <w:left w:val="nil"/>
              <w:bottom w:val="nil"/>
              <w:right w:val="nil"/>
            </w:tcBorders>
          </w:tcPr>
          <w:p w:rsidR="00E85F4B" w:rsidRPr="00DB3936" w:rsidRDefault="00E85F4B" w:rsidP="00477A2C">
            <w:r w:rsidRPr="00DB3936">
              <w:t>Signature</w:t>
            </w:r>
          </w:p>
        </w:tc>
        <w:tc>
          <w:tcPr>
            <w:tcW w:w="1800" w:type="dxa"/>
            <w:tcBorders>
              <w:top w:val="single" w:sz="2" w:space="0" w:color="auto"/>
              <w:left w:val="nil"/>
              <w:bottom w:val="nil"/>
              <w:right w:val="nil"/>
            </w:tcBorders>
          </w:tcPr>
          <w:p w:rsidR="00E85F4B" w:rsidRPr="00DB3936" w:rsidRDefault="00E85F4B" w:rsidP="00477A2C"/>
        </w:tc>
        <w:tc>
          <w:tcPr>
            <w:tcW w:w="1548" w:type="dxa"/>
            <w:tcBorders>
              <w:top w:val="single" w:sz="2" w:space="0" w:color="auto"/>
              <w:left w:val="nil"/>
              <w:bottom w:val="nil"/>
              <w:right w:val="nil"/>
            </w:tcBorders>
          </w:tcPr>
          <w:p w:rsidR="00E85F4B" w:rsidRPr="00DB3936" w:rsidRDefault="00E85F4B" w:rsidP="00477A2C"/>
        </w:tc>
        <w:tc>
          <w:tcPr>
            <w:tcW w:w="2430" w:type="dxa"/>
            <w:tcBorders>
              <w:top w:val="single" w:sz="2" w:space="0" w:color="auto"/>
              <w:left w:val="nil"/>
              <w:bottom w:val="nil"/>
              <w:right w:val="nil"/>
            </w:tcBorders>
          </w:tcPr>
          <w:p w:rsidR="00E85F4B" w:rsidRPr="00DB3936" w:rsidRDefault="00E85F4B" w:rsidP="00477A2C"/>
        </w:tc>
      </w:tr>
      <w:tr w:rsidR="00E85F4B" w:rsidRPr="00DB3936" w:rsidTr="00477A2C">
        <w:tc>
          <w:tcPr>
            <w:tcW w:w="4500" w:type="dxa"/>
            <w:tcBorders>
              <w:top w:val="nil"/>
              <w:left w:val="nil"/>
              <w:bottom w:val="nil"/>
              <w:right w:val="nil"/>
            </w:tcBorders>
          </w:tcPr>
          <w:p w:rsidR="00E85F4B" w:rsidRPr="00DB3936" w:rsidRDefault="00E85F4B" w:rsidP="00477A2C"/>
        </w:tc>
        <w:tc>
          <w:tcPr>
            <w:tcW w:w="1800" w:type="dxa"/>
            <w:tcBorders>
              <w:top w:val="nil"/>
              <w:left w:val="nil"/>
              <w:bottom w:val="nil"/>
              <w:right w:val="nil"/>
            </w:tcBorders>
          </w:tcPr>
          <w:p w:rsidR="00E85F4B" w:rsidRPr="00DB3936" w:rsidRDefault="00E85F4B" w:rsidP="00477A2C"/>
        </w:tc>
        <w:tc>
          <w:tcPr>
            <w:tcW w:w="1548" w:type="dxa"/>
            <w:tcBorders>
              <w:top w:val="nil"/>
              <w:left w:val="nil"/>
              <w:bottom w:val="nil"/>
              <w:right w:val="nil"/>
            </w:tcBorders>
          </w:tcPr>
          <w:p w:rsidR="00E85F4B" w:rsidRPr="00DB3936" w:rsidRDefault="00E85F4B" w:rsidP="00477A2C"/>
        </w:tc>
        <w:tc>
          <w:tcPr>
            <w:tcW w:w="2430" w:type="dxa"/>
            <w:tcBorders>
              <w:top w:val="nil"/>
              <w:left w:val="nil"/>
              <w:bottom w:val="nil"/>
              <w:right w:val="nil"/>
            </w:tcBorders>
          </w:tcPr>
          <w:p w:rsidR="00E85F4B" w:rsidRPr="00DB3936" w:rsidRDefault="00E85F4B" w:rsidP="00477A2C"/>
        </w:tc>
      </w:tr>
      <w:tr w:rsidR="00E85F4B" w:rsidRPr="00DB3936" w:rsidTr="00477A2C">
        <w:tc>
          <w:tcPr>
            <w:tcW w:w="4500" w:type="dxa"/>
            <w:tcBorders>
              <w:top w:val="nil"/>
              <w:left w:val="nil"/>
              <w:right w:val="nil"/>
            </w:tcBorders>
          </w:tcPr>
          <w:p w:rsidR="00E85F4B" w:rsidRPr="00DB3936" w:rsidRDefault="00E85F4B" w:rsidP="00477A2C"/>
        </w:tc>
        <w:tc>
          <w:tcPr>
            <w:tcW w:w="1800" w:type="dxa"/>
            <w:tcBorders>
              <w:top w:val="nil"/>
              <w:left w:val="nil"/>
              <w:bottom w:val="single" w:sz="4" w:space="0" w:color="auto"/>
              <w:right w:val="nil"/>
            </w:tcBorders>
          </w:tcPr>
          <w:p w:rsidR="00E85F4B" w:rsidRPr="00DB3936" w:rsidRDefault="00E85F4B" w:rsidP="00477A2C"/>
        </w:tc>
        <w:tc>
          <w:tcPr>
            <w:tcW w:w="1548" w:type="dxa"/>
            <w:tcBorders>
              <w:top w:val="nil"/>
              <w:left w:val="nil"/>
              <w:bottom w:val="nil"/>
              <w:right w:val="nil"/>
            </w:tcBorders>
          </w:tcPr>
          <w:p w:rsidR="00E85F4B" w:rsidRPr="00DB3936" w:rsidRDefault="00E85F4B" w:rsidP="00477A2C"/>
        </w:tc>
        <w:tc>
          <w:tcPr>
            <w:tcW w:w="2430" w:type="dxa"/>
            <w:tcBorders>
              <w:top w:val="nil"/>
              <w:left w:val="nil"/>
              <w:bottom w:val="single" w:sz="2" w:space="0" w:color="auto"/>
              <w:right w:val="nil"/>
            </w:tcBorders>
          </w:tcPr>
          <w:p w:rsidR="00E85F4B" w:rsidRPr="00DB3936" w:rsidRDefault="00E85F4B" w:rsidP="00477A2C"/>
        </w:tc>
      </w:tr>
      <w:tr w:rsidR="00E85F4B" w:rsidRPr="00DB3936" w:rsidTr="00477A2C">
        <w:tc>
          <w:tcPr>
            <w:tcW w:w="4500" w:type="dxa"/>
            <w:tcBorders>
              <w:left w:val="nil"/>
              <w:bottom w:val="nil"/>
              <w:right w:val="nil"/>
            </w:tcBorders>
          </w:tcPr>
          <w:p w:rsidR="00E85F4B" w:rsidRPr="00DB3936" w:rsidRDefault="00E85F4B" w:rsidP="00477A2C">
            <w:r w:rsidRPr="00DB3936">
              <w:t>Print Name</w:t>
            </w:r>
          </w:p>
        </w:tc>
        <w:tc>
          <w:tcPr>
            <w:tcW w:w="1800" w:type="dxa"/>
            <w:tcBorders>
              <w:top w:val="single" w:sz="4" w:space="0" w:color="auto"/>
              <w:left w:val="nil"/>
              <w:bottom w:val="nil"/>
              <w:right w:val="nil"/>
            </w:tcBorders>
          </w:tcPr>
          <w:p w:rsidR="00E85F4B" w:rsidRPr="00DB3936" w:rsidRDefault="00E85F4B" w:rsidP="00477A2C"/>
        </w:tc>
        <w:tc>
          <w:tcPr>
            <w:tcW w:w="1548" w:type="dxa"/>
            <w:tcBorders>
              <w:top w:val="nil"/>
              <w:left w:val="nil"/>
              <w:bottom w:val="nil"/>
              <w:right w:val="nil"/>
            </w:tcBorders>
          </w:tcPr>
          <w:p w:rsidR="00E85F4B" w:rsidRPr="00DB3936" w:rsidRDefault="00E85F4B" w:rsidP="00477A2C"/>
        </w:tc>
        <w:tc>
          <w:tcPr>
            <w:tcW w:w="2430" w:type="dxa"/>
            <w:tcBorders>
              <w:top w:val="single" w:sz="2" w:space="0" w:color="auto"/>
              <w:left w:val="nil"/>
              <w:bottom w:val="nil"/>
              <w:right w:val="nil"/>
            </w:tcBorders>
          </w:tcPr>
          <w:p w:rsidR="00E85F4B" w:rsidRPr="00DB3936" w:rsidRDefault="00E85F4B" w:rsidP="00477A2C">
            <w:r w:rsidRPr="00DB3936">
              <w:t>Date</w:t>
            </w:r>
          </w:p>
        </w:tc>
      </w:tr>
    </w:tbl>
    <w:p w:rsidR="00E85F4B" w:rsidRPr="00DB3936" w:rsidRDefault="00BD69EE" w:rsidP="00E85F4B">
      <w:r w:rsidRPr="00DB3936">
        <w:rPr>
          <w:noProof/>
        </w:rPr>
        <mc:AlternateContent>
          <mc:Choice Requires="wps">
            <w:drawing>
              <wp:anchor distT="0" distB="0" distL="114300" distR="114300" simplePos="0" relativeHeight="251655680" behindDoc="0" locked="0" layoutInCell="1" allowOverlap="1" wp14:anchorId="1A28E2F6" wp14:editId="2D97BF3A">
                <wp:simplePos x="0" y="0"/>
                <wp:positionH relativeFrom="column">
                  <wp:posOffset>1100455</wp:posOffset>
                </wp:positionH>
                <wp:positionV relativeFrom="paragraph">
                  <wp:posOffset>107315</wp:posOffset>
                </wp:positionV>
                <wp:extent cx="4486910" cy="290830"/>
                <wp:effectExtent l="0" t="0" r="27940" b="1397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910" cy="290830"/>
                        </a:xfrm>
                        <a:prstGeom prst="rect">
                          <a:avLst/>
                        </a:prstGeom>
                        <a:solidFill>
                          <a:srgbClr val="FFFFFF"/>
                        </a:solidFill>
                        <a:ln w="9525">
                          <a:solidFill>
                            <a:srgbClr val="000000"/>
                          </a:solidFill>
                          <a:miter lim="800000"/>
                          <a:headEnd/>
                          <a:tailEnd/>
                        </a:ln>
                      </wps:spPr>
                      <wps:txbx>
                        <w:txbxContent>
                          <w:p w:rsidR="00BE073C" w:rsidRPr="006A002C" w:rsidRDefault="00BE073C" w:rsidP="00E85F4B">
                            <w:pPr>
                              <w:jc w:val="center"/>
                              <w:rPr>
                                <w:b/>
                                <w:sz w:val="20"/>
                                <w:szCs w:val="20"/>
                              </w:rPr>
                            </w:pPr>
                            <w:r w:rsidRPr="006A002C">
                              <w:rPr>
                                <w:b/>
                                <w:sz w:val="20"/>
                                <w:szCs w:val="20"/>
                              </w:rPr>
                              <w:t>This document must be submitted in Tab I</w:t>
                            </w:r>
                            <w:r>
                              <w:rPr>
                                <w:b/>
                                <w:sz w:val="20"/>
                                <w:szCs w:val="20"/>
                              </w:rPr>
                              <w:t>V</w:t>
                            </w:r>
                            <w:r w:rsidRPr="006A002C">
                              <w:rPr>
                                <w:b/>
                                <w:sz w:val="20"/>
                                <w:szCs w:val="20"/>
                              </w:rPr>
                              <w:t xml:space="preserve"> of vendor’s technical proposal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6.65pt;margin-top:8.45pt;width:353.3pt;height:2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">
                <v:textbox>
                  <w:txbxContent>
                    <w:p w:rsidR="00BE073C" w:rsidRPr="006A002C" w:rsidRDefault="00BE073C" w:rsidP="00E85F4B">
                      <w:pPr>
                        <w:jc w:val="center"/>
                        <w:rPr>
                          <w:b/>
                          <w:sz w:val="20"/>
                          <w:szCs w:val="20"/>
                        </w:rPr>
                      </w:pPr>
                      <w:r w:rsidRPr="006A002C">
                        <w:rPr>
                          <w:b/>
                          <w:sz w:val="20"/>
                          <w:szCs w:val="20"/>
                        </w:rPr>
                        <w:t>This document must be submitted in Tab I</w:t>
                      </w:r>
                      <w:r>
                        <w:rPr>
                          <w:b/>
                          <w:sz w:val="20"/>
                          <w:szCs w:val="20"/>
                        </w:rPr>
                        <w:t>V</w:t>
                      </w:r>
                      <w:r w:rsidRPr="006A002C">
                        <w:rPr>
                          <w:b/>
                          <w:sz w:val="20"/>
                          <w:szCs w:val="20"/>
                        </w:rPr>
                        <w:t xml:space="preserve"> of vendor’s technical proposal</w:t>
                      </w:r>
                    </w:p>
                  </w:txbxContent>
                </v:textbox>
              </v:shape>
            </w:pict>
          </mc:Fallback>
        </mc:AlternateContent>
      </w:r>
    </w:p>
    <w:p w:rsidR="00E85F4B" w:rsidRPr="00DB3936" w:rsidRDefault="00E85F4B" w:rsidP="00E85F4B"/>
    <w:p w:rsidR="00E85F4B" w:rsidRPr="00DB3936" w:rsidRDefault="00E85F4B" w:rsidP="00E85F4B">
      <w:pPr>
        <w:pStyle w:val="Heading1"/>
        <w:rPr>
          <w:sz w:val="24"/>
        </w:rPr>
      </w:pPr>
      <w:r w:rsidRPr="00DB3936">
        <w:br w:type="page"/>
      </w:r>
    </w:p>
    <w:p w:rsidR="00E85F4B" w:rsidRPr="00DB3936" w:rsidRDefault="00E85F4B" w:rsidP="00E85F4B">
      <w:pPr>
        <w:pStyle w:val="Heading1"/>
        <w:rPr>
          <w:sz w:val="24"/>
        </w:rPr>
      </w:pPr>
      <w:bookmarkStart w:id="8" w:name="_Toc199056543"/>
      <w:bookmarkStart w:id="9" w:name="_Toc321731553"/>
      <w:r w:rsidRPr="00DB3936">
        <w:rPr>
          <w:sz w:val="24"/>
        </w:rPr>
        <w:lastRenderedPageBreak/>
        <w:t>ATTACHMENT B – TECHNICAL PROPOSAL CERTIFICATION OF COMPLIANCE</w:t>
      </w:r>
      <w:bookmarkEnd w:id="8"/>
      <w:bookmarkEnd w:id="9"/>
    </w:p>
    <w:p w:rsidR="00E85F4B" w:rsidRPr="00DB3936" w:rsidRDefault="00E85F4B" w:rsidP="00E85F4B">
      <w:pPr>
        <w:jc w:val="center"/>
        <w:rPr>
          <w:b/>
        </w:rPr>
      </w:pPr>
      <w:r w:rsidRPr="00DB3936">
        <w:rPr>
          <w:b/>
        </w:rPr>
        <w:t>WITH TERMS AND CONDITIONS OF RFP</w:t>
      </w:r>
    </w:p>
    <w:p w:rsidR="00E85F4B" w:rsidRPr="00DB3936" w:rsidRDefault="00E85F4B" w:rsidP="00E85F4B">
      <w:pPr>
        <w:rPr>
          <w:sz w:val="20"/>
          <w:szCs w:val="20"/>
        </w:rPr>
      </w:pPr>
    </w:p>
    <w:p w:rsidR="00E85F4B" w:rsidRPr="00DB3936" w:rsidRDefault="00E85F4B" w:rsidP="00E85F4B">
      <w:pPr>
        <w:jc w:val="both"/>
      </w:pPr>
      <w:r w:rsidRPr="00DB3936">
        <w:t xml:space="preserve">I have read, understand and agree to comply with </w:t>
      </w:r>
      <w:r w:rsidRPr="00DB3936">
        <w:rPr>
          <w:b/>
          <w:i/>
        </w:rPr>
        <w:t>all</w:t>
      </w:r>
      <w:r w:rsidRPr="00DB3936">
        <w:t xml:space="preserve"> the terms and conditions specified in this Request for Proposal.  </w:t>
      </w:r>
    </w:p>
    <w:p w:rsidR="00E85F4B" w:rsidRPr="00DB3936" w:rsidRDefault="00E85F4B" w:rsidP="00E85F4B">
      <w:pPr>
        <w:jc w:val="both"/>
        <w:rPr>
          <w:sz w:val="20"/>
          <w:szCs w:val="20"/>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1400"/>
        <w:gridCol w:w="8010"/>
      </w:tblGrid>
      <w:tr w:rsidR="00E85F4B" w:rsidRPr="00DB3936" w:rsidTr="00477A2C">
        <w:trPr>
          <w:trHeight w:val="585"/>
        </w:trPr>
        <w:tc>
          <w:tcPr>
            <w:tcW w:w="670" w:type="dxa"/>
            <w:tcBorders>
              <w:top w:val="nil"/>
              <w:left w:val="nil"/>
              <w:bottom w:val="nil"/>
              <w:right w:val="nil"/>
            </w:tcBorders>
            <w:vAlign w:val="center"/>
          </w:tcPr>
          <w:p w:rsidR="00E85F4B" w:rsidRPr="00DB3936" w:rsidRDefault="00E85F4B" w:rsidP="00477A2C">
            <w:pPr>
              <w:jc w:val="center"/>
            </w:pPr>
            <w:r w:rsidRPr="00DB3936">
              <w:t>YES</w:t>
            </w:r>
          </w:p>
        </w:tc>
        <w:tc>
          <w:tcPr>
            <w:tcW w:w="1400" w:type="dxa"/>
            <w:tcBorders>
              <w:top w:val="nil"/>
              <w:left w:val="nil"/>
              <w:right w:val="nil"/>
            </w:tcBorders>
            <w:vAlign w:val="center"/>
          </w:tcPr>
          <w:p w:rsidR="00E85F4B" w:rsidRPr="00DB3936" w:rsidRDefault="00E85F4B" w:rsidP="00477A2C">
            <w:pPr>
              <w:tabs>
                <w:tab w:val="left" w:pos="1310"/>
              </w:tabs>
              <w:jc w:val="center"/>
            </w:pPr>
          </w:p>
        </w:tc>
        <w:tc>
          <w:tcPr>
            <w:tcW w:w="8010" w:type="dxa"/>
            <w:tcBorders>
              <w:top w:val="nil"/>
              <w:left w:val="nil"/>
              <w:bottom w:val="nil"/>
              <w:right w:val="nil"/>
            </w:tcBorders>
            <w:vAlign w:val="center"/>
          </w:tcPr>
          <w:p w:rsidR="00E85F4B" w:rsidRPr="00DB3936" w:rsidRDefault="00E85F4B" w:rsidP="00477A2C">
            <w:pPr>
              <w:ind w:left="342"/>
            </w:pPr>
            <w:r w:rsidRPr="00DB3936">
              <w:t>I agree to comply with the terms and conditions specified in this RFP.</w:t>
            </w:r>
          </w:p>
        </w:tc>
      </w:tr>
    </w:tbl>
    <w:p w:rsidR="00E85F4B" w:rsidRPr="00DB3936" w:rsidRDefault="00E85F4B" w:rsidP="00E85F4B">
      <w:pPr>
        <w:jc w:val="both"/>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1400"/>
        <w:gridCol w:w="8010"/>
      </w:tblGrid>
      <w:tr w:rsidR="00E85F4B" w:rsidRPr="00DB3936" w:rsidTr="00477A2C">
        <w:trPr>
          <w:trHeight w:val="585"/>
        </w:trPr>
        <w:tc>
          <w:tcPr>
            <w:tcW w:w="670" w:type="dxa"/>
            <w:tcBorders>
              <w:top w:val="nil"/>
              <w:left w:val="nil"/>
              <w:bottom w:val="nil"/>
              <w:right w:val="nil"/>
            </w:tcBorders>
            <w:vAlign w:val="center"/>
          </w:tcPr>
          <w:p w:rsidR="00E85F4B" w:rsidRPr="00DB3936" w:rsidRDefault="00E85F4B" w:rsidP="00477A2C">
            <w:pPr>
              <w:jc w:val="center"/>
            </w:pPr>
            <w:r w:rsidRPr="00DB3936">
              <w:t>NO</w:t>
            </w:r>
          </w:p>
        </w:tc>
        <w:tc>
          <w:tcPr>
            <w:tcW w:w="1400" w:type="dxa"/>
            <w:tcBorders>
              <w:top w:val="nil"/>
              <w:left w:val="nil"/>
              <w:right w:val="nil"/>
            </w:tcBorders>
            <w:vAlign w:val="center"/>
          </w:tcPr>
          <w:p w:rsidR="00E85F4B" w:rsidRPr="00DB3936" w:rsidRDefault="00E85F4B" w:rsidP="00477A2C">
            <w:pPr>
              <w:tabs>
                <w:tab w:val="left" w:pos="1310"/>
              </w:tabs>
              <w:jc w:val="center"/>
            </w:pPr>
          </w:p>
        </w:tc>
        <w:tc>
          <w:tcPr>
            <w:tcW w:w="8010" w:type="dxa"/>
            <w:tcBorders>
              <w:top w:val="nil"/>
              <w:left w:val="nil"/>
              <w:bottom w:val="nil"/>
              <w:right w:val="nil"/>
            </w:tcBorders>
            <w:vAlign w:val="center"/>
          </w:tcPr>
          <w:p w:rsidR="00E85F4B" w:rsidRPr="00DB3936" w:rsidRDefault="00E85F4B" w:rsidP="00477A2C">
            <w:pPr>
              <w:ind w:left="342"/>
            </w:pPr>
            <w:r w:rsidRPr="00DB3936">
              <w:t>I do not agree to comply with the terms and conditions specified in this RFP.</w:t>
            </w:r>
          </w:p>
        </w:tc>
      </w:tr>
    </w:tbl>
    <w:p w:rsidR="00E85F4B" w:rsidRPr="00DB3936" w:rsidRDefault="00E85F4B" w:rsidP="00E85F4B">
      <w:pPr>
        <w:jc w:val="both"/>
      </w:pPr>
    </w:p>
    <w:p w:rsidR="00E85F4B" w:rsidRPr="00DB3936" w:rsidRDefault="00E85F4B" w:rsidP="00E85F4B">
      <w:pPr>
        <w:jc w:val="both"/>
      </w:pPr>
      <w:r w:rsidRPr="00DB3936">
        <w:t xml:space="preserve">If the exception and/or assumption require a change in the terms in any section of the RFP, the contract, or any incorporated documents, vendors </w:t>
      </w:r>
      <w:r w:rsidRPr="00DB3936">
        <w:rPr>
          <w:b/>
          <w:i/>
        </w:rPr>
        <w:t>must</w:t>
      </w:r>
      <w:r w:rsidRPr="00DB3936">
        <w:t xml:space="preserve"> provide the specific language that is being proposed in the tables below.  If vendors do not specify in detail any exceptions and/or assumptions at time of proposal submission, the State will not consider any additional exceptions and/or assumptions during negotiations.  </w:t>
      </w:r>
    </w:p>
    <w:p w:rsidR="00E85F4B" w:rsidRPr="00DB3936" w:rsidRDefault="00E85F4B" w:rsidP="00E85F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1800"/>
        <w:gridCol w:w="1548"/>
        <w:gridCol w:w="2430"/>
      </w:tblGrid>
      <w:tr w:rsidR="00E85F4B" w:rsidRPr="00DB3936" w:rsidTr="00477A2C">
        <w:trPr>
          <w:trHeight w:val="342"/>
        </w:trPr>
        <w:tc>
          <w:tcPr>
            <w:tcW w:w="7848" w:type="dxa"/>
            <w:gridSpan w:val="3"/>
            <w:tcBorders>
              <w:top w:val="nil"/>
              <w:left w:val="nil"/>
              <w:bottom w:val="single" w:sz="4" w:space="0" w:color="auto"/>
              <w:right w:val="nil"/>
            </w:tcBorders>
          </w:tcPr>
          <w:p w:rsidR="00E85F4B" w:rsidRPr="00DB3936" w:rsidRDefault="00E85F4B" w:rsidP="00477A2C"/>
        </w:tc>
        <w:tc>
          <w:tcPr>
            <w:tcW w:w="2430" w:type="dxa"/>
            <w:tcBorders>
              <w:top w:val="nil"/>
              <w:left w:val="nil"/>
              <w:bottom w:val="single" w:sz="4" w:space="0" w:color="auto"/>
              <w:right w:val="nil"/>
            </w:tcBorders>
          </w:tcPr>
          <w:p w:rsidR="00E85F4B" w:rsidRPr="00DB3936" w:rsidRDefault="00E85F4B" w:rsidP="00477A2C"/>
        </w:tc>
      </w:tr>
      <w:tr w:rsidR="00E85F4B" w:rsidRPr="00DB3936" w:rsidTr="00477A2C">
        <w:tc>
          <w:tcPr>
            <w:tcW w:w="7848" w:type="dxa"/>
            <w:gridSpan w:val="3"/>
            <w:tcBorders>
              <w:top w:val="single" w:sz="4" w:space="0" w:color="auto"/>
              <w:left w:val="nil"/>
              <w:bottom w:val="nil"/>
              <w:right w:val="nil"/>
            </w:tcBorders>
          </w:tcPr>
          <w:p w:rsidR="00E85F4B" w:rsidRPr="00DB3936" w:rsidRDefault="00E85F4B" w:rsidP="00477A2C">
            <w:r w:rsidRPr="00DB3936">
              <w:t>Company Name</w:t>
            </w:r>
          </w:p>
        </w:tc>
        <w:tc>
          <w:tcPr>
            <w:tcW w:w="2430" w:type="dxa"/>
            <w:tcBorders>
              <w:top w:val="single" w:sz="4" w:space="0" w:color="auto"/>
              <w:left w:val="nil"/>
              <w:bottom w:val="nil"/>
              <w:right w:val="nil"/>
            </w:tcBorders>
          </w:tcPr>
          <w:p w:rsidR="00E85F4B" w:rsidRPr="00DB3936" w:rsidRDefault="00E85F4B" w:rsidP="00477A2C"/>
        </w:tc>
      </w:tr>
      <w:tr w:rsidR="00E85F4B" w:rsidRPr="00DB3936" w:rsidTr="00477A2C">
        <w:trPr>
          <w:trHeight w:val="405"/>
        </w:trPr>
        <w:tc>
          <w:tcPr>
            <w:tcW w:w="4500" w:type="dxa"/>
            <w:tcBorders>
              <w:top w:val="nil"/>
              <w:left w:val="nil"/>
              <w:bottom w:val="single" w:sz="2" w:space="0" w:color="auto"/>
              <w:right w:val="nil"/>
            </w:tcBorders>
          </w:tcPr>
          <w:p w:rsidR="00E85F4B" w:rsidRPr="00DB3936" w:rsidRDefault="00E85F4B" w:rsidP="00477A2C"/>
        </w:tc>
        <w:tc>
          <w:tcPr>
            <w:tcW w:w="1800" w:type="dxa"/>
            <w:tcBorders>
              <w:top w:val="nil"/>
              <w:left w:val="nil"/>
              <w:bottom w:val="single" w:sz="2" w:space="0" w:color="auto"/>
              <w:right w:val="nil"/>
            </w:tcBorders>
          </w:tcPr>
          <w:p w:rsidR="00E85F4B" w:rsidRPr="00DB3936" w:rsidRDefault="00E85F4B" w:rsidP="00477A2C">
            <w:pPr>
              <w:ind w:right="1278"/>
            </w:pPr>
          </w:p>
        </w:tc>
        <w:tc>
          <w:tcPr>
            <w:tcW w:w="1548" w:type="dxa"/>
            <w:tcBorders>
              <w:top w:val="nil"/>
              <w:left w:val="nil"/>
              <w:bottom w:val="single" w:sz="2" w:space="0" w:color="auto"/>
              <w:right w:val="nil"/>
            </w:tcBorders>
          </w:tcPr>
          <w:p w:rsidR="00E85F4B" w:rsidRPr="00DB3936" w:rsidRDefault="00E85F4B" w:rsidP="00477A2C"/>
        </w:tc>
        <w:tc>
          <w:tcPr>
            <w:tcW w:w="2430" w:type="dxa"/>
            <w:tcBorders>
              <w:top w:val="nil"/>
              <w:left w:val="nil"/>
              <w:bottom w:val="single" w:sz="2" w:space="0" w:color="auto"/>
              <w:right w:val="nil"/>
            </w:tcBorders>
          </w:tcPr>
          <w:p w:rsidR="00E85F4B" w:rsidRPr="00DB3936" w:rsidRDefault="00E85F4B" w:rsidP="00477A2C"/>
        </w:tc>
      </w:tr>
      <w:tr w:rsidR="00E85F4B" w:rsidRPr="00DB3936" w:rsidTr="00477A2C">
        <w:tc>
          <w:tcPr>
            <w:tcW w:w="4500" w:type="dxa"/>
            <w:tcBorders>
              <w:top w:val="single" w:sz="2" w:space="0" w:color="auto"/>
              <w:left w:val="nil"/>
              <w:bottom w:val="nil"/>
              <w:right w:val="nil"/>
            </w:tcBorders>
          </w:tcPr>
          <w:p w:rsidR="00E85F4B" w:rsidRPr="00DB3936" w:rsidRDefault="00E85F4B" w:rsidP="00477A2C">
            <w:r w:rsidRPr="00DB3936">
              <w:t>Signature</w:t>
            </w:r>
          </w:p>
        </w:tc>
        <w:tc>
          <w:tcPr>
            <w:tcW w:w="1800" w:type="dxa"/>
            <w:tcBorders>
              <w:top w:val="single" w:sz="2" w:space="0" w:color="auto"/>
              <w:left w:val="nil"/>
              <w:bottom w:val="nil"/>
              <w:right w:val="nil"/>
            </w:tcBorders>
          </w:tcPr>
          <w:p w:rsidR="00E85F4B" w:rsidRPr="00DB3936" w:rsidRDefault="00E85F4B" w:rsidP="00477A2C"/>
        </w:tc>
        <w:tc>
          <w:tcPr>
            <w:tcW w:w="1548" w:type="dxa"/>
            <w:tcBorders>
              <w:top w:val="single" w:sz="2" w:space="0" w:color="auto"/>
              <w:left w:val="nil"/>
              <w:bottom w:val="nil"/>
              <w:right w:val="nil"/>
            </w:tcBorders>
          </w:tcPr>
          <w:p w:rsidR="00E85F4B" w:rsidRPr="00DB3936" w:rsidRDefault="00E85F4B" w:rsidP="00477A2C"/>
        </w:tc>
        <w:tc>
          <w:tcPr>
            <w:tcW w:w="2430" w:type="dxa"/>
            <w:tcBorders>
              <w:top w:val="single" w:sz="2" w:space="0" w:color="auto"/>
              <w:left w:val="nil"/>
              <w:bottom w:val="nil"/>
              <w:right w:val="nil"/>
            </w:tcBorders>
          </w:tcPr>
          <w:p w:rsidR="00E85F4B" w:rsidRPr="00DB3936" w:rsidRDefault="00E85F4B" w:rsidP="00477A2C"/>
        </w:tc>
      </w:tr>
      <w:tr w:rsidR="00E85F4B" w:rsidRPr="00DB3936" w:rsidTr="00477A2C">
        <w:tc>
          <w:tcPr>
            <w:tcW w:w="4500" w:type="dxa"/>
            <w:tcBorders>
              <w:top w:val="nil"/>
              <w:left w:val="nil"/>
              <w:bottom w:val="nil"/>
              <w:right w:val="nil"/>
            </w:tcBorders>
          </w:tcPr>
          <w:p w:rsidR="00E85F4B" w:rsidRPr="00DB3936" w:rsidRDefault="00E85F4B" w:rsidP="00477A2C"/>
        </w:tc>
        <w:tc>
          <w:tcPr>
            <w:tcW w:w="1800" w:type="dxa"/>
            <w:tcBorders>
              <w:top w:val="nil"/>
              <w:left w:val="nil"/>
              <w:bottom w:val="nil"/>
              <w:right w:val="nil"/>
            </w:tcBorders>
          </w:tcPr>
          <w:p w:rsidR="00E85F4B" w:rsidRPr="00DB3936" w:rsidRDefault="00E85F4B" w:rsidP="00477A2C"/>
        </w:tc>
        <w:tc>
          <w:tcPr>
            <w:tcW w:w="1548" w:type="dxa"/>
            <w:tcBorders>
              <w:top w:val="nil"/>
              <w:left w:val="nil"/>
              <w:bottom w:val="nil"/>
              <w:right w:val="nil"/>
            </w:tcBorders>
          </w:tcPr>
          <w:p w:rsidR="00E85F4B" w:rsidRPr="00DB3936" w:rsidRDefault="00E85F4B" w:rsidP="00477A2C"/>
        </w:tc>
        <w:tc>
          <w:tcPr>
            <w:tcW w:w="2430" w:type="dxa"/>
            <w:tcBorders>
              <w:top w:val="nil"/>
              <w:left w:val="nil"/>
              <w:bottom w:val="nil"/>
              <w:right w:val="nil"/>
            </w:tcBorders>
          </w:tcPr>
          <w:p w:rsidR="00E85F4B" w:rsidRPr="00DB3936" w:rsidRDefault="00E85F4B" w:rsidP="00477A2C"/>
        </w:tc>
      </w:tr>
      <w:tr w:rsidR="00E85F4B" w:rsidRPr="00DB3936" w:rsidTr="00477A2C">
        <w:tc>
          <w:tcPr>
            <w:tcW w:w="4500" w:type="dxa"/>
            <w:tcBorders>
              <w:top w:val="nil"/>
              <w:left w:val="nil"/>
              <w:right w:val="nil"/>
            </w:tcBorders>
          </w:tcPr>
          <w:p w:rsidR="00E85F4B" w:rsidRPr="00DB3936" w:rsidRDefault="00E85F4B" w:rsidP="00477A2C"/>
        </w:tc>
        <w:tc>
          <w:tcPr>
            <w:tcW w:w="1800" w:type="dxa"/>
            <w:tcBorders>
              <w:top w:val="nil"/>
              <w:left w:val="nil"/>
              <w:bottom w:val="single" w:sz="4" w:space="0" w:color="auto"/>
              <w:right w:val="nil"/>
            </w:tcBorders>
          </w:tcPr>
          <w:p w:rsidR="00E85F4B" w:rsidRPr="00DB3936" w:rsidRDefault="00E85F4B" w:rsidP="00477A2C"/>
        </w:tc>
        <w:tc>
          <w:tcPr>
            <w:tcW w:w="1548" w:type="dxa"/>
            <w:tcBorders>
              <w:top w:val="nil"/>
              <w:left w:val="nil"/>
              <w:bottom w:val="nil"/>
              <w:right w:val="nil"/>
            </w:tcBorders>
          </w:tcPr>
          <w:p w:rsidR="00E85F4B" w:rsidRPr="00DB3936" w:rsidRDefault="00E85F4B" w:rsidP="00477A2C"/>
        </w:tc>
        <w:tc>
          <w:tcPr>
            <w:tcW w:w="2430" w:type="dxa"/>
            <w:tcBorders>
              <w:top w:val="nil"/>
              <w:left w:val="nil"/>
              <w:bottom w:val="single" w:sz="2" w:space="0" w:color="auto"/>
              <w:right w:val="nil"/>
            </w:tcBorders>
          </w:tcPr>
          <w:p w:rsidR="00E85F4B" w:rsidRPr="00DB3936" w:rsidRDefault="00E85F4B" w:rsidP="00477A2C"/>
        </w:tc>
      </w:tr>
      <w:tr w:rsidR="00E85F4B" w:rsidRPr="00DB3936" w:rsidTr="00477A2C">
        <w:tc>
          <w:tcPr>
            <w:tcW w:w="4500" w:type="dxa"/>
            <w:tcBorders>
              <w:left w:val="nil"/>
              <w:bottom w:val="nil"/>
              <w:right w:val="nil"/>
            </w:tcBorders>
          </w:tcPr>
          <w:p w:rsidR="00E85F4B" w:rsidRPr="00DB3936" w:rsidRDefault="00E85F4B" w:rsidP="00477A2C">
            <w:r w:rsidRPr="00DB3936">
              <w:t>Print Name</w:t>
            </w:r>
          </w:p>
        </w:tc>
        <w:tc>
          <w:tcPr>
            <w:tcW w:w="1800" w:type="dxa"/>
            <w:tcBorders>
              <w:top w:val="single" w:sz="4" w:space="0" w:color="auto"/>
              <w:left w:val="nil"/>
              <w:bottom w:val="nil"/>
              <w:right w:val="nil"/>
            </w:tcBorders>
          </w:tcPr>
          <w:p w:rsidR="00E85F4B" w:rsidRPr="00DB3936" w:rsidRDefault="00E85F4B" w:rsidP="00477A2C"/>
        </w:tc>
        <w:tc>
          <w:tcPr>
            <w:tcW w:w="1548" w:type="dxa"/>
            <w:tcBorders>
              <w:top w:val="nil"/>
              <w:left w:val="nil"/>
              <w:bottom w:val="nil"/>
              <w:right w:val="nil"/>
            </w:tcBorders>
          </w:tcPr>
          <w:p w:rsidR="00E85F4B" w:rsidRPr="00DB3936" w:rsidRDefault="00E85F4B" w:rsidP="00477A2C"/>
        </w:tc>
        <w:tc>
          <w:tcPr>
            <w:tcW w:w="2430" w:type="dxa"/>
            <w:tcBorders>
              <w:top w:val="single" w:sz="2" w:space="0" w:color="auto"/>
              <w:left w:val="nil"/>
              <w:bottom w:val="nil"/>
              <w:right w:val="nil"/>
            </w:tcBorders>
          </w:tcPr>
          <w:p w:rsidR="00E85F4B" w:rsidRPr="00DB3936" w:rsidRDefault="00E85F4B" w:rsidP="00477A2C">
            <w:r w:rsidRPr="00DB3936">
              <w:t>Date</w:t>
            </w:r>
          </w:p>
        </w:tc>
      </w:tr>
    </w:tbl>
    <w:p w:rsidR="00E85F4B" w:rsidRPr="00DB3936" w:rsidRDefault="00E85F4B" w:rsidP="00E85F4B">
      <w:pPr>
        <w:rPr>
          <w:sz w:val="20"/>
          <w:szCs w:val="20"/>
        </w:rPr>
      </w:pPr>
    </w:p>
    <w:p w:rsidR="00E85F4B" w:rsidRPr="00DB3936" w:rsidRDefault="00E85F4B" w:rsidP="00E85F4B">
      <w:pPr>
        <w:jc w:val="both"/>
        <w:rPr>
          <w:sz w:val="20"/>
          <w:szCs w:val="20"/>
        </w:rPr>
      </w:pPr>
    </w:p>
    <w:p w:rsidR="00E85F4B" w:rsidRPr="00DB3936" w:rsidRDefault="00E85F4B" w:rsidP="00E85F4B">
      <w:pPr>
        <w:jc w:val="center"/>
      </w:pPr>
      <w:r w:rsidRPr="00DB3936">
        <w:rPr>
          <w:b/>
          <w:i/>
        </w:rPr>
        <w:t>Vendors MUST use the following format</w:t>
      </w:r>
      <w:r w:rsidRPr="00DB3936">
        <w:t>.  Attach additional sheets if necessary.</w:t>
      </w:r>
    </w:p>
    <w:p w:rsidR="00E85F4B" w:rsidRPr="00DB3936" w:rsidRDefault="00E85F4B" w:rsidP="00E85F4B"/>
    <w:p w:rsidR="00E85F4B" w:rsidRPr="00DB3936" w:rsidRDefault="00E85F4B" w:rsidP="00E85F4B">
      <w:pPr>
        <w:jc w:val="center"/>
        <w:rPr>
          <w:b/>
        </w:rPr>
      </w:pPr>
      <w:r w:rsidRPr="00DB3936">
        <w:rPr>
          <w:b/>
        </w:rPr>
        <w:t>EXCEPTION SUMMARY FORM</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818"/>
        <w:gridCol w:w="1890"/>
        <w:gridCol w:w="1980"/>
        <w:gridCol w:w="4680"/>
      </w:tblGrid>
      <w:tr w:rsidR="00E85F4B" w:rsidRPr="00DB3936" w:rsidTr="00477A2C">
        <w:trPr>
          <w:trHeight w:val="707"/>
          <w:tblHeader/>
        </w:trPr>
        <w:tc>
          <w:tcPr>
            <w:tcW w:w="1818" w:type="dxa"/>
            <w:vAlign w:val="center"/>
          </w:tcPr>
          <w:p w:rsidR="00E85F4B" w:rsidRPr="00DB3936" w:rsidRDefault="00E85F4B" w:rsidP="00477A2C">
            <w:pPr>
              <w:jc w:val="center"/>
              <w:rPr>
                <w:b/>
                <w:sz w:val="22"/>
                <w:szCs w:val="22"/>
              </w:rPr>
            </w:pPr>
            <w:r w:rsidRPr="00DB3936">
              <w:rPr>
                <w:b/>
                <w:sz w:val="22"/>
                <w:szCs w:val="22"/>
              </w:rPr>
              <w:t>EXCEPTION #</w:t>
            </w:r>
          </w:p>
        </w:tc>
        <w:tc>
          <w:tcPr>
            <w:tcW w:w="1890" w:type="dxa"/>
            <w:vAlign w:val="center"/>
          </w:tcPr>
          <w:p w:rsidR="00E85F4B" w:rsidRPr="00DB3936" w:rsidRDefault="00E85F4B" w:rsidP="00477A2C">
            <w:pPr>
              <w:jc w:val="center"/>
              <w:rPr>
                <w:b/>
                <w:sz w:val="22"/>
                <w:szCs w:val="22"/>
              </w:rPr>
            </w:pPr>
            <w:r w:rsidRPr="00DB3936">
              <w:rPr>
                <w:b/>
                <w:sz w:val="22"/>
                <w:szCs w:val="22"/>
              </w:rPr>
              <w:t>RFP SECTION NUMBER</w:t>
            </w:r>
          </w:p>
        </w:tc>
        <w:tc>
          <w:tcPr>
            <w:tcW w:w="1980" w:type="dxa"/>
            <w:vAlign w:val="center"/>
          </w:tcPr>
          <w:p w:rsidR="00E85F4B" w:rsidRPr="00DB3936" w:rsidRDefault="00E85F4B" w:rsidP="00477A2C">
            <w:pPr>
              <w:jc w:val="center"/>
              <w:rPr>
                <w:b/>
                <w:sz w:val="22"/>
                <w:szCs w:val="22"/>
              </w:rPr>
            </w:pPr>
            <w:r w:rsidRPr="00DB3936">
              <w:rPr>
                <w:b/>
                <w:sz w:val="22"/>
                <w:szCs w:val="22"/>
              </w:rPr>
              <w:t xml:space="preserve">RFP </w:t>
            </w:r>
          </w:p>
          <w:p w:rsidR="00E85F4B" w:rsidRPr="00DB3936" w:rsidRDefault="00E85F4B" w:rsidP="00477A2C">
            <w:pPr>
              <w:jc w:val="center"/>
              <w:rPr>
                <w:b/>
                <w:sz w:val="22"/>
                <w:szCs w:val="22"/>
              </w:rPr>
            </w:pPr>
            <w:r w:rsidRPr="00DB3936">
              <w:rPr>
                <w:b/>
                <w:sz w:val="22"/>
                <w:szCs w:val="22"/>
              </w:rPr>
              <w:t>PAGE NUMBER</w:t>
            </w:r>
          </w:p>
        </w:tc>
        <w:tc>
          <w:tcPr>
            <w:tcW w:w="4680" w:type="dxa"/>
            <w:vAlign w:val="center"/>
          </w:tcPr>
          <w:p w:rsidR="00E85F4B" w:rsidRPr="00DB3936" w:rsidRDefault="00E85F4B" w:rsidP="00477A2C">
            <w:pPr>
              <w:jc w:val="center"/>
              <w:rPr>
                <w:b/>
                <w:sz w:val="22"/>
                <w:szCs w:val="22"/>
              </w:rPr>
            </w:pPr>
            <w:r w:rsidRPr="00DB3936">
              <w:rPr>
                <w:b/>
                <w:sz w:val="22"/>
                <w:szCs w:val="22"/>
              </w:rPr>
              <w:t>EXCEPTION</w:t>
            </w:r>
          </w:p>
          <w:p w:rsidR="00E85F4B" w:rsidRPr="00DB3936" w:rsidRDefault="00E85F4B" w:rsidP="00477A2C">
            <w:pPr>
              <w:jc w:val="center"/>
              <w:rPr>
                <w:b/>
                <w:sz w:val="22"/>
                <w:szCs w:val="22"/>
              </w:rPr>
            </w:pPr>
            <w:r w:rsidRPr="00DB3936">
              <w:rPr>
                <w:b/>
                <w:sz w:val="22"/>
                <w:szCs w:val="22"/>
              </w:rPr>
              <w:t>(Complete detail regarding exceptions must be identified)</w:t>
            </w:r>
          </w:p>
        </w:tc>
      </w:tr>
      <w:tr w:rsidR="00E85F4B" w:rsidRPr="00DB3936" w:rsidTr="00477A2C">
        <w:trPr>
          <w:trHeight w:val="360"/>
        </w:trPr>
        <w:tc>
          <w:tcPr>
            <w:tcW w:w="1818" w:type="dxa"/>
            <w:tcBorders>
              <w:top w:val="nil"/>
            </w:tcBorders>
          </w:tcPr>
          <w:p w:rsidR="00E85F4B" w:rsidRPr="00DB3936" w:rsidRDefault="00E85F4B" w:rsidP="00477A2C">
            <w:pPr>
              <w:rPr>
                <w:sz w:val="22"/>
                <w:szCs w:val="22"/>
              </w:rPr>
            </w:pPr>
          </w:p>
        </w:tc>
        <w:tc>
          <w:tcPr>
            <w:tcW w:w="1890" w:type="dxa"/>
            <w:tcBorders>
              <w:top w:val="nil"/>
            </w:tcBorders>
          </w:tcPr>
          <w:p w:rsidR="00E85F4B" w:rsidRPr="00DB3936" w:rsidRDefault="00E85F4B" w:rsidP="00477A2C">
            <w:pPr>
              <w:rPr>
                <w:sz w:val="22"/>
                <w:szCs w:val="22"/>
              </w:rPr>
            </w:pPr>
          </w:p>
        </w:tc>
        <w:tc>
          <w:tcPr>
            <w:tcW w:w="1980" w:type="dxa"/>
            <w:tcBorders>
              <w:top w:val="nil"/>
            </w:tcBorders>
          </w:tcPr>
          <w:p w:rsidR="00E85F4B" w:rsidRPr="00DB3936" w:rsidRDefault="00E85F4B" w:rsidP="00477A2C">
            <w:pPr>
              <w:rPr>
                <w:sz w:val="22"/>
                <w:szCs w:val="22"/>
              </w:rPr>
            </w:pPr>
          </w:p>
        </w:tc>
        <w:tc>
          <w:tcPr>
            <w:tcW w:w="4680" w:type="dxa"/>
            <w:tcBorders>
              <w:top w:val="nil"/>
            </w:tcBorders>
          </w:tcPr>
          <w:p w:rsidR="00E85F4B" w:rsidRPr="00DB3936" w:rsidRDefault="00E85F4B" w:rsidP="00477A2C">
            <w:pPr>
              <w:rPr>
                <w:sz w:val="22"/>
                <w:szCs w:val="22"/>
              </w:rPr>
            </w:pPr>
          </w:p>
        </w:tc>
      </w:tr>
      <w:tr w:rsidR="00E85F4B" w:rsidRPr="00DB3936" w:rsidTr="00477A2C">
        <w:trPr>
          <w:trHeight w:val="360"/>
        </w:trPr>
        <w:tc>
          <w:tcPr>
            <w:tcW w:w="1818" w:type="dxa"/>
            <w:tcBorders>
              <w:top w:val="nil"/>
            </w:tcBorders>
          </w:tcPr>
          <w:p w:rsidR="00E85F4B" w:rsidRPr="00DB3936" w:rsidRDefault="00E85F4B" w:rsidP="00477A2C">
            <w:pPr>
              <w:rPr>
                <w:sz w:val="22"/>
                <w:szCs w:val="22"/>
              </w:rPr>
            </w:pPr>
          </w:p>
        </w:tc>
        <w:tc>
          <w:tcPr>
            <w:tcW w:w="1890" w:type="dxa"/>
            <w:tcBorders>
              <w:top w:val="nil"/>
            </w:tcBorders>
          </w:tcPr>
          <w:p w:rsidR="00E85F4B" w:rsidRPr="00DB3936" w:rsidRDefault="00E85F4B" w:rsidP="00477A2C">
            <w:pPr>
              <w:rPr>
                <w:sz w:val="22"/>
                <w:szCs w:val="22"/>
              </w:rPr>
            </w:pPr>
          </w:p>
        </w:tc>
        <w:tc>
          <w:tcPr>
            <w:tcW w:w="1980" w:type="dxa"/>
            <w:tcBorders>
              <w:top w:val="nil"/>
            </w:tcBorders>
          </w:tcPr>
          <w:p w:rsidR="00E85F4B" w:rsidRPr="00DB3936" w:rsidRDefault="00E85F4B" w:rsidP="00477A2C">
            <w:pPr>
              <w:rPr>
                <w:sz w:val="22"/>
                <w:szCs w:val="22"/>
              </w:rPr>
            </w:pPr>
          </w:p>
        </w:tc>
        <w:tc>
          <w:tcPr>
            <w:tcW w:w="4680" w:type="dxa"/>
            <w:tcBorders>
              <w:top w:val="nil"/>
            </w:tcBorders>
          </w:tcPr>
          <w:p w:rsidR="00E85F4B" w:rsidRPr="00DB3936" w:rsidRDefault="00E85F4B" w:rsidP="00477A2C">
            <w:pPr>
              <w:rPr>
                <w:sz w:val="22"/>
                <w:szCs w:val="22"/>
              </w:rPr>
            </w:pPr>
          </w:p>
        </w:tc>
      </w:tr>
      <w:tr w:rsidR="00E85F4B" w:rsidRPr="00DB3936" w:rsidTr="00477A2C">
        <w:trPr>
          <w:trHeight w:val="360"/>
        </w:trPr>
        <w:tc>
          <w:tcPr>
            <w:tcW w:w="1818" w:type="dxa"/>
          </w:tcPr>
          <w:p w:rsidR="00E85F4B" w:rsidRPr="00DB3936" w:rsidRDefault="00E85F4B" w:rsidP="00477A2C">
            <w:pPr>
              <w:rPr>
                <w:sz w:val="22"/>
                <w:szCs w:val="22"/>
              </w:rPr>
            </w:pPr>
          </w:p>
        </w:tc>
        <w:tc>
          <w:tcPr>
            <w:tcW w:w="1890" w:type="dxa"/>
          </w:tcPr>
          <w:p w:rsidR="00E85F4B" w:rsidRPr="00DB3936" w:rsidRDefault="00E85F4B" w:rsidP="00477A2C">
            <w:pPr>
              <w:rPr>
                <w:sz w:val="22"/>
                <w:szCs w:val="22"/>
              </w:rPr>
            </w:pPr>
          </w:p>
        </w:tc>
        <w:tc>
          <w:tcPr>
            <w:tcW w:w="1980" w:type="dxa"/>
          </w:tcPr>
          <w:p w:rsidR="00E85F4B" w:rsidRPr="00DB3936" w:rsidRDefault="00E85F4B" w:rsidP="00477A2C">
            <w:pPr>
              <w:rPr>
                <w:sz w:val="22"/>
                <w:szCs w:val="22"/>
              </w:rPr>
            </w:pPr>
          </w:p>
        </w:tc>
        <w:tc>
          <w:tcPr>
            <w:tcW w:w="4680" w:type="dxa"/>
          </w:tcPr>
          <w:p w:rsidR="00E85F4B" w:rsidRPr="00DB3936" w:rsidRDefault="00E85F4B" w:rsidP="00477A2C">
            <w:pPr>
              <w:rPr>
                <w:sz w:val="22"/>
                <w:szCs w:val="22"/>
              </w:rPr>
            </w:pPr>
          </w:p>
        </w:tc>
      </w:tr>
    </w:tbl>
    <w:p w:rsidR="00E85F4B" w:rsidRPr="00DB3936" w:rsidRDefault="00E85F4B" w:rsidP="00E85F4B">
      <w:pPr>
        <w:jc w:val="center"/>
        <w:rPr>
          <w:b/>
          <w:sz w:val="20"/>
          <w:szCs w:val="20"/>
        </w:rPr>
      </w:pPr>
    </w:p>
    <w:p w:rsidR="00E85F4B" w:rsidRPr="00DB3936" w:rsidRDefault="00E85F4B" w:rsidP="00E85F4B">
      <w:pPr>
        <w:jc w:val="center"/>
        <w:rPr>
          <w:b/>
          <w:sz w:val="20"/>
          <w:szCs w:val="20"/>
        </w:rPr>
      </w:pPr>
    </w:p>
    <w:p w:rsidR="00E85F4B" w:rsidRPr="00DB3936" w:rsidRDefault="00E85F4B" w:rsidP="00E85F4B">
      <w:pPr>
        <w:jc w:val="center"/>
        <w:rPr>
          <w:b/>
          <w:sz w:val="22"/>
          <w:szCs w:val="22"/>
        </w:rPr>
      </w:pPr>
      <w:r w:rsidRPr="00DB3936">
        <w:rPr>
          <w:b/>
          <w:sz w:val="22"/>
          <w:szCs w:val="22"/>
        </w:rPr>
        <w:t>ASSUMPTION SUMMARY FORM</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908"/>
        <w:gridCol w:w="1800"/>
        <w:gridCol w:w="1980"/>
        <w:gridCol w:w="4680"/>
      </w:tblGrid>
      <w:tr w:rsidR="00E85F4B" w:rsidRPr="00DB3936" w:rsidTr="00477A2C">
        <w:trPr>
          <w:trHeight w:val="707"/>
          <w:tblHeader/>
        </w:trPr>
        <w:tc>
          <w:tcPr>
            <w:tcW w:w="1908" w:type="dxa"/>
            <w:vAlign w:val="center"/>
          </w:tcPr>
          <w:p w:rsidR="00E85F4B" w:rsidRPr="00DB3936" w:rsidRDefault="00E85F4B" w:rsidP="00477A2C">
            <w:pPr>
              <w:jc w:val="center"/>
              <w:rPr>
                <w:b/>
                <w:sz w:val="22"/>
                <w:szCs w:val="22"/>
              </w:rPr>
            </w:pPr>
            <w:r w:rsidRPr="00DB3936">
              <w:rPr>
                <w:b/>
                <w:sz w:val="22"/>
                <w:szCs w:val="22"/>
              </w:rPr>
              <w:t>ASSUMPTION #</w:t>
            </w:r>
          </w:p>
        </w:tc>
        <w:tc>
          <w:tcPr>
            <w:tcW w:w="1800" w:type="dxa"/>
            <w:vAlign w:val="center"/>
          </w:tcPr>
          <w:p w:rsidR="00E85F4B" w:rsidRPr="00DB3936" w:rsidRDefault="00E85F4B" w:rsidP="00477A2C">
            <w:pPr>
              <w:jc w:val="center"/>
              <w:rPr>
                <w:b/>
                <w:sz w:val="22"/>
                <w:szCs w:val="22"/>
              </w:rPr>
            </w:pPr>
            <w:r w:rsidRPr="00DB3936">
              <w:rPr>
                <w:b/>
                <w:sz w:val="22"/>
                <w:szCs w:val="22"/>
              </w:rPr>
              <w:t>RFP SECTION NUMBER</w:t>
            </w:r>
          </w:p>
        </w:tc>
        <w:tc>
          <w:tcPr>
            <w:tcW w:w="1980" w:type="dxa"/>
            <w:vAlign w:val="center"/>
          </w:tcPr>
          <w:p w:rsidR="00E85F4B" w:rsidRPr="00DB3936" w:rsidRDefault="00E85F4B" w:rsidP="00477A2C">
            <w:pPr>
              <w:jc w:val="center"/>
              <w:rPr>
                <w:b/>
                <w:sz w:val="22"/>
                <w:szCs w:val="22"/>
              </w:rPr>
            </w:pPr>
            <w:r w:rsidRPr="00DB3936">
              <w:rPr>
                <w:b/>
                <w:sz w:val="22"/>
                <w:szCs w:val="22"/>
              </w:rPr>
              <w:t xml:space="preserve">RFP </w:t>
            </w:r>
          </w:p>
          <w:p w:rsidR="00E85F4B" w:rsidRPr="00DB3936" w:rsidRDefault="00E85F4B" w:rsidP="00477A2C">
            <w:pPr>
              <w:jc w:val="center"/>
              <w:rPr>
                <w:b/>
                <w:sz w:val="22"/>
                <w:szCs w:val="22"/>
              </w:rPr>
            </w:pPr>
            <w:r w:rsidRPr="00DB3936">
              <w:rPr>
                <w:b/>
                <w:sz w:val="22"/>
                <w:szCs w:val="22"/>
              </w:rPr>
              <w:t>PAGE NUMBER</w:t>
            </w:r>
          </w:p>
        </w:tc>
        <w:tc>
          <w:tcPr>
            <w:tcW w:w="4680" w:type="dxa"/>
            <w:vAlign w:val="center"/>
          </w:tcPr>
          <w:p w:rsidR="00E85F4B" w:rsidRPr="00DB3936" w:rsidRDefault="00E85F4B" w:rsidP="00477A2C">
            <w:pPr>
              <w:jc w:val="center"/>
              <w:rPr>
                <w:b/>
                <w:sz w:val="22"/>
                <w:szCs w:val="22"/>
              </w:rPr>
            </w:pPr>
            <w:r w:rsidRPr="00DB3936">
              <w:rPr>
                <w:b/>
                <w:sz w:val="22"/>
                <w:szCs w:val="22"/>
              </w:rPr>
              <w:t>ASSUMPTION</w:t>
            </w:r>
          </w:p>
          <w:p w:rsidR="00E85F4B" w:rsidRPr="00DB3936" w:rsidRDefault="00E85F4B" w:rsidP="00477A2C">
            <w:pPr>
              <w:jc w:val="center"/>
              <w:rPr>
                <w:b/>
                <w:sz w:val="22"/>
                <w:szCs w:val="22"/>
              </w:rPr>
            </w:pPr>
            <w:r w:rsidRPr="00DB3936">
              <w:rPr>
                <w:b/>
                <w:sz w:val="22"/>
                <w:szCs w:val="22"/>
              </w:rPr>
              <w:t>(Complete detail regarding assumptions must be identified)</w:t>
            </w:r>
          </w:p>
        </w:tc>
      </w:tr>
      <w:tr w:rsidR="00E85F4B" w:rsidRPr="00DB3936" w:rsidTr="00477A2C">
        <w:trPr>
          <w:trHeight w:val="360"/>
        </w:trPr>
        <w:tc>
          <w:tcPr>
            <w:tcW w:w="1908" w:type="dxa"/>
            <w:tcBorders>
              <w:top w:val="nil"/>
            </w:tcBorders>
          </w:tcPr>
          <w:p w:rsidR="00E85F4B" w:rsidRPr="00DB3936" w:rsidRDefault="00E85F4B" w:rsidP="00477A2C">
            <w:pPr>
              <w:rPr>
                <w:sz w:val="22"/>
                <w:szCs w:val="22"/>
              </w:rPr>
            </w:pPr>
          </w:p>
        </w:tc>
        <w:tc>
          <w:tcPr>
            <w:tcW w:w="1800" w:type="dxa"/>
            <w:tcBorders>
              <w:top w:val="nil"/>
            </w:tcBorders>
          </w:tcPr>
          <w:p w:rsidR="00E85F4B" w:rsidRPr="00DB3936" w:rsidRDefault="00E85F4B" w:rsidP="00477A2C">
            <w:pPr>
              <w:rPr>
                <w:sz w:val="22"/>
                <w:szCs w:val="22"/>
              </w:rPr>
            </w:pPr>
          </w:p>
        </w:tc>
        <w:tc>
          <w:tcPr>
            <w:tcW w:w="1980" w:type="dxa"/>
            <w:tcBorders>
              <w:top w:val="nil"/>
            </w:tcBorders>
          </w:tcPr>
          <w:p w:rsidR="00E85F4B" w:rsidRPr="00DB3936" w:rsidRDefault="00E85F4B" w:rsidP="00477A2C">
            <w:pPr>
              <w:rPr>
                <w:sz w:val="22"/>
                <w:szCs w:val="22"/>
              </w:rPr>
            </w:pPr>
          </w:p>
        </w:tc>
        <w:tc>
          <w:tcPr>
            <w:tcW w:w="4680" w:type="dxa"/>
            <w:tcBorders>
              <w:top w:val="nil"/>
            </w:tcBorders>
          </w:tcPr>
          <w:p w:rsidR="00E85F4B" w:rsidRPr="00DB3936" w:rsidRDefault="00E85F4B" w:rsidP="00477A2C">
            <w:pPr>
              <w:rPr>
                <w:sz w:val="22"/>
                <w:szCs w:val="22"/>
              </w:rPr>
            </w:pPr>
          </w:p>
        </w:tc>
      </w:tr>
      <w:tr w:rsidR="00E85F4B" w:rsidRPr="00DB3936" w:rsidTr="00477A2C">
        <w:trPr>
          <w:trHeight w:val="360"/>
        </w:trPr>
        <w:tc>
          <w:tcPr>
            <w:tcW w:w="1908" w:type="dxa"/>
            <w:tcBorders>
              <w:top w:val="nil"/>
            </w:tcBorders>
          </w:tcPr>
          <w:p w:rsidR="00E85F4B" w:rsidRPr="00DB3936" w:rsidRDefault="00E85F4B" w:rsidP="00477A2C">
            <w:pPr>
              <w:rPr>
                <w:sz w:val="22"/>
                <w:szCs w:val="22"/>
              </w:rPr>
            </w:pPr>
          </w:p>
        </w:tc>
        <w:tc>
          <w:tcPr>
            <w:tcW w:w="1800" w:type="dxa"/>
            <w:tcBorders>
              <w:top w:val="nil"/>
            </w:tcBorders>
          </w:tcPr>
          <w:p w:rsidR="00E85F4B" w:rsidRPr="00DB3936" w:rsidRDefault="00E85F4B" w:rsidP="00477A2C">
            <w:pPr>
              <w:rPr>
                <w:sz w:val="22"/>
                <w:szCs w:val="22"/>
              </w:rPr>
            </w:pPr>
          </w:p>
        </w:tc>
        <w:tc>
          <w:tcPr>
            <w:tcW w:w="1980" w:type="dxa"/>
            <w:tcBorders>
              <w:top w:val="nil"/>
            </w:tcBorders>
          </w:tcPr>
          <w:p w:rsidR="00E85F4B" w:rsidRPr="00DB3936" w:rsidRDefault="00E85F4B" w:rsidP="00477A2C">
            <w:pPr>
              <w:rPr>
                <w:sz w:val="22"/>
                <w:szCs w:val="22"/>
              </w:rPr>
            </w:pPr>
          </w:p>
        </w:tc>
        <w:tc>
          <w:tcPr>
            <w:tcW w:w="4680" w:type="dxa"/>
            <w:tcBorders>
              <w:top w:val="nil"/>
            </w:tcBorders>
          </w:tcPr>
          <w:p w:rsidR="00E85F4B" w:rsidRPr="00DB3936" w:rsidRDefault="00E85F4B" w:rsidP="00477A2C">
            <w:pPr>
              <w:rPr>
                <w:sz w:val="22"/>
                <w:szCs w:val="22"/>
              </w:rPr>
            </w:pPr>
          </w:p>
        </w:tc>
      </w:tr>
      <w:tr w:rsidR="00E85F4B" w:rsidRPr="00DB3936" w:rsidTr="00477A2C">
        <w:trPr>
          <w:trHeight w:val="360"/>
        </w:trPr>
        <w:tc>
          <w:tcPr>
            <w:tcW w:w="1908" w:type="dxa"/>
          </w:tcPr>
          <w:p w:rsidR="00E85F4B" w:rsidRPr="00DB3936" w:rsidRDefault="00E85F4B" w:rsidP="00477A2C">
            <w:pPr>
              <w:rPr>
                <w:sz w:val="22"/>
                <w:szCs w:val="22"/>
              </w:rPr>
            </w:pPr>
          </w:p>
        </w:tc>
        <w:tc>
          <w:tcPr>
            <w:tcW w:w="1800" w:type="dxa"/>
          </w:tcPr>
          <w:p w:rsidR="00E85F4B" w:rsidRPr="00DB3936" w:rsidRDefault="00E85F4B" w:rsidP="00477A2C">
            <w:pPr>
              <w:rPr>
                <w:sz w:val="22"/>
                <w:szCs w:val="22"/>
              </w:rPr>
            </w:pPr>
          </w:p>
        </w:tc>
        <w:tc>
          <w:tcPr>
            <w:tcW w:w="1980" w:type="dxa"/>
          </w:tcPr>
          <w:p w:rsidR="00E85F4B" w:rsidRPr="00DB3936" w:rsidRDefault="00E85F4B" w:rsidP="00477A2C">
            <w:pPr>
              <w:rPr>
                <w:sz w:val="22"/>
                <w:szCs w:val="22"/>
              </w:rPr>
            </w:pPr>
          </w:p>
        </w:tc>
        <w:tc>
          <w:tcPr>
            <w:tcW w:w="4680" w:type="dxa"/>
          </w:tcPr>
          <w:p w:rsidR="00E85F4B" w:rsidRPr="00DB3936" w:rsidRDefault="00E85F4B" w:rsidP="00477A2C">
            <w:pPr>
              <w:rPr>
                <w:sz w:val="22"/>
                <w:szCs w:val="22"/>
              </w:rPr>
            </w:pPr>
          </w:p>
        </w:tc>
      </w:tr>
    </w:tbl>
    <w:p w:rsidR="00E85F4B" w:rsidRPr="00DB3936" w:rsidRDefault="00E85F4B" w:rsidP="00E85F4B">
      <w:pPr>
        <w:jc w:val="center"/>
        <w:rPr>
          <w:b/>
        </w:rPr>
      </w:pPr>
    </w:p>
    <w:p w:rsidR="00E85F4B" w:rsidRPr="00DB3936" w:rsidRDefault="00BD69EE" w:rsidP="00E85F4B">
      <w:pPr>
        <w:rPr>
          <w:sz w:val="18"/>
          <w:szCs w:val="18"/>
        </w:rPr>
      </w:pPr>
      <w:r w:rsidRPr="00DB3936">
        <w:rPr>
          <w:noProof/>
        </w:rPr>
        <mc:AlternateContent>
          <mc:Choice Requires="wps">
            <w:drawing>
              <wp:anchor distT="0" distB="0" distL="114300" distR="114300" simplePos="0" relativeHeight="251656704" behindDoc="0" locked="0" layoutInCell="1" allowOverlap="1" wp14:anchorId="318FCEF7" wp14:editId="7503AABA">
                <wp:simplePos x="0" y="0"/>
                <wp:positionH relativeFrom="column">
                  <wp:posOffset>58420</wp:posOffset>
                </wp:positionH>
                <wp:positionV relativeFrom="paragraph">
                  <wp:posOffset>163195</wp:posOffset>
                </wp:positionV>
                <wp:extent cx="6188075" cy="256540"/>
                <wp:effectExtent l="0" t="0" r="22225" b="1016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8075" cy="256540"/>
                        </a:xfrm>
                        <a:prstGeom prst="rect">
                          <a:avLst/>
                        </a:prstGeom>
                        <a:solidFill>
                          <a:srgbClr val="FFFFFF"/>
                        </a:solidFill>
                        <a:ln w="9525">
                          <a:solidFill>
                            <a:srgbClr val="000000"/>
                          </a:solidFill>
                          <a:miter lim="800000"/>
                          <a:headEnd/>
                          <a:tailEnd/>
                        </a:ln>
                      </wps:spPr>
                      <wps:txbx>
                        <w:txbxContent>
                          <w:p w:rsidR="00BE073C" w:rsidRPr="001F77A2" w:rsidRDefault="00BE073C" w:rsidP="00E85F4B">
                            <w:pPr>
                              <w:jc w:val="center"/>
                              <w:rPr>
                                <w:b/>
                                <w:sz w:val="20"/>
                                <w:szCs w:val="20"/>
                              </w:rPr>
                            </w:pPr>
                            <w:r w:rsidRPr="001F77A2">
                              <w:rPr>
                                <w:b/>
                                <w:sz w:val="20"/>
                                <w:szCs w:val="20"/>
                              </w:rPr>
                              <w:t xml:space="preserve">This document must be submitted in Tab </w:t>
                            </w:r>
                            <w:r>
                              <w:rPr>
                                <w:b/>
                                <w:sz w:val="20"/>
                                <w:szCs w:val="20"/>
                              </w:rPr>
                              <w:t>V</w:t>
                            </w:r>
                            <w:r w:rsidRPr="001F77A2">
                              <w:rPr>
                                <w:b/>
                                <w:sz w:val="20"/>
                                <w:szCs w:val="20"/>
                              </w:rPr>
                              <w:t xml:space="preserve"> of vendor’s technical proposal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4.6pt;margin-top:12.85pt;width:487.25pt;height:2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">
                <v:textbox>
                  <w:txbxContent>
                    <w:p w:rsidR="00BE073C" w:rsidRPr="001F77A2" w:rsidRDefault="00BE073C" w:rsidP="00E85F4B">
                      <w:pPr>
                        <w:jc w:val="center"/>
                        <w:rPr>
                          <w:b/>
                          <w:sz w:val="20"/>
                          <w:szCs w:val="20"/>
                        </w:rPr>
                      </w:pPr>
                      <w:r w:rsidRPr="001F77A2">
                        <w:rPr>
                          <w:b/>
                          <w:sz w:val="20"/>
                          <w:szCs w:val="20"/>
                        </w:rPr>
                        <w:t xml:space="preserve">This document must be submitted in Tab </w:t>
                      </w:r>
                      <w:r>
                        <w:rPr>
                          <w:b/>
                          <w:sz w:val="20"/>
                          <w:szCs w:val="20"/>
                        </w:rPr>
                        <w:t>V</w:t>
                      </w:r>
                      <w:r w:rsidRPr="001F77A2">
                        <w:rPr>
                          <w:b/>
                          <w:sz w:val="20"/>
                          <w:szCs w:val="20"/>
                        </w:rPr>
                        <w:t xml:space="preserve"> of vendor’s technical proposal</w:t>
                      </w:r>
                    </w:p>
                  </w:txbxContent>
                </v:textbox>
              </v:shape>
            </w:pict>
          </mc:Fallback>
        </mc:AlternateContent>
      </w:r>
      <w:r w:rsidR="00E85F4B" w:rsidRPr="00DB3936">
        <w:br w:type="page"/>
      </w:r>
    </w:p>
    <w:p w:rsidR="00E85F4B" w:rsidRPr="00DB3936" w:rsidRDefault="00E85F4B" w:rsidP="00E85F4B">
      <w:pPr>
        <w:pStyle w:val="Heading1"/>
        <w:rPr>
          <w:sz w:val="24"/>
        </w:rPr>
      </w:pPr>
      <w:bookmarkStart w:id="10" w:name="_Toc321731554"/>
      <w:r w:rsidRPr="00DB3936">
        <w:rPr>
          <w:sz w:val="24"/>
        </w:rPr>
        <w:lastRenderedPageBreak/>
        <w:t>ATTACHMENT C – VENDOR CERTIFICATIONS</w:t>
      </w:r>
      <w:bookmarkEnd w:id="10"/>
    </w:p>
    <w:p w:rsidR="00E85F4B" w:rsidRPr="00DB3936" w:rsidRDefault="00E85F4B" w:rsidP="00E85F4B">
      <w:pPr>
        <w:jc w:val="both"/>
        <w:rPr>
          <w:sz w:val="20"/>
          <w:szCs w:val="20"/>
        </w:rPr>
      </w:pPr>
    </w:p>
    <w:p w:rsidR="00E85F4B" w:rsidRPr="00DB3936" w:rsidRDefault="00E85F4B" w:rsidP="00E85F4B">
      <w:pPr>
        <w:jc w:val="both"/>
        <w:rPr>
          <w:sz w:val="20"/>
          <w:szCs w:val="20"/>
        </w:rPr>
      </w:pPr>
      <w:r w:rsidRPr="00DB3936">
        <w:rPr>
          <w:sz w:val="20"/>
          <w:szCs w:val="20"/>
        </w:rPr>
        <w:t>Vendor agrees and will comply with the following:</w:t>
      </w:r>
    </w:p>
    <w:p w:rsidR="00E85F4B" w:rsidRPr="00DB3936" w:rsidRDefault="00E85F4B" w:rsidP="00E85F4B">
      <w:pPr>
        <w:jc w:val="both"/>
        <w:rPr>
          <w:sz w:val="18"/>
          <w:szCs w:val="18"/>
        </w:rPr>
      </w:pPr>
    </w:p>
    <w:p w:rsidR="00E85F4B" w:rsidRPr="00DB3936" w:rsidRDefault="00E85F4B" w:rsidP="00ED420A">
      <w:pPr>
        <w:numPr>
          <w:ilvl w:val="0"/>
          <w:numId w:val="22"/>
        </w:numPr>
        <w:tabs>
          <w:tab w:val="left" w:pos="360"/>
        </w:tabs>
        <w:ind w:left="360" w:right="-180"/>
        <w:jc w:val="both"/>
        <w:rPr>
          <w:sz w:val="20"/>
          <w:szCs w:val="20"/>
        </w:rPr>
      </w:pPr>
      <w:r w:rsidRPr="00DB3936">
        <w:rPr>
          <w:sz w:val="20"/>
          <w:szCs w:val="20"/>
        </w:rPr>
        <w:t>Any and all prices that may be charged under the terms of the contract do not and will not violate any existing federal, State or municipal laws or regulations concerning discrimination and/or price fixing.  The vendor agrees to indemnify, exonerate and hold the State harmless from liability for any such violation now and throughout the term of the contract.</w:t>
      </w:r>
    </w:p>
    <w:p w:rsidR="00E85F4B" w:rsidRPr="00DB3936" w:rsidRDefault="00E85F4B" w:rsidP="00E85F4B">
      <w:pPr>
        <w:ind w:right="-180"/>
        <w:jc w:val="both"/>
        <w:rPr>
          <w:sz w:val="18"/>
          <w:szCs w:val="18"/>
        </w:rPr>
      </w:pPr>
    </w:p>
    <w:p w:rsidR="00E85F4B" w:rsidRPr="00DB3936" w:rsidRDefault="00E85F4B" w:rsidP="00ED420A">
      <w:pPr>
        <w:numPr>
          <w:ilvl w:val="0"/>
          <w:numId w:val="22"/>
        </w:numPr>
        <w:tabs>
          <w:tab w:val="left" w:pos="360"/>
        </w:tabs>
        <w:ind w:left="0" w:right="-180" w:firstLine="0"/>
        <w:jc w:val="both"/>
        <w:rPr>
          <w:sz w:val="20"/>
          <w:szCs w:val="20"/>
        </w:rPr>
      </w:pPr>
      <w:r w:rsidRPr="00DB3936">
        <w:rPr>
          <w:sz w:val="20"/>
          <w:szCs w:val="20"/>
        </w:rPr>
        <w:t>All proposed capabilities can be demonstrated by the vendor.</w:t>
      </w:r>
    </w:p>
    <w:p w:rsidR="00E85F4B" w:rsidRPr="00DB3936" w:rsidRDefault="00E85F4B" w:rsidP="00E85F4B">
      <w:pPr>
        <w:tabs>
          <w:tab w:val="left" w:pos="360"/>
        </w:tabs>
        <w:ind w:right="-180"/>
        <w:jc w:val="both"/>
        <w:rPr>
          <w:sz w:val="18"/>
          <w:szCs w:val="18"/>
        </w:rPr>
      </w:pPr>
    </w:p>
    <w:p w:rsidR="00E85F4B" w:rsidRPr="00DB3936" w:rsidRDefault="00E85F4B" w:rsidP="00ED420A">
      <w:pPr>
        <w:numPr>
          <w:ilvl w:val="0"/>
          <w:numId w:val="22"/>
        </w:numPr>
        <w:tabs>
          <w:tab w:val="left" w:pos="360"/>
        </w:tabs>
        <w:ind w:left="360" w:right="-180"/>
        <w:jc w:val="both"/>
        <w:rPr>
          <w:sz w:val="20"/>
          <w:szCs w:val="20"/>
        </w:rPr>
      </w:pPr>
      <w:r w:rsidRPr="00DB3936">
        <w:rPr>
          <w:sz w:val="20"/>
          <w:szCs w:val="20"/>
        </w:rPr>
        <w:t>The price(s) and amount of this proposal have been arrived at independently and without consultation, communication, agreement or disclosure with or to any other contractor, vendor or potential vendor.</w:t>
      </w:r>
    </w:p>
    <w:p w:rsidR="00E85F4B" w:rsidRPr="00DB3936" w:rsidRDefault="00E85F4B" w:rsidP="00E85F4B">
      <w:pPr>
        <w:tabs>
          <w:tab w:val="left" w:pos="360"/>
        </w:tabs>
        <w:ind w:left="360" w:right="-180" w:hanging="360"/>
        <w:jc w:val="both"/>
        <w:rPr>
          <w:sz w:val="18"/>
          <w:szCs w:val="18"/>
        </w:rPr>
      </w:pPr>
    </w:p>
    <w:p w:rsidR="00E85F4B" w:rsidRPr="00DB3936" w:rsidRDefault="00E85F4B" w:rsidP="00ED420A">
      <w:pPr>
        <w:numPr>
          <w:ilvl w:val="0"/>
          <w:numId w:val="22"/>
        </w:numPr>
        <w:tabs>
          <w:tab w:val="left" w:pos="360"/>
        </w:tabs>
        <w:ind w:left="360" w:right="-180"/>
        <w:jc w:val="both"/>
        <w:rPr>
          <w:sz w:val="20"/>
          <w:szCs w:val="20"/>
        </w:rPr>
      </w:pPr>
      <w:r w:rsidRPr="00DB3936">
        <w:rPr>
          <w:sz w:val="20"/>
          <w:szCs w:val="20"/>
        </w:rPr>
        <w:t>All proposal terms, including prices, will remain in effect for a minimum of 180 days after the proposal due date.  In the case of the awarded vendor, all proposal terms, including prices, will remain in effect throughout the contract negotiation process.</w:t>
      </w:r>
    </w:p>
    <w:p w:rsidR="00E85F4B" w:rsidRPr="00DB3936" w:rsidRDefault="00E85F4B" w:rsidP="00E85F4B">
      <w:pPr>
        <w:tabs>
          <w:tab w:val="left" w:pos="360"/>
        </w:tabs>
        <w:ind w:left="360" w:right="-180" w:hanging="360"/>
        <w:jc w:val="both"/>
        <w:rPr>
          <w:sz w:val="18"/>
          <w:szCs w:val="18"/>
        </w:rPr>
      </w:pPr>
    </w:p>
    <w:p w:rsidR="00E85F4B" w:rsidRPr="00DB3936" w:rsidRDefault="00E85F4B" w:rsidP="00ED420A">
      <w:pPr>
        <w:numPr>
          <w:ilvl w:val="0"/>
          <w:numId w:val="22"/>
        </w:numPr>
        <w:tabs>
          <w:tab w:val="left" w:pos="360"/>
        </w:tabs>
        <w:ind w:left="360" w:right="-180"/>
        <w:jc w:val="both"/>
        <w:rPr>
          <w:sz w:val="20"/>
          <w:szCs w:val="20"/>
        </w:rPr>
      </w:pPr>
      <w:r w:rsidRPr="00DB3936">
        <w:rPr>
          <w:sz w:val="20"/>
          <w:szCs w:val="20"/>
        </w:rPr>
        <w:t>No attempt has been made at any time to induce any firm or person to refrain from proposing or to submit a proposal higher than this proposal, or to submit any intentionally high or noncompetitive proposal.  All proposals must be made in good faith and without collusion.</w:t>
      </w:r>
    </w:p>
    <w:p w:rsidR="00E85F4B" w:rsidRPr="00DB3936" w:rsidRDefault="00E85F4B" w:rsidP="00E85F4B">
      <w:pPr>
        <w:tabs>
          <w:tab w:val="left" w:pos="360"/>
        </w:tabs>
        <w:ind w:left="360" w:right="-180" w:hanging="360"/>
        <w:jc w:val="both"/>
        <w:rPr>
          <w:sz w:val="18"/>
          <w:szCs w:val="18"/>
        </w:rPr>
      </w:pPr>
    </w:p>
    <w:p w:rsidR="00E85F4B" w:rsidRPr="00DB3936" w:rsidRDefault="00E85F4B" w:rsidP="00ED420A">
      <w:pPr>
        <w:numPr>
          <w:ilvl w:val="0"/>
          <w:numId w:val="22"/>
        </w:numPr>
        <w:tabs>
          <w:tab w:val="left" w:pos="360"/>
        </w:tabs>
        <w:ind w:left="360" w:right="-180"/>
        <w:jc w:val="both"/>
        <w:rPr>
          <w:sz w:val="20"/>
          <w:szCs w:val="20"/>
        </w:rPr>
      </w:pPr>
      <w:r w:rsidRPr="00DB3936">
        <w:rPr>
          <w:sz w:val="20"/>
          <w:szCs w:val="20"/>
        </w:rPr>
        <w:t>All conditions and provisions of this RFP are deemed to be accepted by the vendor and incorporated by reference in the proposal, except such conditions and provisions that the vendor expressly excludes in the proposal.  Any exclusion must be in writing and included in the proposal at the time of submission.</w:t>
      </w:r>
    </w:p>
    <w:p w:rsidR="00E85F4B" w:rsidRPr="00DB3936" w:rsidRDefault="00E85F4B" w:rsidP="00E85F4B">
      <w:pPr>
        <w:tabs>
          <w:tab w:val="left" w:pos="360"/>
        </w:tabs>
        <w:ind w:left="360" w:right="-180" w:hanging="360"/>
        <w:jc w:val="both"/>
        <w:rPr>
          <w:sz w:val="18"/>
          <w:szCs w:val="18"/>
        </w:rPr>
      </w:pPr>
    </w:p>
    <w:p w:rsidR="00E85F4B" w:rsidRPr="00DB3936" w:rsidRDefault="00E85F4B" w:rsidP="00ED420A">
      <w:pPr>
        <w:numPr>
          <w:ilvl w:val="0"/>
          <w:numId w:val="22"/>
        </w:numPr>
        <w:tabs>
          <w:tab w:val="left" w:pos="360"/>
        </w:tabs>
        <w:ind w:left="360" w:right="-180"/>
        <w:jc w:val="both"/>
        <w:rPr>
          <w:sz w:val="20"/>
          <w:szCs w:val="20"/>
        </w:rPr>
      </w:pPr>
      <w:r w:rsidRPr="00DB3936">
        <w:rPr>
          <w:sz w:val="20"/>
          <w:szCs w:val="20"/>
        </w:rPr>
        <w:t>Each vendor must disclose any existing or potential conflict of interest relative to the performance of the contractual services resulting from this RFP.  Any such relationship that might be perceived or represented as a conflict should be disclosed.  By submitting a proposal in response to this RFP, vendors affirm that they have not given, nor intend to give at any time hereafter, any economic opportunity, future employment, gift, loan, gratuity, special discount, trip, favor, or service to a public servant or any employee or representative of same, in connection with this procurement.  Any attempt to intentionally or unintentionally conceal or obfuscate a conflict of interest will automatically result in the disqualification of a vendor’s proposal.  An award will not be made where a conflict of interest exists.  The State will determine whether a conflict of interest exists and whether it may reflect negatively on the State’s selection of a vendor.  The State reserves the right to disqualify any vendor on the grounds of actual or apparent conflict of interest.</w:t>
      </w:r>
    </w:p>
    <w:p w:rsidR="00E85F4B" w:rsidRPr="00DB3936" w:rsidRDefault="00E85F4B" w:rsidP="00E85F4B">
      <w:pPr>
        <w:tabs>
          <w:tab w:val="left" w:pos="360"/>
        </w:tabs>
        <w:ind w:left="360" w:right="-180" w:hanging="360"/>
        <w:jc w:val="both"/>
        <w:rPr>
          <w:sz w:val="18"/>
          <w:szCs w:val="18"/>
        </w:rPr>
      </w:pPr>
    </w:p>
    <w:p w:rsidR="00E85F4B" w:rsidRPr="00DB3936" w:rsidRDefault="00E85F4B" w:rsidP="00ED420A">
      <w:pPr>
        <w:numPr>
          <w:ilvl w:val="0"/>
          <w:numId w:val="22"/>
        </w:numPr>
        <w:tabs>
          <w:tab w:val="left" w:pos="360"/>
        </w:tabs>
        <w:ind w:left="360" w:right="-180"/>
        <w:jc w:val="both"/>
        <w:rPr>
          <w:sz w:val="20"/>
          <w:szCs w:val="20"/>
        </w:rPr>
      </w:pPr>
      <w:r w:rsidRPr="00DB3936">
        <w:rPr>
          <w:sz w:val="20"/>
          <w:szCs w:val="20"/>
        </w:rPr>
        <w:t>All employees assigned to the project are authorized to work in this country.</w:t>
      </w:r>
    </w:p>
    <w:p w:rsidR="00E85F4B" w:rsidRPr="00DB3936" w:rsidRDefault="00E85F4B" w:rsidP="00E85F4B">
      <w:pPr>
        <w:tabs>
          <w:tab w:val="left" w:pos="360"/>
        </w:tabs>
        <w:ind w:left="360" w:right="-180" w:hanging="360"/>
        <w:jc w:val="both"/>
        <w:rPr>
          <w:sz w:val="18"/>
          <w:szCs w:val="18"/>
        </w:rPr>
      </w:pPr>
    </w:p>
    <w:p w:rsidR="00E85F4B" w:rsidRPr="00DB3936" w:rsidRDefault="00E85F4B" w:rsidP="00ED420A">
      <w:pPr>
        <w:numPr>
          <w:ilvl w:val="0"/>
          <w:numId w:val="22"/>
        </w:numPr>
        <w:tabs>
          <w:tab w:val="left" w:pos="360"/>
        </w:tabs>
        <w:ind w:left="360" w:right="-180"/>
        <w:jc w:val="both"/>
        <w:rPr>
          <w:sz w:val="20"/>
          <w:szCs w:val="20"/>
        </w:rPr>
      </w:pPr>
      <w:r w:rsidRPr="00DB3936">
        <w:rPr>
          <w:sz w:val="20"/>
          <w:szCs w:val="20"/>
        </w:rPr>
        <w:t xml:space="preserve">The company has a written equal opportunity policy that does not discriminate in employment practices with regard to race, color, national origin, physical condition, creed, religion, age, sex, marital status, sexual orientation, developmental disability or handicap.  </w:t>
      </w:r>
    </w:p>
    <w:p w:rsidR="00E85F4B" w:rsidRPr="00DB3936" w:rsidRDefault="00E85F4B" w:rsidP="00E85F4B">
      <w:pPr>
        <w:tabs>
          <w:tab w:val="left" w:pos="360"/>
        </w:tabs>
        <w:ind w:right="-180"/>
        <w:jc w:val="both"/>
        <w:rPr>
          <w:sz w:val="18"/>
          <w:szCs w:val="18"/>
        </w:rPr>
      </w:pPr>
    </w:p>
    <w:p w:rsidR="00E85F4B" w:rsidRPr="00DB3936" w:rsidRDefault="00E85F4B" w:rsidP="00ED420A">
      <w:pPr>
        <w:numPr>
          <w:ilvl w:val="0"/>
          <w:numId w:val="22"/>
        </w:numPr>
        <w:tabs>
          <w:tab w:val="left" w:pos="360"/>
        </w:tabs>
        <w:ind w:left="360" w:right="-180"/>
        <w:jc w:val="both"/>
        <w:rPr>
          <w:sz w:val="20"/>
          <w:szCs w:val="20"/>
        </w:rPr>
      </w:pPr>
      <w:r w:rsidRPr="00DB3936">
        <w:rPr>
          <w:sz w:val="20"/>
          <w:szCs w:val="20"/>
        </w:rPr>
        <w:t>The company has a written policy regarding compliance for maintaining a drug-free workplace.</w:t>
      </w:r>
    </w:p>
    <w:p w:rsidR="00E85F4B" w:rsidRPr="00DB3936" w:rsidRDefault="00E85F4B" w:rsidP="00E85F4B">
      <w:pPr>
        <w:tabs>
          <w:tab w:val="left" w:pos="360"/>
        </w:tabs>
        <w:ind w:left="360" w:right="-180" w:hanging="360"/>
        <w:rPr>
          <w:sz w:val="18"/>
          <w:szCs w:val="18"/>
        </w:rPr>
      </w:pPr>
    </w:p>
    <w:p w:rsidR="00E85F4B" w:rsidRPr="00DB3936" w:rsidRDefault="00E85F4B" w:rsidP="00ED420A">
      <w:pPr>
        <w:numPr>
          <w:ilvl w:val="0"/>
          <w:numId w:val="22"/>
        </w:numPr>
        <w:tabs>
          <w:tab w:val="left" w:pos="360"/>
        </w:tabs>
        <w:ind w:left="360" w:right="-180"/>
        <w:jc w:val="both"/>
        <w:rPr>
          <w:sz w:val="20"/>
          <w:szCs w:val="20"/>
        </w:rPr>
      </w:pPr>
      <w:r w:rsidRPr="00DB3936">
        <w:rPr>
          <w:sz w:val="20"/>
          <w:szCs w:val="20"/>
        </w:rPr>
        <w:t>Vendor understands and acknowledges that the representations within their proposal are material and important, and will be relied on by the State in evaluation of the proposal.  Any vendor misrepresentations shall be treated as fraudulent concealment from the State of the true facts relating to the proposal.</w:t>
      </w:r>
    </w:p>
    <w:p w:rsidR="00E85F4B" w:rsidRPr="00DB3936" w:rsidRDefault="00E85F4B" w:rsidP="00E85F4B">
      <w:pPr>
        <w:pStyle w:val="ListParagraph"/>
        <w:tabs>
          <w:tab w:val="left" w:pos="360"/>
        </w:tabs>
        <w:ind w:left="360" w:right="-180" w:hanging="360"/>
        <w:rPr>
          <w:sz w:val="18"/>
          <w:szCs w:val="18"/>
        </w:rPr>
      </w:pPr>
    </w:p>
    <w:p w:rsidR="00E85F4B" w:rsidRPr="00DB3936" w:rsidRDefault="00E85F4B" w:rsidP="00ED420A">
      <w:pPr>
        <w:numPr>
          <w:ilvl w:val="0"/>
          <w:numId w:val="22"/>
        </w:numPr>
        <w:tabs>
          <w:tab w:val="left" w:pos="360"/>
        </w:tabs>
        <w:ind w:left="360" w:right="-180"/>
        <w:jc w:val="both"/>
        <w:rPr>
          <w:sz w:val="20"/>
          <w:szCs w:val="20"/>
        </w:rPr>
      </w:pPr>
      <w:r w:rsidRPr="00DB3936">
        <w:rPr>
          <w:sz w:val="20"/>
          <w:szCs w:val="20"/>
        </w:rPr>
        <w:t>Vendor must certify that any and all subcontractors comply with Sections 7, 8, 9, and 10, above.</w:t>
      </w:r>
    </w:p>
    <w:p w:rsidR="00E85F4B" w:rsidRPr="00DB3936" w:rsidRDefault="00E85F4B" w:rsidP="00E85F4B">
      <w:pPr>
        <w:tabs>
          <w:tab w:val="left" w:pos="360"/>
        </w:tabs>
        <w:ind w:left="360" w:right="-180" w:hanging="360"/>
        <w:jc w:val="both"/>
        <w:rPr>
          <w:sz w:val="18"/>
          <w:szCs w:val="18"/>
        </w:rPr>
      </w:pPr>
    </w:p>
    <w:p w:rsidR="00E85F4B" w:rsidRPr="00DB3936" w:rsidRDefault="00E85F4B" w:rsidP="00ED420A">
      <w:pPr>
        <w:numPr>
          <w:ilvl w:val="0"/>
          <w:numId w:val="22"/>
        </w:numPr>
        <w:tabs>
          <w:tab w:val="left" w:pos="360"/>
        </w:tabs>
        <w:ind w:left="360" w:right="-180"/>
        <w:jc w:val="both"/>
        <w:rPr>
          <w:sz w:val="20"/>
          <w:szCs w:val="20"/>
        </w:rPr>
      </w:pPr>
      <w:r w:rsidRPr="00DB3936">
        <w:rPr>
          <w:sz w:val="20"/>
          <w:szCs w:val="20"/>
        </w:rPr>
        <w:t>The proposal must be signed by the individual(s) legally authorized to bind the vendor per NRS 333.337.</w:t>
      </w:r>
    </w:p>
    <w:p w:rsidR="00E85F4B" w:rsidRPr="00DB3936" w:rsidRDefault="00E85F4B" w:rsidP="00E85F4B">
      <w:pPr>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1800"/>
        <w:gridCol w:w="1548"/>
        <w:gridCol w:w="2430"/>
      </w:tblGrid>
      <w:tr w:rsidR="00E85F4B" w:rsidRPr="00DB3936" w:rsidTr="00477A2C">
        <w:trPr>
          <w:trHeight w:val="342"/>
        </w:trPr>
        <w:tc>
          <w:tcPr>
            <w:tcW w:w="7848" w:type="dxa"/>
            <w:gridSpan w:val="3"/>
            <w:tcBorders>
              <w:top w:val="nil"/>
              <w:left w:val="nil"/>
              <w:bottom w:val="single" w:sz="4" w:space="0" w:color="auto"/>
              <w:right w:val="nil"/>
            </w:tcBorders>
          </w:tcPr>
          <w:p w:rsidR="00E85F4B" w:rsidRPr="00DB3936" w:rsidRDefault="00E85F4B" w:rsidP="00477A2C"/>
        </w:tc>
        <w:tc>
          <w:tcPr>
            <w:tcW w:w="2430" w:type="dxa"/>
            <w:tcBorders>
              <w:top w:val="nil"/>
              <w:left w:val="nil"/>
              <w:bottom w:val="single" w:sz="4" w:space="0" w:color="auto"/>
              <w:right w:val="nil"/>
            </w:tcBorders>
          </w:tcPr>
          <w:p w:rsidR="00E85F4B" w:rsidRPr="00DB3936" w:rsidRDefault="00E85F4B" w:rsidP="00477A2C"/>
        </w:tc>
      </w:tr>
      <w:tr w:rsidR="00E85F4B" w:rsidRPr="00DB3936" w:rsidTr="00477A2C">
        <w:tc>
          <w:tcPr>
            <w:tcW w:w="7848" w:type="dxa"/>
            <w:gridSpan w:val="3"/>
            <w:tcBorders>
              <w:top w:val="single" w:sz="4" w:space="0" w:color="auto"/>
              <w:left w:val="nil"/>
              <w:bottom w:val="nil"/>
              <w:right w:val="nil"/>
            </w:tcBorders>
          </w:tcPr>
          <w:p w:rsidR="00E85F4B" w:rsidRPr="00DB3936" w:rsidRDefault="00E85F4B" w:rsidP="00477A2C">
            <w:pPr>
              <w:rPr>
                <w:sz w:val="22"/>
                <w:szCs w:val="22"/>
              </w:rPr>
            </w:pPr>
            <w:r w:rsidRPr="00DB3936">
              <w:rPr>
                <w:sz w:val="22"/>
                <w:szCs w:val="22"/>
              </w:rPr>
              <w:t>Vendor Company Name</w:t>
            </w:r>
          </w:p>
        </w:tc>
        <w:tc>
          <w:tcPr>
            <w:tcW w:w="2430" w:type="dxa"/>
            <w:tcBorders>
              <w:top w:val="single" w:sz="4" w:space="0" w:color="auto"/>
              <w:left w:val="nil"/>
              <w:bottom w:val="nil"/>
              <w:right w:val="nil"/>
            </w:tcBorders>
          </w:tcPr>
          <w:p w:rsidR="00E85F4B" w:rsidRPr="00DB3936" w:rsidRDefault="00E85F4B" w:rsidP="00477A2C">
            <w:pPr>
              <w:rPr>
                <w:sz w:val="22"/>
                <w:szCs w:val="22"/>
              </w:rPr>
            </w:pPr>
          </w:p>
        </w:tc>
      </w:tr>
      <w:tr w:rsidR="00E85F4B" w:rsidRPr="00DB3936" w:rsidTr="00477A2C">
        <w:trPr>
          <w:trHeight w:val="405"/>
        </w:trPr>
        <w:tc>
          <w:tcPr>
            <w:tcW w:w="4500" w:type="dxa"/>
            <w:tcBorders>
              <w:top w:val="nil"/>
              <w:left w:val="nil"/>
              <w:bottom w:val="single" w:sz="2" w:space="0" w:color="auto"/>
              <w:right w:val="nil"/>
            </w:tcBorders>
          </w:tcPr>
          <w:p w:rsidR="00E85F4B" w:rsidRPr="00DB3936" w:rsidRDefault="00E85F4B" w:rsidP="00477A2C">
            <w:pPr>
              <w:rPr>
                <w:sz w:val="22"/>
                <w:szCs w:val="22"/>
              </w:rPr>
            </w:pPr>
          </w:p>
        </w:tc>
        <w:tc>
          <w:tcPr>
            <w:tcW w:w="1800" w:type="dxa"/>
            <w:tcBorders>
              <w:top w:val="nil"/>
              <w:left w:val="nil"/>
              <w:bottom w:val="single" w:sz="2" w:space="0" w:color="auto"/>
              <w:right w:val="nil"/>
            </w:tcBorders>
          </w:tcPr>
          <w:p w:rsidR="00E85F4B" w:rsidRPr="00DB3936" w:rsidRDefault="00E85F4B" w:rsidP="00477A2C">
            <w:pPr>
              <w:ind w:right="1278"/>
              <w:rPr>
                <w:sz w:val="22"/>
                <w:szCs w:val="22"/>
              </w:rPr>
            </w:pPr>
          </w:p>
        </w:tc>
        <w:tc>
          <w:tcPr>
            <w:tcW w:w="1548" w:type="dxa"/>
            <w:tcBorders>
              <w:top w:val="nil"/>
              <w:left w:val="nil"/>
              <w:bottom w:val="single" w:sz="2" w:space="0" w:color="auto"/>
              <w:right w:val="nil"/>
            </w:tcBorders>
          </w:tcPr>
          <w:p w:rsidR="00E85F4B" w:rsidRPr="00DB3936" w:rsidRDefault="00E85F4B" w:rsidP="00477A2C">
            <w:pPr>
              <w:rPr>
                <w:sz w:val="22"/>
                <w:szCs w:val="22"/>
              </w:rPr>
            </w:pPr>
          </w:p>
        </w:tc>
        <w:tc>
          <w:tcPr>
            <w:tcW w:w="2430" w:type="dxa"/>
            <w:tcBorders>
              <w:top w:val="nil"/>
              <w:left w:val="nil"/>
              <w:bottom w:val="single" w:sz="2" w:space="0" w:color="auto"/>
              <w:right w:val="nil"/>
            </w:tcBorders>
          </w:tcPr>
          <w:p w:rsidR="00E85F4B" w:rsidRPr="00DB3936" w:rsidRDefault="00E85F4B" w:rsidP="00477A2C">
            <w:pPr>
              <w:rPr>
                <w:sz w:val="22"/>
                <w:szCs w:val="22"/>
              </w:rPr>
            </w:pPr>
          </w:p>
        </w:tc>
      </w:tr>
      <w:tr w:rsidR="00E85F4B" w:rsidRPr="00DB3936" w:rsidTr="00477A2C">
        <w:tc>
          <w:tcPr>
            <w:tcW w:w="4500" w:type="dxa"/>
            <w:tcBorders>
              <w:top w:val="single" w:sz="2" w:space="0" w:color="auto"/>
              <w:left w:val="nil"/>
              <w:bottom w:val="nil"/>
              <w:right w:val="nil"/>
            </w:tcBorders>
          </w:tcPr>
          <w:p w:rsidR="00E85F4B" w:rsidRPr="00DB3936" w:rsidRDefault="00E85F4B" w:rsidP="00477A2C">
            <w:pPr>
              <w:rPr>
                <w:sz w:val="22"/>
                <w:szCs w:val="22"/>
              </w:rPr>
            </w:pPr>
            <w:r w:rsidRPr="00DB3936">
              <w:rPr>
                <w:sz w:val="22"/>
                <w:szCs w:val="22"/>
              </w:rPr>
              <w:t>Vendor Signature</w:t>
            </w:r>
          </w:p>
        </w:tc>
        <w:tc>
          <w:tcPr>
            <w:tcW w:w="1800" w:type="dxa"/>
            <w:tcBorders>
              <w:top w:val="single" w:sz="2" w:space="0" w:color="auto"/>
              <w:left w:val="nil"/>
              <w:bottom w:val="nil"/>
              <w:right w:val="nil"/>
            </w:tcBorders>
          </w:tcPr>
          <w:p w:rsidR="00E85F4B" w:rsidRPr="00DB3936" w:rsidRDefault="00E85F4B" w:rsidP="00477A2C">
            <w:pPr>
              <w:rPr>
                <w:sz w:val="22"/>
                <w:szCs w:val="22"/>
              </w:rPr>
            </w:pPr>
          </w:p>
        </w:tc>
        <w:tc>
          <w:tcPr>
            <w:tcW w:w="1548" w:type="dxa"/>
            <w:tcBorders>
              <w:top w:val="single" w:sz="2" w:space="0" w:color="auto"/>
              <w:left w:val="nil"/>
              <w:bottom w:val="nil"/>
              <w:right w:val="nil"/>
            </w:tcBorders>
          </w:tcPr>
          <w:p w:rsidR="00E85F4B" w:rsidRPr="00DB3936" w:rsidRDefault="00E85F4B" w:rsidP="00477A2C">
            <w:pPr>
              <w:rPr>
                <w:sz w:val="22"/>
                <w:szCs w:val="22"/>
              </w:rPr>
            </w:pPr>
          </w:p>
        </w:tc>
        <w:tc>
          <w:tcPr>
            <w:tcW w:w="2430" w:type="dxa"/>
            <w:tcBorders>
              <w:top w:val="single" w:sz="2" w:space="0" w:color="auto"/>
              <w:left w:val="nil"/>
              <w:bottom w:val="nil"/>
              <w:right w:val="nil"/>
            </w:tcBorders>
          </w:tcPr>
          <w:p w:rsidR="00E85F4B" w:rsidRPr="00DB3936" w:rsidRDefault="00E85F4B" w:rsidP="00477A2C">
            <w:pPr>
              <w:rPr>
                <w:sz w:val="22"/>
                <w:szCs w:val="22"/>
              </w:rPr>
            </w:pPr>
          </w:p>
        </w:tc>
      </w:tr>
      <w:tr w:rsidR="00E85F4B" w:rsidRPr="00DB3936" w:rsidTr="00477A2C">
        <w:tc>
          <w:tcPr>
            <w:tcW w:w="4500" w:type="dxa"/>
            <w:tcBorders>
              <w:top w:val="nil"/>
              <w:left w:val="nil"/>
              <w:right w:val="nil"/>
            </w:tcBorders>
          </w:tcPr>
          <w:p w:rsidR="00E85F4B" w:rsidRPr="00DB3936" w:rsidRDefault="00E85F4B" w:rsidP="00477A2C">
            <w:pPr>
              <w:rPr>
                <w:sz w:val="22"/>
                <w:szCs w:val="22"/>
              </w:rPr>
            </w:pPr>
          </w:p>
        </w:tc>
        <w:tc>
          <w:tcPr>
            <w:tcW w:w="1800" w:type="dxa"/>
            <w:tcBorders>
              <w:top w:val="nil"/>
              <w:left w:val="nil"/>
              <w:bottom w:val="single" w:sz="4" w:space="0" w:color="auto"/>
              <w:right w:val="nil"/>
            </w:tcBorders>
          </w:tcPr>
          <w:p w:rsidR="00E85F4B" w:rsidRPr="00DB3936" w:rsidRDefault="00E85F4B" w:rsidP="00477A2C">
            <w:pPr>
              <w:rPr>
                <w:sz w:val="22"/>
                <w:szCs w:val="22"/>
              </w:rPr>
            </w:pPr>
          </w:p>
        </w:tc>
        <w:tc>
          <w:tcPr>
            <w:tcW w:w="1548" w:type="dxa"/>
            <w:tcBorders>
              <w:top w:val="nil"/>
              <w:left w:val="nil"/>
              <w:bottom w:val="nil"/>
              <w:right w:val="nil"/>
            </w:tcBorders>
          </w:tcPr>
          <w:p w:rsidR="00E85F4B" w:rsidRPr="00DB3936" w:rsidRDefault="00E85F4B" w:rsidP="00477A2C">
            <w:pPr>
              <w:rPr>
                <w:sz w:val="22"/>
                <w:szCs w:val="22"/>
              </w:rPr>
            </w:pPr>
          </w:p>
        </w:tc>
        <w:tc>
          <w:tcPr>
            <w:tcW w:w="2430" w:type="dxa"/>
            <w:tcBorders>
              <w:top w:val="nil"/>
              <w:left w:val="nil"/>
              <w:bottom w:val="single" w:sz="2" w:space="0" w:color="auto"/>
              <w:right w:val="nil"/>
            </w:tcBorders>
          </w:tcPr>
          <w:p w:rsidR="00E85F4B" w:rsidRPr="00DB3936" w:rsidRDefault="00E85F4B" w:rsidP="00477A2C">
            <w:pPr>
              <w:rPr>
                <w:sz w:val="22"/>
                <w:szCs w:val="22"/>
              </w:rPr>
            </w:pPr>
          </w:p>
        </w:tc>
      </w:tr>
      <w:tr w:rsidR="00E85F4B" w:rsidRPr="00DB3936" w:rsidTr="00477A2C">
        <w:trPr>
          <w:trHeight w:val="287"/>
        </w:trPr>
        <w:tc>
          <w:tcPr>
            <w:tcW w:w="4500" w:type="dxa"/>
            <w:tcBorders>
              <w:left w:val="nil"/>
              <w:bottom w:val="nil"/>
              <w:right w:val="nil"/>
            </w:tcBorders>
          </w:tcPr>
          <w:p w:rsidR="00E85F4B" w:rsidRPr="00DB3936" w:rsidRDefault="00E85F4B" w:rsidP="00477A2C">
            <w:pPr>
              <w:rPr>
                <w:sz w:val="22"/>
                <w:szCs w:val="22"/>
              </w:rPr>
            </w:pPr>
            <w:r w:rsidRPr="00DB3936">
              <w:rPr>
                <w:sz w:val="22"/>
                <w:szCs w:val="22"/>
              </w:rPr>
              <w:t>Print Name</w:t>
            </w:r>
          </w:p>
        </w:tc>
        <w:tc>
          <w:tcPr>
            <w:tcW w:w="1800" w:type="dxa"/>
            <w:tcBorders>
              <w:top w:val="single" w:sz="4" w:space="0" w:color="auto"/>
              <w:left w:val="nil"/>
              <w:bottom w:val="nil"/>
              <w:right w:val="nil"/>
            </w:tcBorders>
          </w:tcPr>
          <w:p w:rsidR="00E85F4B" w:rsidRPr="00DB3936" w:rsidRDefault="00E85F4B" w:rsidP="00477A2C">
            <w:pPr>
              <w:rPr>
                <w:sz w:val="22"/>
                <w:szCs w:val="22"/>
              </w:rPr>
            </w:pPr>
          </w:p>
        </w:tc>
        <w:tc>
          <w:tcPr>
            <w:tcW w:w="1548" w:type="dxa"/>
            <w:tcBorders>
              <w:top w:val="nil"/>
              <w:left w:val="nil"/>
              <w:bottom w:val="nil"/>
              <w:right w:val="nil"/>
            </w:tcBorders>
          </w:tcPr>
          <w:p w:rsidR="00E85F4B" w:rsidRPr="00DB3936" w:rsidRDefault="00E85F4B" w:rsidP="00477A2C">
            <w:pPr>
              <w:rPr>
                <w:sz w:val="22"/>
                <w:szCs w:val="22"/>
              </w:rPr>
            </w:pPr>
          </w:p>
        </w:tc>
        <w:tc>
          <w:tcPr>
            <w:tcW w:w="2430" w:type="dxa"/>
            <w:tcBorders>
              <w:top w:val="single" w:sz="2" w:space="0" w:color="auto"/>
              <w:left w:val="nil"/>
              <w:bottom w:val="nil"/>
              <w:right w:val="nil"/>
            </w:tcBorders>
          </w:tcPr>
          <w:p w:rsidR="00E85F4B" w:rsidRPr="00DB3936" w:rsidRDefault="00E85F4B" w:rsidP="00477A2C">
            <w:pPr>
              <w:rPr>
                <w:sz w:val="22"/>
                <w:szCs w:val="22"/>
              </w:rPr>
            </w:pPr>
            <w:r w:rsidRPr="00DB3936">
              <w:rPr>
                <w:sz w:val="22"/>
                <w:szCs w:val="22"/>
              </w:rPr>
              <w:t>Date</w:t>
            </w:r>
          </w:p>
        </w:tc>
      </w:tr>
    </w:tbl>
    <w:p w:rsidR="00E85F4B" w:rsidRPr="00DB3936" w:rsidRDefault="00BD69EE" w:rsidP="00E85F4B">
      <w:r w:rsidRPr="00DB3936">
        <w:rPr>
          <w:noProof/>
        </w:rPr>
        <mc:AlternateContent>
          <mc:Choice Requires="wps">
            <w:drawing>
              <wp:anchor distT="0" distB="0" distL="114300" distR="114300" simplePos="0" relativeHeight="251657728" behindDoc="0" locked="0" layoutInCell="1" allowOverlap="1" wp14:anchorId="28B988F9" wp14:editId="70C88568">
                <wp:simplePos x="0" y="0"/>
                <wp:positionH relativeFrom="column">
                  <wp:posOffset>47625</wp:posOffset>
                </wp:positionH>
                <wp:positionV relativeFrom="paragraph">
                  <wp:posOffset>104775</wp:posOffset>
                </wp:positionV>
                <wp:extent cx="6273165" cy="242570"/>
                <wp:effectExtent l="0" t="0" r="13335" b="2413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165" cy="242570"/>
                        </a:xfrm>
                        <a:prstGeom prst="rect">
                          <a:avLst/>
                        </a:prstGeom>
                        <a:solidFill>
                          <a:srgbClr val="FFFFFF"/>
                        </a:solidFill>
                        <a:ln w="9525">
                          <a:solidFill>
                            <a:srgbClr val="000000"/>
                          </a:solidFill>
                          <a:miter lim="800000"/>
                          <a:headEnd/>
                          <a:tailEnd/>
                        </a:ln>
                      </wps:spPr>
                      <wps:txbx>
                        <w:txbxContent>
                          <w:p w:rsidR="00BE073C" w:rsidRPr="00A732F4" w:rsidRDefault="00BE073C" w:rsidP="00E85F4B">
                            <w:pPr>
                              <w:jc w:val="center"/>
                              <w:rPr>
                                <w:b/>
                                <w:sz w:val="22"/>
                                <w:szCs w:val="22"/>
                              </w:rPr>
                            </w:pPr>
                            <w:r w:rsidRPr="00A732F4">
                              <w:rPr>
                                <w:b/>
                                <w:sz w:val="22"/>
                                <w:szCs w:val="22"/>
                              </w:rPr>
                              <w:t>This document must be submitted in Tab I</w:t>
                            </w:r>
                            <w:r>
                              <w:rPr>
                                <w:b/>
                                <w:sz w:val="22"/>
                                <w:szCs w:val="22"/>
                              </w:rPr>
                              <w:t>V</w:t>
                            </w:r>
                            <w:r w:rsidRPr="00A732F4">
                              <w:rPr>
                                <w:b/>
                                <w:sz w:val="22"/>
                                <w:szCs w:val="22"/>
                              </w:rPr>
                              <w:t xml:space="preserve"> of vendor’s technical proposal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3.75pt;margin-top:8.25pt;width:493.95pt;height:1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">
                <v:textbox>
                  <w:txbxContent>
                    <w:p w:rsidR="00BE073C" w:rsidRPr="00A732F4" w:rsidRDefault="00BE073C" w:rsidP="00E85F4B">
                      <w:pPr>
                        <w:jc w:val="center"/>
                        <w:rPr>
                          <w:b/>
                          <w:sz w:val="22"/>
                          <w:szCs w:val="22"/>
                        </w:rPr>
                      </w:pPr>
                      <w:r w:rsidRPr="00A732F4">
                        <w:rPr>
                          <w:b/>
                          <w:sz w:val="22"/>
                          <w:szCs w:val="22"/>
                        </w:rPr>
                        <w:t>This document must be submitted in Tab I</w:t>
                      </w:r>
                      <w:r>
                        <w:rPr>
                          <w:b/>
                          <w:sz w:val="22"/>
                          <w:szCs w:val="22"/>
                        </w:rPr>
                        <w:t>V</w:t>
                      </w:r>
                      <w:r w:rsidRPr="00A732F4">
                        <w:rPr>
                          <w:b/>
                          <w:sz w:val="22"/>
                          <w:szCs w:val="22"/>
                        </w:rPr>
                        <w:t xml:space="preserve"> of vendor’s technical proposal</w:t>
                      </w:r>
                    </w:p>
                  </w:txbxContent>
                </v:textbox>
              </v:shape>
            </w:pict>
          </mc:Fallback>
        </mc:AlternateContent>
      </w:r>
      <w:r w:rsidR="00E85F4B" w:rsidRPr="00DB3936">
        <w:br w:type="page"/>
      </w:r>
    </w:p>
    <w:p w:rsidR="00E85F4B" w:rsidRPr="00DB3936" w:rsidRDefault="00E85F4B" w:rsidP="00E85F4B">
      <w:pPr>
        <w:pStyle w:val="Heading1"/>
        <w:rPr>
          <w:sz w:val="24"/>
        </w:rPr>
      </w:pPr>
      <w:bookmarkStart w:id="11" w:name="_Toc321731555"/>
      <w:r w:rsidRPr="00DB3936">
        <w:rPr>
          <w:sz w:val="24"/>
        </w:rPr>
        <w:lastRenderedPageBreak/>
        <w:t>ATTACHMENT D – CONTRACT FORM</w:t>
      </w:r>
      <w:bookmarkEnd w:id="11"/>
    </w:p>
    <w:p w:rsidR="00E85F4B" w:rsidRPr="00DB3936" w:rsidRDefault="00E85F4B" w:rsidP="00E85F4B">
      <w:pPr>
        <w:jc w:val="center"/>
        <w:rPr>
          <w:b/>
        </w:rPr>
      </w:pPr>
    </w:p>
    <w:p w:rsidR="00E85F4B" w:rsidRPr="00DB3936" w:rsidRDefault="00E85F4B" w:rsidP="00E85F4B"/>
    <w:p w:rsidR="00E85F4B" w:rsidRPr="00DB3936" w:rsidRDefault="00E85F4B" w:rsidP="00E85F4B">
      <w:pPr>
        <w:jc w:val="both"/>
      </w:pPr>
      <w:r w:rsidRPr="00DB3936">
        <w:t>The following State Contract Form is provided as a courtesy to vendors interested in responding to this RFP.  Please review the terms and conditions in this form, as this is the standard contract used by the State for all services of independent contractors.  It is not necessary for vendors to complete the Contract Form with their proposal.</w:t>
      </w:r>
    </w:p>
    <w:p w:rsidR="00E85F4B" w:rsidRPr="00DB3936" w:rsidRDefault="00E85F4B" w:rsidP="00E85F4B">
      <w:pPr>
        <w:jc w:val="both"/>
      </w:pPr>
    </w:p>
    <w:p w:rsidR="00E85F4B" w:rsidRPr="00DB3936" w:rsidRDefault="00E85F4B" w:rsidP="00E85F4B">
      <w:pPr>
        <w:jc w:val="both"/>
        <w:rPr>
          <w:b/>
          <w:i/>
        </w:rPr>
      </w:pPr>
      <w:r w:rsidRPr="00DB3936">
        <w:t xml:space="preserve">If exceptions and/or assumptions require a change to the Contract Form, vendors </w:t>
      </w:r>
      <w:r w:rsidRPr="00DB3936">
        <w:rPr>
          <w:b/>
          <w:i/>
        </w:rPr>
        <w:t xml:space="preserve">must </w:t>
      </w:r>
      <w:r w:rsidRPr="00DB3936">
        <w:t xml:space="preserve">provide the specific language that is being proposed on </w:t>
      </w:r>
      <w:r w:rsidRPr="00DB3936">
        <w:rPr>
          <w:b/>
          <w:i/>
        </w:rPr>
        <w:t>Attachment B, Technical Proposal Certification of Compliance with Terms and Conditions of RFP.</w:t>
      </w:r>
    </w:p>
    <w:p w:rsidR="00E85F4B" w:rsidRPr="00DB3936" w:rsidRDefault="00E85F4B" w:rsidP="00E85F4B">
      <w:pPr>
        <w:jc w:val="both"/>
      </w:pPr>
    </w:p>
    <w:p w:rsidR="00E85F4B" w:rsidRPr="00DB3936" w:rsidRDefault="00E85F4B" w:rsidP="00E85F4B">
      <w:pPr>
        <w:jc w:val="both"/>
        <w:rPr>
          <w:b/>
        </w:rPr>
      </w:pPr>
      <w:r w:rsidRPr="00DB3936">
        <w:rPr>
          <w:b/>
        </w:rPr>
        <w:t xml:space="preserve">Please pay particular attention to the insurance requirements, as specified in Paragraph 16 of the </w:t>
      </w:r>
      <w:r w:rsidR="00F76770" w:rsidRPr="00DB3936">
        <w:rPr>
          <w:b/>
        </w:rPr>
        <w:t>embedded</w:t>
      </w:r>
      <w:r w:rsidRPr="00DB3936">
        <w:rPr>
          <w:b/>
        </w:rPr>
        <w:t xml:space="preserve"> contract and </w:t>
      </w:r>
      <w:r w:rsidRPr="00DB3936">
        <w:rPr>
          <w:b/>
          <w:i/>
        </w:rPr>
        <w:t>Attachment E, Insurance Schedule</w:t>
      </w:r>
      <w:r w:rsidRPr="00DB3936">
        <w:rPr>
          <w:b/>
        </w:rPr>
        <w:t xml:space="preserve">.  </w:t>
      </w:r>
    </w:p>
    <w:p w:rsidR="00E85F4B" w:rsidRPr="00DB3936" w:rsidRDefault="00E85F4B" w:rsidP="00E85F4B">
      <w:pPr>
        <w:jc w:val="both"/>
      </w:pPr>
    </w:p>
    <w:p w:rsidR="00E85F4B" w:rsidRPr="00DB3936" w:rsidRDefault="00E85F4B" w:rsidP="00E85F4B"/>
    <w:p w:rsidR="00E85F4B" w:rsidRPr="00DB3936" w:rsidRDefault="00E85F4B" w:rsidP="00E85F4B">
      <w:pPr>
        <w:jc w:val="center"/>
      </w:pPr>
    </w:p>
    <w:bookmarkStart w:id="12" w:name="_MON_1555242303"/>
    <w:bookmarkEnd w:id="12"/>
    <w:p w:rsidR="00F76770" w:rsidRPr="00DB3936" w:rsidRDefault="00D22588" w:rsidP="00F76770">
      <w:pPr>
        <w:jc w:val="center"/>
      </w:pPr>
      <w:r w:rsidRPr="00DB3936">
        <w:object w:dxaOrig="1512" w:dyaOrig="972">
          <v:shape id="_x0000_i1027" type="#_x0000_t75" style="width:75.6pt;height:48.6pt" o:ole="">
            <v:imagedata r:id="rId18" o:title=""/>
          </v:shape>
          <o:OLEObject Type="Embed" ProgID="Word.Document.12" ShapeID="_x0000_i1027" DrawAspect="Icon" ObjectID="_1555329337" r:id="rId19">
            <o:FieldCodes>\s</o:FieldCodes>
          </o:OLEObject>
        </w:object>
      </w:r>
    </w:p>
    <w:p w:rsidR="00E85F4B" w:rsidRPr="00DB3936" w:rsidRDefault="00E85F4B" w:rsidP="00E85F4B">
      <w:pPr>
        <w:jc w:val="both"/>
        <w:rPr>
          <w:bCs/>
          <w:sz w:val="22"/>
        </w:rPr>
      </w:pPr>
    </w:p>
    <w:p w:rsidR="009A2418" w:rsidRPr="00DB3936" w:rsidRDefault="009A2418" w:rsidP="009A2418">
      <w:pPr>
        <w:jc w:val="center"/>
        <w:rPr>
          <w:i/>
          <w:sz w:val="22"/>
          <w:szCs w:val="22"/>
        </w:rPr>
      </w:pPr>
      <w:r w:rsidRPr="00DB3936">
        <w:rPr>
          <w:i/>
          <w:sz w:val="22"/>
          <w:szCs w:val="22"/>
        </w:rPr>
        <w:t>To open the document, double click on the icon.</w:t>
      </w:r>
    </w:p>
    <w:p w:rsidR="00E85F4B" w:rsidRPr="00DB3936" w:rsidRDefault="00E85F4B" w:rsidP="00E85F4B">
      <w:pPr>
        <w:jc w:val="both"/>
        <w:rPr>
          <w:bCs/>
          <w:sz w:val="22"/>
        </w:rPr>
      </w:pPr>
    </w:p>
    <w:p w:rsidR="00E85F4B" w:rsidRPr="00DB3936" w:rsidRDefault="00E85F4B" w:rsidP="00E85F4B"/>
    <w:p w:rsidR="00E85F4B" w:rsidRPr="00DB3936" w:rsidRDefault="00E85F4B" w:rsidP="00E85F4B"/>
    <w:p w:rsidR="00E85F4B" w:rsidRPr="00DB3936" w:rsidRDefault="00E85F4B" w:rsidP="00E85F4B"/>
    <w:p w:rsidR="00E85F4B" w:rsidRPr="00DB3936" w:rsidRDefault="00E85F4B" w:rsidP="00E85F4B"/>
    <w:p w:rsidR="00E85F4B" w:rsidRPr="00DB3936" w:rsidRDefault="00E85F4B" w:rsidP="00E85F4B"/>
    <w:p w:rsidR="00E85F4B" w:rsidRPr="00DB3936" w:rsidRDefault="00E85F4B" w:rsidP="00E85F4B">
      <w:r w:rsidRPr="00DB3936">
        <w:br w:type="page"/>
      </w:r>
    </w:p>
    <w:p w:rsidR="00E85F4B" w:rsidRPr="00DB3936" w:rsidRDefault="00E85F4B" w:rsidP="00E85F4B">
      <w:pPr>
        <w:jc w:val="center"/>
        <w:rPr>
          <w:spacing w:val="-2"/>
        </w:rPr>
      </w:pPr>
    </w:p>
    <w:p w:rsidR="00E85F4B" w:rsidRPr="00DB3936" w:rsidRDefault="00E85F4B" w:rsidP="00E85F4B">
      <w:pPr>
        <w:pStyle w:val="Heading1"/>
        <w:rPr>
          <w:sz w:val="24"/>
        </w:rPr>
      </w:pPr>
      <w:bookmarkStart w:id="13" w:name="_Toc321731556"/>
      <w:r w:rsidRPr="00DB3936">
        <w:rPr>
          <w:sz w:val="24"/>
        </w:rPr>
        <w:t xml:space="preserve">ATTACHMENT E – INSURANCE SCHEDULE FOR RFP </w:t>
      </w:r>
      <w:bookmarkEnd w:id="13"/>
      <w:r w:rsidR="004E04CF" w:rsidRPr="00DB3936">
        <w:rPr>
          <w:sz w:val="24"/>
        </w:rPr>
        <w:t>17-SFM-02</w:t>
      </w:r>
    </w:p>
    <w:p w:rsidR="00E85F4B" w:rsidRPr="00DB3936" w:rsidRDefault="00E85F4B" w:rsidP="00E85F4B">
      <w:pPr>
        <w:jc w:val="center"/>
        <w:rPr>
          <w:b/>
          <w:i/>
        </w:rPr>
      </w:pPr>
    </w:p>
    <w:p w:rsidR="00E85F4B" w:rsidRPr="00DB3936" w:rsidRDefault="00E85F4B" w:rsidP="00E85F4B">
      <w:pPr>
        <w:jc w:val="both"/>
      </w:pPr>
    </w:p>
    <w:p w:rsidR="00E85F4B" w:rsidRPr="00DB3936" w:rsidRDefault="00E85F4B" w:rsidP="00E85F4B">
      <w:pPr>
        <w:jc w:val="both"/>
      </w:pPr>
      <w:r w:rsidRPr="00DB3936">
        <w:t xml:space="preserve">The following Insurance Schedule is provided as a courtesy to vendors interested in responding to this RFP.  Please review the terms and conditions in the Insurance Schedule, as this is the standard insurance schedule used by the State for all services of independent contractors.  </w:t>
      </w:r>
    </w:p>
    <w:p w:rsidR="00E85F4B" w:rsidRPr="00DB3936" w:rsidRDefault="00E85F4B" w:rsidP="00E85F4B">
      <w:pPr>
        <w:jc w:val="both"/>
      </w:pPr>
    </w:p>
    <w:p w:rsidR="00E85F4B" w:rsidRPr="00DB3936" w:rsidRDefault="00E85F4B" w:rsidP="00E85F4B">
      <w:pPr>
        <w:jc w:val="both"/>
        <w:rPr>
          <w:b/>
          <w:i/>
        </w:rPr>
      </w:pPr>
      <w:r w:rsidRPr="00DB3936">
        <w:t xml:space="preserve">If exceptions and/or assumptions require a change to the Insurance Schedule, vendors </w:t>
      </w:r>
      <w:r w:rsidRPr="00DB3936">
        <w:rPr>
          <w:b/>
          <w:i/>
        </w:rPr>
        <w:t xml:space="preserve">must </w:t>
      </w:r>
      <w:r w:rsidRPr="00DB3936">
        <w:t xml:space="preserve">provide the specific language that is being proposed on </w:t>
      </w:r>
      <w:r w:rsidRPr="00DB3936">
        <w:rPr>
          <w:b/>
          <w:i/>
        </w:rPr>
        <w:t>Attachment B, Technical Proposal Certification of Compliance with Terms and Conditions of RFP.</w:t>
      </w:r>
    </w:p>
    <w:p w:rsidR="00E85F4B" w:rsidRPr="00DB3936" w:rsidRDefault="00E85F4B" w:rsidP="00E85F4B">
      <w:pPr>
        <w:jc w:val="both"/>
      </w:pPr>
    </w:p>
    <w:p w:rsidR="00E85F4B" w:rsidRPr="00DB3936" w:rsidRDefault="00E85F4B" w:rsidP="00E85F4B">
      <w:pPr>
        <w:jc w:val="both"/>
      </w:pPr>
    </w:p>
    <w:p w:rsidR="00F76770" w:rsidRPr="00DB3936" w:rsidRDefault="00F76770" w:rsidP="00E85F4B">
      <w:pPr>
        <w:jc w:val="center"/>
        <w:rPr>
          <w:b/>
          <w:i/>
        </w:rPr>
      </w:pPr>
    </w:p>
    <w:bookmarkStart w:id="14" w:name="_MON_1555236174"/>
    <w:bookmarkEnd w:id="14"/>
    <w:p w:rsidR="00F76770" w:rsidRPr="00DB3936" w:rsidRDefault="00B11310" w:rsidP="00E85F4B">
      <w:pPr>
        <w:jc w:val="center"/>
        <w:rPr>
          <w:b/>
          <w:i/>
        </w:rPr>
      </w:pPr>
      <w:r w:rsidRPr="00DB3936">
        <w:rPr>
          <w:b/>
          <w:i/>
        </w:rPr>
        <w:object w:dxaOrig="9360" w:dyaOrig="509">
          <v:shape id="_x0000_i1028" type="#_x0000_t75" style="width:468pt;height:25.8pt" o:ole="">
            <v:imagedata r:id="rId20" o:title=""/>
          </v:shape>
          <o:OLEObject Type="Embed" ProgID="Word.DocumentMacroEnabled.12" ShapeID="_x0000_i1028" DrawAspect="Content" ObjectID="_1555329338" r:id="rId21"/>
        </w:object>
      </w:r>
    </w:p>
    <w:bookmarkStart w:id="15" w:name="_MON_1555245398"/>
    <w:bookmarkEnd w:id="15"/>
    <w:p w:rsidR="00E85F4B" w:rsidRPr="00DB3936" w:rsidRDefault="009A2418" w:rsidP="004B11C6">
      <w:pPr>
        <w:jc w:val="center"/>
      </w:pPr>
      <w:r w:rsidRPr="00DB3936">
        <w:object w:dxaOrig="1512" w:dyaOrig="972">
          <v:shape id="_x0000_i1029" type="#_x0000_t75" style="width:75.6pt;height:48.6pt" o:ole="">
            <v:imagedata r:id="rId22" o:title=""/>
          </v:shape>
          <o:OLEObject Type="Embed" ProgID="Word.Document.12" ShapeID="_x0000_i1029" DrawAspect="Icon" ObjectID="_1555329339" r:id="rId23">
            <o:FieldCodes>\s</o:FieldCodes>
          </o:OLEObject>
        </w:object>
      </w:r>
    </w:p>
    <w:p w:rsidR="00E85F4B" w:rsidRPr="00DB3936" w:rsidRDefault="00E85F4B" w:rsidP="00E85F4B"/>
    <w:p w:rsidR="009A2418" w:rsidRPr="00DB3936" w:rsidRDefault="009A2418" w:rsidP="009A2418">
      <w:pPr>
        <w:jc w:val="center"/>
        <w:rPr>
          <w:i/>
          <w:sz w:val="22"/>
          <w:szCs w:val="22"/>
        </w:rPr>
      </w:pPr>
      <w:r w:rsidRPr="00DB3936">
        <w:rPr>
          <w:i/>
          <w:sz w:val="22"/>
          <w:szCs w:val="22"/>
        </w:rPr>
        <w:t>To open the document, double click on the icon.</w:t>
      </w:r>
    </w:p>
    <w:p w:rsidR="00E85F4B" w:rsidRPr="00DB3936" w:rsidRDefault="00E85F4B" w:rsidP="00E85F4B">
      <w:pPr>
        <w:jc w:val="both"/>
        <w:rPr>
          <w:bCs/>
          <w:sz w:val="22"/>
        </w:rPr>
      </w:pPr>
    </w:p>
    <w:p w:rsidR="00E85F4B" w:rsidRPr="00DB3936" w:rsidRDefault="00E85F4B" w:rsidP="00E85F4B">
      <w:pPr>
        <w:jc w:val="both"/>
        <w:rPr>
          <w:bCs/>
          <w:sz w:val="22"/>
        </w:rPr>
      </w:pPr>
    </w:p>
    <w:p w:rsidR="00E85F4B" w:rsidRPr="00DB3936" w:rsidRDefault="00E85F4B" w:rsidP="00E85F4B">
      <w:pPr>
        <w:jc w:val="both"/>
        <w:rPr>
          <w:bCs/>
          <w:sz w:val="22"/>
        </w:rPr>
      </w:pPr>
    </w:p>
    <w:p w:rsidR="00E85F4B" w:rsidRPr="00DB3936" w:rsidRDefault="00E85F4B" w:rsidP="00E85F4B">
      <w:pPr>
        <w:jc w:val="both"/>
        <w:rPr>
          <w:bCs/>
          <w:sz w:val="22"/>
        </w:rPr>
      </w:pPr>
    </w:p>
    <w:p w:rsidR="00E85F4B" w:rsidRPr="00DB3936" w:rsidRDefault="00E85F4B" w:rsidP="00E85F4B">
      <w:pPr>
        <w:jc w:val="both"/>
        <w:rPr>
          <w:bCs/>
          <w:sz w:val="22"/>
        </w:rPr>
      </w:pPr>
    </w:p>
    <w:p w:rsidR="00E85F4B" w:rsidRPr="00DB3936" w:rsidRDefault="00E85F4B" w:rsidP="00E85F4B">
      <w:pPr>
        <w:rPr>
          <w:sz w:val="20"/>
          <w:szCs w:val="20"/>
        </w:rPr>
      </w:pPr>
    </w:p>
    <w:p w:rsidR="00E85F4B" w:rsidRPr="00DB3936" w:rsidRDefault="00E85F4B" w:rsidP="00E85F4B"/>
    <w:p w:rsidR="00E85F4B" w:rsidRPr="00DB3936" w:rsidRDefault="00E85F4B" w:rsidP="00E85F4B">
      <w:r w:rsidRPr="00DB3936">
        <w:br w:type="page"/>
      </w:r>
    </w:p>
    <w:p w:rsidR="00E85F4B" w:rsidRPr="00DB3936" w:rsidRDefault="00E85F4B" w:rsidP="00E85F4B">
      <w:pPr>
        <w:pStyle w:val="Heading1"/>
        <w:rPr>
          <w:sz w:val="24"/>
        </w:rPr>
      </w:pPr>
      <w:bookmarkStart w:id="16" w:name="_Toc321731557"/>
      <w:r w:rsidRPr="00DB3936">
        <w:rPr>
          <w:sz w:val="24"/>
        </w:rPr>
        <w:lastRenderedPageBreak/>
        <w:t>ATTACHMENT F – REFERENCE QUESTIONNAIRE</w:t>
      </w:r>
      <w:bookmarkEnd w:id="16"/>
    </w:p>
    <w:p w:rsidR="00E85F4B" w:rsidRPr="00DB3936" w:rsidRDefault="00E85F4B" w:rsidP="00E85F4B"/>
    <w:p w:rsidR="00E85F4B" w:rsidRPr="00DB3936" w:rsidRDefault="00E85F4B" w:rsidP="00E85F4B"/>
    <w:p w:rsidR="00E85F4B" w:rsidRPr="00DB3936" w:rsidRDefault="00E85F4B" w:rsidP="00E85F4B">
      <w:pPr>
        <w:jc w:val="both"/>
      </w:pPr>
      <w:r w:rsidRPr="00DB3936">
        <w:t xml:space="preserve">The State of Nevada, as a part of the RFP process, requires proposing vendors to submit business references as required within this document.  The purpose of these references is to document the experience relevant to the scope of work and provide assistance in the evaluation process. </w:t>
      </w:r>
    </w:p>
    <w:p w:rsidR="00E85F4B" w:rsidRPr="00DB3936" w:rsidRDefault="00E85F4B" w:rsidP="00E85F4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9648"/>
      </w:tblGrid>
      <w:tr w:rsidR="00E85F4B" w:rsidRPr="00DB3936" w:rsidTr="00477A2C">
        <w:trPr>
          <w:trHeight w:val="485"/>
        </w:trPr>
        <w:tc>
          <w:tcPr>
            <w:tcW w:w="10296" w:type="dxa"/>
            <w:gridSpan w:val="2"/>
            <w:vAlign w:val="center"/>
          </w:tcPr>
          <w:p w:rsidR="00E85F4B" w:rsidRPr="00DB3936" w:rsidRDefault="00E85F4B" w:rsidP="00477A2C">
            <w:pPr>
              <w:jc w:val="center"/>
              <w:rPr>
                <w:b/>
              </w:rPr>
            </w:pPr>
            <w:r w:rsidRPr="00DB3936">
              <w:rPr>
                <w:b/>
              </w:rPr>
              <w:t>INSTRUCTIONS TO PROPOSING VENDOR</w:t>
            </w:r>
          </w:p>
        </w:tc>
      </w:tr>
      <w:tr w:rsidR="00E85F4B" w:rsidRPr="00DB3936" w:rsidTr="00477A2C">
        <w:tc>
          <w:tcPr>
            <w:tcW w:w="648" w:type="dxa"/>
          </w:tcPr>
          <w:p w:rsidR="00E85F4B" w:rsidRPr="00DB3936" w:rsidRDefault="00E85F4B" w:rsidP="00477A2C">
            <w:pPr>
              <w:jc w:val="both"/>
            </w:pPr>
            <w:r w:rsidRPr="00DB3936">
              <w:t>1.</w:t>
            </w:r>
          </w:p>
        </w:tc>
        <w:tc>
          <w:tcPr>
            <w:tcW w:w="9648" w:type="dxa"/>
          </w:tcPr>
          <w:p w:rsidR="00E85F4B" w:rsidRPr="00DB3936" w:rsidRDefault="00E85F4B" w:rsidP="00477A2C">
            <w:pPr>
              <w:jc w:val="both"/>
            </w:pPr>
            <w:r w:rsidRPr="00DB3936">
              <w:t xml:space="preserve">Proposing vendor or vendor’s proposed subcontractor </w:t>
            </w:r>
            <w:r w:rsidRPr="00DB3936">
              <w:rPr>
                <w:b/>
              </w:rPr>
              <w:t>MUST</w:t>
            </w:r>
            <w:r w:rsidRPr="00DB3936">
              <w:t xml:space="preserve"> complete Part A of the Reference Questionnaire.</w:t>
            </w:r>
          </w:p>
        </w:tc>
      </w:tr>
      <w:tr w:rsidR="00E85F4B" w:rsidRPr="00DB3936" w:rsidTr="00477A2C">
        <w:tc>
          <w:tcPr>
            <w:tcW w:w="648" w:type="dxa"/>
          </w:tcPr>
          <w:p w:rsidR="00E85F4B" w:rsidRPr="00DB3936" w:rsidRDefault="00E85F4B" w:rsidP="00477A2C">
            <w:pPr>
              <w:jc w:val="both"/>
            </w:pPr>
            <w:r w:rsidRPr="00DB3936">
              <w:t>2.</w:t>
            </w:r>
          </w:p>
        </w:tc>
        <w:tc>
          <w:tcPr>
            <w:tcW w:w="9648" w:type="dxa"/>
          </w:tcPr>
          <w:p w:rsidR="00E85F4B" w:rsidRPr="00DB3936" w:rsidRDefault="00E85F4B" w:rsidP="00477A2C">
            <w:pPr>
              <w:jc w:val="both"/>
            </w:pPr>
            <w:r w:rsidRPr="00DB3936">
              <w:t xml:space="preserve">Proposing vendor </w:t>
            </w:r>
            <w:r w:rsidRPr="00DB3936">
              <w:rPr>
                <w:b/>
              </w:rPr>
              <w:t>MUST</w:t>
            </w:r>
            <w:r w:rsidRPr="00DB3936">
              <w:t xml:space="preserve"> send the following Reference Questionnaire to </w:t>
            </w:r>
            <w:r w:rsidRPr="00DB3936">
              <w:rPr>
                <w:b/>
              </w:rPr>
              <w:t>EACH</w:t>
            </w:r>
            <w:r w:rsidRPr="00DB3936">
              <w:t xml:space="preserve"> business reference listed for completion of Part B, Part C and Part D.</w:t>
            </w:r>
          </w:p>
        </w:tc>
      </w:tr>
      <w:tr w:rsidR="00E85F4B" w:rsidRPr="00DB3936" w:rsidTr="00477A2C">
        <w:tc>
          <w:tcPr>
            <w:tcW w:w="648" w:type="dxa"/>
          </w:tcPr>
          <w:p w:rsidR="00E85F4B" w:rsidRPr="00DB3936" w:rsidRDefault="00E85F4B" w:rsidP="00477A2C">
            <w:pPr>
              <w:jc w:val="both"/>
            </w:pPr>
            <w:r w:rsidRPr="00DB3936">
              <w:t>3.</w:t>
            </w:r>
          </w:p>
        </w:tc>
        <w:tc>
          <w:tcPr>
            <w:tcW w:w="9648" w:type="dxa"/>
          </w:tcPr>
          <w:p w:rsidR="00E85F4B" w:rsidRPr="00DB3936" w:rsidRDefault="00E85F4B" w:rsidP="00477A2C">
            <w:pPr>
              <w:jc w:val="both"/>
            </w:pPr>
            <w:r w:rsidRPr="00DB3936">
              <w:t>Business reference is requested to submit the completed Reference Questionnaire via email or facsimile to:</w:t>
            </w:r>
          </w:p>
          <w:p w:rsidR="00E85F4B" w:rsidRPr="00DB3936" w:rsidRDefault="00E85F4B" w:rsidP="00477A2C">
            <w:pPr>
              <w:jc w:val="both"/>
            </w:pPr>
          </w:p>
          <w:p w:rsidR="00E85F4B" w:rsidRPr="00DB3936" w:rsidRDefault="00E85F4B" w:rsidP="00477A2C">
            <w:pPr>
              <w:jc w:val="both"/>
            </w:pPr>
            <w:r w:rsidRPr="00DB3936">
              <w:tab/>
              <w:t xml:space="preserve">State of Nevada, </w:t>
            </w:r>
            <w:r w:rsidR="00403767" w:rsidRPr="00DB3936">
              <w:t>Fire Marshal Division</w:t>
            </w:r>
          </w:p>
          <w:p w:rsidR="00E85F4B" w:rsidRPr="00DB3936" w:rsidRDefault="00E85F4B" w:rsidP="00477A2C">
            <w:pPr>
              <w:jc w:val="both"/>
              <w:rPr>
                <w:b/>
                <w:i/>
              </w:rPr>
            </w:pPr>
            <w:r w:rsidRPr="00DB3936">
              <w:tab/>
              <w:t>Subject:</w:t>
            </w:r>
            <w:r w:rsidRPr="00DB3936">
              <w:tab/>
            </w:r>
            <w:r w:rsidRPr="00DB3936">
              <w:rPr>
                <w:b/>
                <w:i/>
              </w:rPr>
              <w:t xml:space="preserve">RFP </w:t>
            </w:r>
            <w:r w:rsidR="004E04CF" w:rsidRPr="00DB3936">
              <w:t>17-SFM-02</w:t>
            </w:r>
          </w:p>
          <w:p w:rsidR="00E85F4B" w:rsidRPr="00DB3936" w:rsidRDefault="00E85F4B" w:rsidP="00477A2C">
            <w:pPr>
              <w:jc w:val="both"/>
            </w:pPr>
            <w:r w:rsidRPr="00DB3936">
              <w:tab/>
              <w:t>Attention:</w:t>
            </w:r>
            <w:r w:rsidRPr="00DB3936">
              <w:tab/>
            </w:r>
            <w:r w:rsidR="00A50E42" w:rsidRPr="00DB3936">
              <w:t>Dennis Pinkerton</w:t>
            </w:r>
          </w:p>
          <w:p w:rsidR="00E85F4B" w:rsidRPr="00DB3936" w:rsidRDefault="00E85F4B" w:rsidP="00477A2C">
            <w:pPr>
              <w:jc w:val="both"/>
            </w:pPr>
            <w:r w:rsidRPr="00DB3936">
              <w:tab/>
              <w:t>Email:</w:t>
            </w:r>
            <w:r w:rsidRPr="00DB3936">
              <w:tab/>
            </w:r>
            <w:r w:rsidRPr="00DB3936">
              <w:tab/>
            </w:r>
            <w:r w:rsidR="00A50E42" w:rsidRPr="00DB3936">
              <w:t>dpinkerton@dps.state.nv.us</w:t>
            </w:r>
          </w:p>
          <w:p w:rsidR="00E85F4B" w:rsidRPr="00DB3936" w:rsidRDefault="00E85F4B" w:rsidP="00477A2C">
            <w:pPr>
              <w:jc w:val="both"/>
            </w:pPr>
            <w:r w:rsidRPr="00DB3936">
              <w:tab/>
              <w:t>Fax:</w:t>
            </w:r>
            <w:r w:rsidRPr="00DB3936">
              <w:tab/>
            </w:r>
            <w:r w:rsidRPr="00DB3936">
              <w:tab/>
            </w:r>
            <w:r w:rsidR="00A50E42" w:rsidRPr="00DB3936">
              <w:t>775-684-7507</w:t>
            </w:r>
          </w:p>
          <w:p w:rsidR="00E85F4B" w:rsidRPr="00DB3936" w:rsidRDefault="00E85F4B" w:rsidP="00477A2C">
            <w:pPr>
              <w:jc w:val="both"/>
            </w:pPr>
          </w:p>
          <w:p w:rsidR="00E85F4B" w:rsidRPr="00DB3936" w:rsidRDefault="00E85F4B" w:rsidP="00477A2C">
            <w:pPr>
              <w:jc w:val="both"/>
            </w:pPr>
            <w:r w:rsidRPr="00DB3936">
              <w:t>Please reference the RFP number in the subject line of the email or on the fax.</w:t>
            </w:r>
          </w:p>
        </w:tc>
      </w:tr>
      <w:tr w:rsidR="00E85F4B" w:rsidRPr="00DB3936" w:rsidTr="00477A2C">
        <w:tc>
          <w:tcPr>
            <w:tcW w:w="648" w:type="dxa"/>
          </w:tcPr>
          <w:p w:rsidR="00E85F4B" w:rsidRPr="00DB3936" w:rsidRDefault="00E85F4B" w:rsidP="00477A2C">
            <w:pPr>
              <w:jc w:val="both"/>
            </w:pPr>
            <w:r w:rsidRPr="00DB3936">
              <w:t>4.</w:t>
            </w:r>
          </w:p>
        </w:tc>
        <w:tc>
          <w:tcPr>
            <w:tcW w:w="9648" w:type="dxa"/>
          </w:tcPr>
          <w:p w:rsidR="00E85F4B" w:rsidRPr="00DB3936" w:rsidRDefault="00E85F4B" w:rsidP="00871780">
            <w:pPr>
              <w:ind w:left="-18"/>
              <w:jc w:val="both"/>
              <w:rPr>
                <w:u w:val="single"/>
              </w:rPr>
            </w:pPr>
            <w:r w:rsidRPr="00DB3936">
              <w:t xml:space="preserve">The completed Reference Questionnaire </w:t>
            </w:r>
            <w:r w:rsidRPr="00DB3936">
              <w:rPr>
                <w:b/>
              </w:rPr>
              <w:t>MUST</w:t>
            </w:r>
            <w:r w:rsidRPr="00DB3936">
              <w:t xml:space="preserve"> be received no later than 4:30 PM PT </w:t>
            </w:r>
            <w:r w:rsidR="00871780" w:rsidRPr="00DB3936">
              <w:rPr>
                <w:u w:val="single"/>
              </w:rPr>
              <w:t>May 18, 2017</w:t>
            </w:r>
          </w:p>
        </w:tc>
      </w:tr>
      <w:tr w:rsidR="00E85F4B" w:rsidRPr="00DB3936" w:rsidTr="00477A2C">
        <w:tc>
          <w:tcPr>
            <w:tcW w:w="648" w:type="dxa"/>
          </w:tcPr>
          <w:p w:rsidR="00E85F4B" w:rsidRPr="00DB3936" w:rsidRDefault="00E85F4B" w:rsidP="00477A2C">
            <w:pPr>
              <w:jc w:val="both"/>
            </w:pPr>
            <w:r w:rsidRPr="00DB3936">
              <w:t>5.</w:t>
            </w:r>
          </w:p>
        </w:tc>
        <w:tc>
          <w:tcPr>
            <w:tcW w:w="9648" w:type="dxa"/>
          </w:tcPr>
          <w:p w:rsidR="00E85F4B" w:rsidRPr="00DB3936" w:rsidRDefault="00E85F4B" w:rsidP="00477A2C">
            <w:pPr>
              <w:ind w:left="-18"/>
              <w:jc w:val="both"/>
            </w:pPr>
            <w:r w:rsidRPr="00DB3936">
              <w:t xml:space="preserve">Business references are </w:t>
            </w:r>
            <w:r w:rsidRPr="00DB3936">
              <w:rPr>
                <w:b/>
              </w:rPr>
              <w:t>NOT</w:t>
            </w:r>
            <w:r w:rsidRPr="00DB3936">
              <w:t xml:space="preserve"> to return the Reference Questionnaire to the Proposer (Vendor).</w:t>
            </w:r>
          </w:p>
        </w:tc>
      </w:tr>
      <w:tr w:rsidR="00E85F4B" w:rsidRPr="00DB3936" w:rsidTr="00477A2C">
        <w:tc>
          <w:tcPr>
            <w:tcW w:w="648" w:type="dxa"/>
          </w:tcPr>
          <w:p w:rsidR="00E85F4B" w:rsidRPr="00DB3936" w:rsidRDefault="00E85F4B" w:rsidP="00477A2C">
            <w:pPr>
              <w:jc w:val="both"/>
            </w:pPr>
            <w:r w:rsidRPr="00DB3936">
              <w:t>6.</w:t>
            </w:r>
          </w:p>
        </w:tc>
        <w:tc>
          <w:tcPr>
            <w:tcW w:w="9648" w:type="dxa"/>
          </w:tcPr>
          <w:p w:rsidR="00E85F4B" w:rsidRPr="00DB3936" w:rsidRDefault="00E85F4B" w:rsidP="00477A2C">
            <w:pPr>
              <w:ind w:left="-18"/>
              <w:jc w:val="both"/>
            </w:pPr>
            <w:r w:rsidRPr="00DB3936">
              <w:t>In addition to the Reference Questionnaire, the State may contact any and all business references by phone for further clarification, if necessary.</w:t>
            </w:r>
          </w:p>
        </w:tc>
      </w:tr>
      <w:tr w:rsidR="00E85F4B" w:rsidRPr="00DB3936" w:rsidTr="00477A2C">
        <w:tc>
          <w:tcPr>
            <w:tcW w:w="648" w:type="dxa"/>
          </w:tcPr>
          <w:p w:rsidR="00E85F4B" w:rsidRPr="00DB3936" w:rsidRDefault="00E85F4B" w:rsidP="00477A2C">
            <w:pPr>
              <w:jc w:val="both"/>
            </w:pPr>
            <w:r w:rsidRPr="00DB3936">
              <w:t>7.</w:t>
            </w:r>
          </w:p>
        </w:tc>
        <w:tc>
          <w:tcPr>
            <w:tcW w:w="9648" w:type="dxa"/>
          </w:tcPr>
          <w:p w:rsidR="00E85F4B" w:rsidRPr="00DB3936" w:rsidRDefault="00E85F4B" w:rsidP="00477A2C">
            <w:pPr>
              <w:ind w:left="-18"/>
              <w:jc w:val="both"/>
            </w:pPr>
            <w:r w:rsidRPr="00DB3936">
              <w:t>Questions regarding the Reference Questionnaire or process should be directed to the individual identified on the RFP cover page.</w:t>
            </w:r>
          </w:p>
        </w:tc>
      </w:tr>
      <w:tr w:rsidR="00E85F4B" w:rsidRPr="00DB3936" w:rsidTr="00477A2C">
        <w:tc>
          <w:tcPr>
            <w:tcW w:w="648" w:type="dxa"/>
          </w:tcPr>
          <w:p w:rsidR="00E85F4B" w:rsidRPr="00DB3936" w:rsidRDefault="00E85F4B" w:rsidP="00477A2C">
            <w:pPr>
              <w:jc w:val="both"/>
            </w:pPr>
            <w:r w:rsidRPr="00DB3936">
              <w:t>8.</w:t>
            </w:r>
          </w:p>
        </w:tc>
        <w:tc>
          <w:tcPr>
            <w:tcW w:w="9648" w:type="dxa"/>
          </w:tcPr>
          <w:p w:rsidR="00E85F4B" w:rsidRPr="00DB3936" w:rsidRDefault="00E85F4B" w:rsidP="00477A2C">
            <w:pPr>
              <w:ind w:left="-18"/>
              <w:jc w:val="both"/>
            </w:pPr>
            <w:r w:rsidRPr="00DB3936">
              <w:t>Reference Questionnaires not received, or not complete, may adversely affect the vendor’s score in the evaluation process.</w:t>
            </w:r>
          </w:p>
        </w:tc>
      </w:tr>
    </w:tbl>
    <w:p w:rsidR="00E85F4B" w:rsidRPr="00DB3936" w:rsidRDefault="00E85F4B" w:rsidP="00E85F4B">
      <w:pPr>
        <w:jc w:val="both"/>
      </w:pPr>
    </w:p>
    <w:p w:rsidR="00E85F4B" w:rsidRPr="00DB3936" w:rsidRDefault="00E85F4B" w:rsidP="00E85F4B">
      <w:pPr>
        <w:jc w:val="both"/>
      </w:pPr>
    </w:p>
    <w:p w:rsidR="00E85F4B" w:rsidRPr="00DB3936" w:rsidRDefault="00E85F4B" w:rsidP="00E85F4B">
      <w:pPr>
        <w:jc w:val="both"/>
      </w:pPr>
    </w:p>
    <w:p w:rsidR="00E85F4B" w:rsidRPr="00DB3936" w:rsidRDefault="00E85F4B" w:rsidP="00E85F4B">
      <w:pPr>
        <w:jc w:val="both"/>
      </w:pPr>
    </w:p>
    <w:bookmarkStart w:id="17" w:name="_MON_1410178040"/>
    <w:bookmarkEnd w:id="17"/>
    <w:bookmarkStart w:id="18" w:name="_MON_1410178044"/>
    <w:bookmarkEnd w:id="18"/>
    <w:p w:rsidR="00E85F4B" w:rsidRPr="00DB3936" w:rsidRDefault="00871780" w:rsidP="00E85F4B">
      <w:pPr>
        <w:jc w:val="center"/>
        <w:rPr>
          <w:b/>
          <w:i/>
        </w:rPr>
      </w:pPr>
      <w:r w:rsidRPr="00DB3936">
        <w:rPr>
          <w:b/>
          <w:i/>
        </w:rPr>
        <w:object w:dxaOrig="2012" w:dyaOrig="1302">
          <v:shape id="_x0000_i1030" type="#_x0000_t75" style="width:100.2pt;height:65.4pt" o:ole="">
            <v:imagedata r:id="rId24" o:title=""/>
          </v:shape>
          <o:OLEObject Type="Embed" ProgID="Word.Document.8" ShapeID="_x0000_i1030" DrawAspect="Icon" ObjectID="_1555329340" r:id="rId25">
            <o:FieldCodes>\s</o:FieldCodes>
          </o:OLEObject>
        </w:object>
      </w:r>
    </w:p>
    <w:p w:rsidR="00E85F4B" w:rsidRPr="00DB3936" w:rsidRDefault="00E85F4B" w:rsidP="00E85F4B"/>
    <w:p w:rsidR="00E85F4B" w:rsidRPr="00DB3936" w:rsidRDefault="00E85F4B" w:rsidP="00E85F4B">
      <w:pPr>
        <w:jc w:val="both"/>
      </w:pPr>
    </w:p>
    <w:p w:rsidR="00E85F4B" w:rsidRPr="00DB3936" w:rsidRDefault="00E85F4B" w:rsidP="00E85F4B"/>
    <w:p w:rsidR="00E85F4B" w:rsidRPr="00DB3936" w:rsidRDefault="00E85F4B" w:rsidP="00E85F4B">
      <w:pPr>
        <w:jc w:val="center"/>
        <w:rPr>
          <w:i/>
          <w:sz w:val="22"/>
          <w:szCs w:val="22"/>
        </w:rPr>
      </w:pPr>
      <w:r w:rsidRPr="00DB3936">
        <w:rPr>
          <w:i/>
          <w:sz w:val="22"/>
          <w:szCs w:val="22"/>
        </w:rPr>
        <w:t>To open the document, double click on the icon.</w:t>
      </w:r>
    </w:p>
    <w:p w:rsidR="00E85F4B" w:rsidRPr="00DB3936" w:rsidRDefault="00E85F4B" w:rsidP="00E85F4B">
      <w:pPr>
        <w:jc w:val="both"/>
        <w:rPr>
          <w:bCs/>
          <w:sz w:val="22"/>
        </w:rPr>
      </w:pPr>
    </w:p>
    <w:p w:rsidR="00E85F4B" w:rsidRPr="00DB3936" w:rsidRDefault="00E85F4B" w:rsidP="00E85F4B">
      <w:pPr>
        <w:jc w:val="both"/>
        <w:rPr>
          <w:bCs/>
          <w:sz w:val="22"/>
        </w:rPr>
      </w:pPr>
    </w:p>
    <w:p w:rsidR="00E85F4B" w:rsidRPr="00DB3936" w:rsidRDefault="00E85F4B" w:rsidP="00E85F4B"/>
    <w:p w:rsidR="00E85F4B" w:rsidRPr="00DB3936" w:rsidRDefault="00E85F4B" w:rsidP="00E85F4B">
      <w:r w:rsidRPr="00DB3936">
        <w:br w:type="page"/>
      </w:r>
    </w:p>
    <w:p w:rsidR="00E85F4B" w:rsidRPr="00DB3936" w:rsidRDefault="00E85F4B" w:rsidP="00E85F4B">
      <w:pPr>
        <w:pStyle w:val="Heading1"/>
        <w:rPr>
          <w:sz w:val="24"/>
        </w:rPr>
      </w:pPr>
      <w:bookmarkStart w:id="19" w:name="_Toc321731558"/>
      <w:r w:rsidRPr="00DB3936">
        <w:rPr>
          <w:sz w:val="24"/>
        </w:rPr>
        <w:lastRenderedPageBreak/>
        <w:t>ATTACHMENT G – PROPOSED STAFF RESUME</w:t>
      </w:r>
      <w:bookmarkEnd w:id="19"/>
    </w:p>
    <w:p w:rsidR="00E85F4B" w:rsidRPr="00DB3936" w:rsidRDefault="00E85F4B" w:rsidP="00E85F4B">
      <w:pPr>
        <w:jc w:val="center"/>
        <w:rPr>
          <w:b/>
          <w:bCs/>
        </w:rPr>
      </w:pPr>
    </w:p>
    <w:p w:rsidR="00E85F4B" w:rsidRPr="00DB3936" w:rsidRDefault="00E85F4B" w:rsidP="00E85F4B">
      <w:pPr>
        <w:jc w:val="center"/>
        <w:rPr>
          <w:b/>
          <w:bCs/>
          <w:sz w:val="22"/>
        </w:rPr>
      </w:pPr>
    </w:p>
    <w:p w:rsidR="00E85F4B" w:rsidRPr="00DB3936" w:rsidRDefault="00E85F4B" w:rsidP="00E85F4B">
      <w:pPr>
        <w:jc w:val="center"/>
        <w:rPr>
          <w:b/>
          <w:bCs/>
          <w:sz w:val="22"/>
        </w:rPr>
      </w:pPr>
    </w:p>
    <w:p w:rsidR="00E85F4B" w:rsidRPr="00DB3936" w:rsidRDefault="00E85F4B" w:rsidP="00E85F4B">
      <w:pPr>
        <w:jc w:val="both"/>
        <w:rPr>
          <w:bCs/>
          <w:iCs/>
        </w:rPr>
      </w:pPr>
      <w:r w:rsidRPr="00DB3936">
        <w:rPr>
          <w:bCs/>
          <w:iCs/>
        </w:rPr>
        <w:t>A resume must be completed for all proposed prime contractor staff and proposed subcontractor staff using the State format.</w:t>
      </w:r>
    </w:p>
    <w:p w:rsidR="00E85F4B" w:rsidRPr="00DB3936" w:rsidRDefault="00E85F4B" w:rsidP="00E85F4B">
      <w:pPr>
        <w:jc w:val="center"/>
      </w:pPr>
    </w:p>
    <w:p w:rsidR="00E85F4B" w:rsidRPr="00DB3936" w:rsidRDefault="00E85F4B" w:rsidP="00E85F4B">
      <w:pPr>
        <w:jc w:val="center"/>
      </w:pPr>
    </w:p>
    <w:p w:rsidR="00E85F4B" w:rsidRPr="00DB3936" w:rsidRDefault="00E85F4B" w:rsidP="00E85F4B">
      <w:pPr>
        <w:jc w:val="center"/>
      </w:pPr>
    </w:p>
    <w:p w:rsidR="00E85F4B" w:rsidRPr="00DB3936" w:rsidRDefault="00E85F4B" w:rsidP="00E85F4B">
      <w:pPr>
        <w:jc w:val="center"/>
      </w:pPr>
    </w:p>
    <w:bookmarkStart w:id="20" w:name="_MON_1410178071"/>
    <w:bookmarkStart w:id="21" w:name="_MON_1395470788"/>
    <w:bookmarkEnd w:id="20"/>
    <w:bookmarkEnd w:id="21"/>
    <w:bookmarkStart w:id="22" w:name="_MON_1395470327"/>
    <w:bookmarkEnd w:id="22"/>
    <w:p w:rsidR="00E85F4B" w:rsidRPr="00DB3936" w:rsidRDefault="00E85F4B" w:rsidP="00E85F4B">
      <w:pPr>
        <w:jc w:val="center"/>
      </w:pPr>
      <w:r w:rsidRPr="00DB3936">
        <w:object w:dxaOrig="1533" w:dyaOrig="992">
          <v:shape id="_x0000_i1031" type="#_x0000_t75" style="width:76.2pt;height:49.8pt" o:ole="">
            <v:imagedata r:id="rId26" o:title=""/>
          </v:shape>
          <o:OLEObject Type="Embed" ProgID="Word.Document.8" ShapeID="_x0000_i1031" DrawAspect="Icon" ObjectID="_1555329341" r:id="rId27">
            <o:FieldCodes>\s</o:FieldCodes>
          </o:OLEObject>
        </w:object>
      </w:r>
    </w:p>
    <w:p w:rsidR="00E85F4B" w:rsidRPr="00DB3936" w:rsidRDefault="00E85F4B" w:rsidP="00E85F4B"/>
    <w:p w:rsidR="00E85F4B" w:rsidRPr="00DB3936" w:rsidRDefault="00E85F4B" w:rsidP="00E85F4B"/>
    <w:p w:rsidR="00E85F4B" w:rsidRPr="00DB3936" w:rsidRDefault="00E85F4B" w:rsidP="00E85F4B"/>
    <w:p w:rsidR="00E85F4B" w:rsidRPr="00DB3936" w:rsidRDefault="00E85F4B" w:rsidP="00E85F4B">
      <w:pPr>
        <w:jc w:val="center"/>
        <w:rPr>
          <w:i/>
          <w:sz w:val="22"/>
          <w:szCs w:val="22"/>
        </w:rPr>
      </w:pPr>
      <w:r w:rsidRPr="00DB3936">
        <w:rPr>
          <w:i/>
          <w:sz w:val="22"/>
          <w:szCs w:val="22"/>
        </w:rPr>
        <w:t>To open the document, double click on the icon.</w:t>
      </w:r>
    </w:p>
    <w:p w:rsidR="00E85F4B" w:rsidRPr="00DB3936" w:rsidRDefault="00E85F4B" w:rsidP="00E85F4B">
      <w:pPr>
        <w:jc w:val="both"/>
        <w:rPr>
          <w:bCs/>
          <w:sz w:val="22"/>
        </w:rPr>
      </w:pPr>
    </w:p>
    <w:p w:rsidR="00E85F4B" w:rsidRPr="00DB3936" w:rsidRDefault="00E85F4B" w:rsidP="00E85F4B">
      <w:pPr>
        <w:jc w:val="both"/>
        <w:rPr>
          <w:bCs/>
          <w:sz w:val="22"/>
        </w:rPr>
      </w:pPr>
    </w:p>
    <w:p w:rsidR="00E85F4B" w:rsidRPr="00DB3936" w:rsidRDefault="00E85F4B" w:rsidP="00E85F4B">
      <w:pPr>
        <w:jc w:val="both"/>
        <w:rPr>
          <w:bCs/>
          <w:sz w:val="22"/>
        </w:rPr>
      </w:pPr>
    </w:p>
    <w:p w:rsidR="00E85F4B" w:rsidRPr="00DB3936" w:rsidRDefault="00E85F4B" w:rsidP="00E85F4B">
      <w:pPr>
        <w:jc w:val="both"/>
        <w:rPr>
          <w:bCs/>
          <w:sz w:val="22"/>
        </w:rPr>
      </w:pPr>
    </w:p>
    <w:p w:rsidR="00E85F4B" w:rsidRPr="00DB3936" w:rsidRDefault="00E85F4B" w:rsidP="00E85F4B">
      <w:pPr>
        <w:jc w:val="both"/>
        <w:rPr>
          <w:bCs/>
          <w:sz w:val="22"/>
        </w:rPr>
      </w:pPr>
    </w:p>
    <w:p w:rsidR="00E85F4B" w:rsidRPr="00DB3936" w:rsidRDefault="00E85F4B" w:rsidP="00E85F4B">
      <w:pPr>
        <w:jc w:val="center"/>
        <w:rPr>
          <w:bCs/>
        </w:rPr>
      </w:pPr>
      <w:r w:rsidRPr="00DB3936">
        <w:br w:type="page"/>
      </w:r>
    </w:p>
    <w:p w:rsidR="00E85F4B" w:rsidRPr="00DB3936" w:rsidRDefault="00E85F4B" w:rsidP="00E85F4B">
      <w:pPr>
        <w:jc w:val="both"/>
        <w:rPr>
          <w:bCs/>
        </w:rPr>
      </w:pPr>
    </w:p>
    <w:p w:rsidR="00E85F4B" w:rsidRPr="00DB3936" w:rsidRDefault="00E85F4B" w:rsidP="00E85F4B">
      <w:pPr>
        <w:pStyle w:val="Heading1"/>
        <w:rPr>
          <w:bCs/>
          <w:iCs/>
          <w:sz w:val="24"/>
        </w:rPr>
      </w:pPr>
      <w:bookmarkStart w:id="23" w:name="_Toc321731560"/>
      <w:r w:rsidRPr="00DB3936">
        <w:rPr>
          <w:sz w:val="24"/>
        </w:rPr>
        <w:t xml:space="preserve">ATTACHMENT </w:t>
      </w:r>
      <w:r w:rsidR="00C77586" w:rsidRPr="00DB3936">
        <w:rPr>
          <w:sz w:val="24"/>
        </w:rPr>
        <w:t>H</w:t>
      </w:r>
      <w:r w:rsidRPr="00DB3936">
        <w:rPr>
          <w:sz w:val="24"/>
        </w:rPr>
        <w:t xml:space="preserve"> – COST SCHEDULE</w:t>
      </w:r>
      <w:bookmarkEnd w:id="23"/>
    </w:p>
    <w:p w:rsidR="00E85F4B" w:rsidRPr="00DB3936" w:rsidRDefault="00E85F4B" w:rsidP="00E85F4B">
      <w:pPr>
        <w:jc w:val="both"/>
        <w:rPr>
          <w:bCs/>
          <w:iCs/>
        </w:rPr>
      </w:pPr>
    </w:p>
    <w:p w:rsidR="00E85F4B" w:rsidRPr="00DB3936" w:rsidRDefault="00E85F4B" w:rsidP="00E85F4B">
      <w:pPr>
        <w:rPr>
          <w:bCs/>
          <w:sz w:val="22"/>
          <w:szCs w:val="22"/>
        </w:rPr>
      </w:pPr>
    </w:p>
    <w:p w:rsidR="00E85F4B" w:rsidRPr="00DB3936" w:rsidRDefault="00E85F4B" w:rsidP="00E85F4B">
      <w:pPr>
        <w:rPr>
          <w:bCs/>
          <w:sz w:val="22"/>
          <w:szCs w:val="22"/>
        </w:rPr>
      </w:pPr>
    </w:p>
    <w:p w:rsidR="00E85F4B" w:rsidRPr="00DB3936" w:rsidRDefault="00E85F4B" w:rsidP="00E85F4B">
      <w:pPr>
        <w:jc w:val="both"/>
      </w:pPr>
    </w:p>
    <w:bookmarkStart w:id="24" w:name="_MON_1555242437"/>
    <w:bookmarkEnd w:id="24"/>
    <w:p w:rsidR="00F80232" w:rsidRPr="00DB3936" w:rsidRDefault="00871780" w:rsidP="001941A8">
      <w:pPr>
        <w:jc w:val="center"/>
        <w:rPr>
          <w:b/>
        </w:rPr>
      </w:pPr>
      <w:r w:rsidRPr="00DB3936">
        <w:rPr>
          <w:b/>
        </w:rPr>
        <w:object w:dxaOrig="2520" w:dyaOrig="1623">
          <v:shape id="_x0000_i1032" type="#_x0000_t75" style="width:126pt;height:81pt" o:ole="">
            <v:imagedata r:id="rId28" o:title=""/>
          </v:shape>
          <o:OLEObject Type="Embed" ProgID="Word.Document.8" ShapeID="_x0000_i1032" DrawAspect="Icon" ObjectID="_1555329342" r:id="rId29">
            <o:FieldCodes>\s</o:FieldCodes>
          </o:OLEObject>
        </w:object>
      </w:r>
    </w:p>
    <w:p w:rsidR="00F80232" w:rsidRPr="00DB3936" w:rsidRDefault="00F80232" w:rsidP="001941A8">
      <w:pPr>
        <w:jc w:val="center"/>
        <w:rPr>
          <w:b/>
          <w:i/>
        </w:rPr>
      </w:pPr>
    </w:p>
    <w:p w:rsidR="00F80232" w:rsidRPr="00DB3936" w:rsidRDefault="00F80232" w:rsidP="001941A8">
      <w:pPr>
        <w:jc w:val="center"/>
        <w:rPr>
          <w:b/>
          <w:i/>
        </w:rPr>
      </w:pPr>
    </w:p>
    <w:p w:rsidR="009A2418" w:rsidRPr="00DB3936" w:rsidRDefault="009A2418" w:rsidP="009A2418">
      <w:pPr>
        <w:jc w:val="center"/>
        <w:rPr>
          <w:i/>
          <w:sz w:val="22"/>
          <w:szCs w:val="22"/>
        </w:rPr>
      </w:pPr>
      <w:r w:rsidRPr="00DB3936">
        <w:rPr>
          <w:i/>
          <w:sz w:val="22"/>
          <w:szCs w:val="22"/>
        </w:rPr>
        <w:t>To open the document, double click on the icon.</w:t>
      </w:r>
    </w:p>
    <w:p w:rsidR="00F80232" w:rsidRPr="00DB3936" w:rsidRDefault="00F80232" w:rsidP="001941A8">
      <w:pPr>
        <w:jc w:val="center"/>
      </w:pPr>
    </w:p>
    <w:p w:rsidR="00F80232" w:rsidRPr="00DB3936" w:rsidRDefault="00F80232" w:rsidP="001941A8">
      <w:pPr>
        <w:jc w:val="center"/>
        <w:rPr>
          <w:b/>
          <w:i/>
        </w:rPr>
      </w:pPr>
    </w:p>
    <w:p w:rsidR="00F80232" w:rsidRPr="00DB3936" w:rsidRDefault="00F80232" w:rsidP="001941A8">
      <w:pPr>
        <w:jc w:val="center"/>
        <w:rPr>
          <w:b/>
          <w:i/>
        </w:rPr>
      </w:pPr>
    </w:p>
    <w:p w:rsidR="00F80232" w:rsidRPr="00DB3936" w:rsidRDefault="00F80232" w:rsidP="001941A8">
      <w:pPr>
        <w:jc w:val="center"/>
        <w:rPr>
          <w:b/>
          <w:i/>
        </w:rPr>
      </w:pPr>
    </w:p>
    <w:p w:rsidR="00F80232" w:rsidRPr="00DB3936" w:rsidRDefault="00F80232" w:rsidP="001941A8">
      <w:pPr>
        <w:jc w:val="center"/>
        <w:rPr>
          <w:b/>
          <w:i/>
        </w:rPr>
      </w:pPr>
    </w:p>
    <w:p w:rsidR="00F80232" w:rsidRPr="00DB3936" w:rsidRDefault="00F80232" w:rsidP="001941A8">
      <w:pPr>
        <w:jc w:val="center"/>
        <w:rPr>
          <w:b/>
          <w:i/>
        </w:rPr>
      </w:pPr>
    </w:p>
    <w:p w:rsidR="00F80232" w:rsidRPr="00DB3936" w:rsidRDefault="00F80232" w:rsidP="001941A8">
      <w:pPr>
        <w:jc w:val="center"/>
        <w:rPr>
          <w:b/>
          <w:i/>
        </w:rPr>
      </w:pPr>
    </w:p>
    <w:p w:rsidR="00F80232" w:rsidRPr="00DB3936" w:rsidRDefault="00F80232" w:rsidP="001941A8">
      <w:pPr>
        <w:jc w:val="center"/>
        <w:rPr>
          <w:b/>
          <w:i/>
        </w:rPr>
      </w:pPr>
    </w:p>
    <w:p w:rsidR="00F80232" w:rsidRPr="00DB3936" w:rsidRDefault="00F80232" w:rsidP="001941A8">
      <w:pPr>
        <w:jc w:val="center"/>
        <w:rPr>
          <w:b/>
          <w:i/>
        </w:rPr>
      </w:pPr>
    </w:p>
    <w:p w:rsidR="00F80232" w:rsidRPr="00DB3936" w:rsidRDefault="00F80232" w:rsidP="001941A8">
      <w:pPr>
        <w:jc w:val="center"/>
        <w:rPr>
          <w:b/>
          <w:i/>
        </w:rPr>
      </w:pPr>
    </w:p>
    <w:p w:rsidR="00F80232" w:rsidRPr="00DB3936" w:rsidRDefault="00F80232" w:rsidP="001941A8">
      <w:pPr>
        <w:jc w:val="center"/>
        <w:rPr>
          <w:b/>
          <w:i/>
        </w:rPr>
      </w:pPr>
    </w:p>
    <w:p w:rsidR="00F80232" w:rsidRPr="00DB3936" w:rsidRDefault="00F80232" w:rsidP="001941A8">
      <w:pPr>
        <w:jc w:val="center"/>
        <w:rPr>
          <w:b/>
          <w:i/>
        </w:rPr>
      </w:pPr>
    </w:p>
    <w:p w:rsidR="00F80232" w:rsidRPr="00DB3936" w:rsidRDefault="00F80232" w:rsidP="001941A8">
      <w:pPr>
        <w:jc w:val="center"/>
        <w:rPr>
          <w:b/>
          <w:i/>
        </w:rPr>
      </w:pPr>
    </w:p>
    <w:p w:rsidR="00F80232" w:rsidRPr="00DB3936" w:rsidRDefault="00F80232" w:rsidP="001941A8">
      <w:pPr>
        <w:jc w:val="center"/>
        <w:rPr>
          <w:b/>
          <w:i/>
        </w:rPr>
      </w:pPr>
    </w:p>
    <w:p w:rsidR="00F80232" w:rsidRPr="00DB3936" w:rsidRDefault="00F80232" w:rsidP="001941A8">
      <w:pPr>
        <w:jc w:val="center"/>
        <w:rPr>
          <w:b/>
          <w:i/>
        </w:rPr>
      </w:pPr>
    </w:p>
    <w:p w:rsidR="00F80232" w:rsidRPr="00DB3936" w:rsidRDefault="00F80232" w:rsidP="001941A8">
      <w:pPr>
        <w:jc w:val="center"/>
        <w:rPr>
          <w:b/>
          <w:i/>
        </w:rPr>
      </w:pPr>
    </w:p>
    <w:p w:rsidR="00F80232" w:rsidRPr="00DB3936" w:rsidRDefault="00F80232" w:rsidP="001941A8">
      <w:pPr>
        <w:jc w:val="center"/>
        <w:rPr>
          <w:b/>
          <w:i/>
        </w:rPr>
      </w:pPr>
    </w:p>
    <w:p w:rsidR="00F80232" w:rsidRPr="00DB3936" w:rsidRDefault="00F80232" w:rsidP="001941A8">
      <w:pPr>
        <w:jc w:val="center"/>
        <w:rPr>
          <w:b/>
          <w:i/>
        </w:rPr>
      </w:pPr>
    </w:p>
    <w:p w:rsidR="00F80232" w:rsidRPr="00DB3936" w:rsidRDefault="00F80232" w:rsidP="001941A8">
      <w:pPr>
        <w:jc w:val="center"/>
        <w:rPr>
          <w:b/>
          <w:i/>
        </w:rPr>
      </w:pPr>
    </w:p>
    <w:p w:rsidR="00F80232" w:rsidRPr="00DB3936" w:rsidRDefault="00F80232" w:rsidP="001941A8">
      <w:pPr>
        <w:jc w:val="center"/>
        <w:rPr>
          <w:b/>
          <w:i/>
        </w:rPr>
      </w:pPr>
    </w:p>
    <w:p w:rsidR="00F80232" w:rsidRPr="00DB3936" w:rsidRDefault="00F80232" w:rsidP="001941A8">
      <w:pPr>
        <w:jc w:val="center"/>
        <w:rPr>
          <w:b/>
          <w:i/>
        </w:rPr>
      </w:pPr>
    </w:p>
    <w:p w:rsidR="00F80232" w:rsidRPr="00DB3936" w:rsidRDefault="00F80232" w:rsidP="001941A8">
      <w:pPr>
        <w:jc w:val="center"/>
        <w:rPr>
          <w:b/>
          <w:i/>
        </w:rPr>
      </w:pPr>
    </w:p>
    <w:p w:rsidR="00F80232" w:rsidRPr="00DB3936" w:rsidRDefault="00F80232" w:rsidP="001941A8">
      <w:pPr>
        <w:jc w:val="center"/>
        <w:rPr>
          <w:b/>
          <w:i/>
        </w:rPr>
      </w:pPr>
    </w:p>
    <w:p w:rsidR="00F80232" w:rsidRPr="00DB3936" w:rsidRDefault="00F80232" w:rsidP="001941A8">
      <w:pPr>
        <w:jc w:val="center"/>
        <w:rPr>
          <w:b/>
          <w:i/>
        </w:rPr>
      </w:pPr>
    </w:p>
    <w:p w:rsidR="00F80232" w:rsidRPr="00DB3936" w:rsidRDefault="00F80232" w:rsidP="001941A8">
      <w:pPr>
        <w:jc w:val="center"/>
        <w:rPr>
          <w:b/>
          <w:i/>
        </w:rPr>
      </w:pPr>
    </w:p>
    <w:p w:rsidR="00F80232" w:rsidRPr="00DB3936" w:rsidRDefault="00F80232" w:rsidP="001941A8">
      <w:pPr>
        <w:jc w:val="center"/>
        <w:rPr>
          <w:b/>
          <w:i/>
        </w:rPr>
      </w:pPr>
    </w:p>
    <w:p w:rsidR="00F80232" w:rsidRPr="00DB3936" w:rsidRDefault="00F80232" w:rsidP="001941A8">
      <w:pPr>
        <w:jc w:val="center"/>
        <w:rPr>
          <w:b/>
          <w:i/>
        </w:rPr>
      </w:pPr>
    </w:p>
    <w:p w:rsidR="00F80232" w:rsidRPr="00DB3936" w:rsidRDefault="00F80232" w:rsidP="001941A8">
      <w:pPr>
        <w:jc w:val="center"/>
        <w:rPr>
          <w:b/>
          <w:i/>
        </w:rPr>
      </w:pPr>
    </w:p>
    <w:p w:rsidR="00F80232" w:rsidRPr="00DB3936" w:rsidRDefault="00F80232" w:rsidP="001941A8">
      <w:pPr>
        <w:jc w:val="center"/>
        <w:rPr>
          <w:b/>
          <w:i/>
        </w:rPr>
      </w:pPr>
    </w:p>
    <w:p w:rsidR="00F80232" w:rsidRPr="00DB3936" w:rsidRDefault="00F80232" w:rsidP="001941A8">
      <w:pPr>
        <w:jc w:val="center"/>
        <w:rPr>
          <w:b/>
          <w:i/>
        </w:rPr>
      </w:pPr>
    </w:p>
    <w:p w:rsidR="00F80232" w:rsidRPr="00DB3936" w:rsidRDefault="00F80232" w:rsidP="001941A8">
      <w:pPr>
        <w:jc w:val="center"/>
        <w:rPr>
          <w:b/>
          <w:i/>
        </w:rPr>
      </w:pPr>
    </w:p>
    <w:p w:rsidR="00F80232" w:rsidRPr="00DB3936" w:rsidRDefault="00F80232" w:rsidP="001941A8">
      <w:pPr>
        <w:jc w:val="center"/>
        <w:rPr>
          <w:b/>
          <w:i/>
        </w:rPr>
      </w:pPr>
    </w:p>
    <w:p w:rsidR="00F80232" w:rsidRPr="00DB3936" w:rsidRDefault="00F80232" w:rsidP="001941A8">
      <w:pPr>
        <w:jc w:val="center"/>
        <w:rPr>
          <w:b/>
          <w:i/>
        </w:rPr>
      </w:pPr>
    </w:p>
    <w:p w:rsidR="00F80232" w:rsidRPr="00DB3936" w:rsidRDefault="00F80232" w:rsidP="001941A8">
      <w:pPr>
        <w:jc w:val="center"/>
        <w:rPr>
          <w:b/>
          <w:i/>
        </w:rPr>
      </w:pPr>
    </w:p>
    <w:p w:rsidR="00F80232" w:rsidRPr="00DB3936" w:rsidRDefault="00F80232" w:rsidP="001941A8">
      <w:pPr>
        <w:jc w:val="center"/>
        <w:rPr>
          <w:b/>
          <w:i/>
        </w:rPr>
      </w:pPr>
    </w:p>
    <w:p w:rsidR="00F80232" w:rsidRPr="00DB3936" w:rsidRDefault="00F80232" w:rsidP="001941A8">
      <w:pPr>
        <w:jc w:val="center"/>
        <w:rPr>
          <w:b/>
          <w:i/>
        </w:rPr>
      </w:pPr>
    </w:p>
    <w:p w:rsidR="00E85F4B" w:rsidRPr="00DB3936" w:rsidRDefault="00E85F4B" w:rsidP="00E85F4B">
      <w:pPr>
        <w:pStyle w:val="Heading1"/>
        <w:rPr>
          <w:sz w:val="24"/>
        </w:rPr>
      </w:pPr>
      <w:bookmarkStart w:id="25" w:name="_Toc321731561"/>
      <w:r w:rsidRPr="00DB3936">
        <w:rPr>
          <w:sz w:val="24"/>
        </w:rPr>
        <w:lastRenderedPageBreak/>
        <w:t xml:space="preserve">ATTACHMENT </w:t>
      </w:r>
      <w:r w:rsidR="00C77586" w:rsidRPr="00DB3936">
        <w:rPr>
          <w:sz w:val="24"/>
        </w:rPr>
        <w:t>I</w:t>
      </w:r>
      <w:r w:rsidRPr="00DB3936">
        <w:rPr>
          <w:sz w:val="24"/>
        </w:rPr>
        <w:t xml:space="preserve"> – COST PROPOSAL CERTIFICATION OF COMPLIANCE</w:t>
      </w:r>
      <w:bookmarkEnd w:id="25"/>
    </w:p>
    <w:p w:rsidR="00E85F4B" w:rsidRPr="00DB3936" w:rsidRDefault="00E85F4B" w:rsidP="00E85F4B">
      <w:pPr>
        <w:jc w:val="center"/>
        <w:rPr>
          <w:b/>
        </w:rPr>
      </w:pPr>
      <w:r w:rsidRPr="00DB3936">
        <w:rPr>
          <w:b/>
        </w:rPr>
        <w:t>TERMS AND CONDITIONS OF RFP</w:t>
      </w:r>
    </w:p>
    <w:p w:rsidR="00E85F4B" w:rsidRPr="00DB3936" w:rsidRDefault="00E85F4B" w:rsidP="00E85F4B">
      <w:pPr>
        <w:rPr>
          <w:sz w:val="20"/>
          <w:szCs w:val="20"/>
        </w:rPr>
      </w:pPr>
    </w:p>
    <w:p w:rsidR="00E85F4B" w:rsidRPr="00DB3936" w:rsidRDefault="00E85F4B" w:rsidP="00E85F4B">
      <w:pPr>
        <w:jc w:val="both"/>
      </w:pPr>
      <w:r w:rsidRPr="00DB3936">
        <w:t xml:space="preserve">I have read, understand and agree to comply with </w:t>
      </w:r>
      <w:r w:rsidRPr="00DB3936">
        <w:rPr>
          <w:b/>
          <w:i/>
        </w:rPr>
        <w:t>all</w:t>
      </w:r>
      <w:r w:rsidRPr="00DB3936">
        <w:t xml:space="preserve"> the terms and conditions specified in this Request for Proposal.  </w:t>
      </w:r>
    </w:p>
    <w:p w:rsidR="00E85F4B" w:rsidRPr="00DB3936" w:rsidRDefault="00E85F4B" w:rsidP="00E85F4B">
      <w:pPr>
        <w:jc w:val="both"/>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1400"/>
        <w:gridCol w:w="8010"/>
      </w:tblGrid>
      <w:tr w:rsidR="00E85F4B" w:rsidRPr="00DB3936" w:rsidTr="00477A2C">
        <w:trPr>
          <w:trHeight w:val="585"/>
        </w:trPr>
        <w:tc>
          <w:tcPr>
            <w:tcW w:w="670" w:type="dxa"/>
            <w:tcBorders>
              <w:top w:val="nil"/>
              <w:left w:val="nil"/>
              <w:bottom w:val="nil"/>
              <w:right w:val="nil"/>
            </w:tcBorders>
            <w:vAlign w:val="center"/>
          </w:tcPr>
          <w:p w:rsidR="00E85F4B" w:rsidRPr="00DB3936" w:rsidRDefault="00E85F4B" w:rsidP="00477A2C">
            <w:pPr>
              <w:jc w:val="center"/>
            </w:pPr>
            <w:r w:rsidRPr="00DB3936">
              <w:t>YES</w:t>
            </w:r>
          </w:p>
        </w:tc>
        <w:tc>
          <w:tcPr>
            <w:tcW w:w="1400" w:type="dxa"/>
            <w:tcBorders>
              <w:top w:val="nil"/>
              <w:left w:val="nil"/>
              <w:right w:val="nil"/>
            </w:tcBorders>
            <w:vAlign w:val="center"/>
          </w:tcPr>
          <w:p w:rsidR="00E85F4B" w:rsidRPr="00DB3936" w:rsidRDefault="00E85F4B" w:rsidP="00477A2C">
            <w:pPr>
              <w:tabs>
                <w:tab w:val="left" w:pos="1310"/>
              </w:tabs>
              <w:jc w:val="center"/>
            </w:pPr>
          </w:p>
        </w:tc>
        <w:tc>
          <w:tcPr>
            <w:tcW w:w="8010" w:type="dxa"/>
            <w:tcBorders>
              <w:top w:val="nil"/>
              <w:left w:val="nil"/>
              <w:bottom w:val="nil"/>
              <w:right w:val="nil"/>
            </w:tcBorders>
            <w:vAlign w:val="center"/>
          </w:tcPr>
          <w:p w:rsidR="00E85F4B" w:rsidRPr="00DB3936" w:rsidRDefault="00E85F4B" w:rsidP="00477A2C">
            <w:pPr>
              <w:ind w:left="342"/>
            </w:pPr>
            <w:r w:rsidRPr="00DB3936">
              <w:t>I agree to comply with the terms and conditions specified in this RFP.</w:t>
            </w:r>
          </w:p>
        </w:tc>
      </w:tr>
    </w:tbl>
    <w:p w:rsidR="00E85F4B" w:rsidRPr="00DB3936" w:rsidRDefault="00E85F4B" w:rsidP="00E85F4B">
      <w:pPr>
        <w:jc w:val="both"/>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1400"/>
        <w:gridCol w:w="8010"/>
      </w:tblGrid>
      <w:tr w:rsidR="00E85F4B" w:rsidRPr="00DB3936" w:rsidTr="00477A2C">
        <w:trPr>
          <w:trHeight w:val="585"/>
        </w:trPr>
        <w:tc>
          <w:tcPr>
            <w:tcW w:w="670" w:type="dxa"/>
            <w:tcBorders>
              <w:top w:val="nil"/>
              <w:left w:val="nil"/>
              <w:bottom w:val="nil"/>
              <w:right w:val="nil"/>
            </w:tcBorders>
            <w:vAlign w:val="center"/>
          </w:tcPr>
          <w:p w:rsidR="00E85F4B" w:rsidRPr="00DB3936" w:rsidRDefault="00E85F4B" w:rsidP="00477A2C">
            <w:pPr>
              <w:jc w:val="center"/>
            </w:pPr>
            <w:r w:rsidRPr="00DB3936">
              <w:t>NO</w:t>
            </w:r>
          </w:p>
        </w:tc>
        <w:tc>
          <w:tcPr>
            <w:tcW w:w="1400" w:type="dxa"/>
            <w:tcBorders>
              <w:top w:val="nil"/>
              <w:left w:val="nil"/>
              <w:right w:val="nil"/>
            </w:tcBorders>
            <w:vAlign w:val="center"/>
          </w:tcPr>
          <w:p w:rsidR="00E85F4B" w:rsidRPr="00DB3936" w:rsidRDefault="00E85F4B" w:rsidP="00477A2C">
            <w:pPr>
              <w:tabs>
                <w:tab w:val="left" w:pos="1310"/>
              </w:tabs>
              <w:jc w:val="center"/>
            </w:pPr>
          </w:p>
        </w:tc>
        <w:tc>
          <w:tcPr>
            <w:tcW w:w="8010" w:type="dxa"/>
            <w:tcBorders>
              <w:top w:val="nil"/>
              <w:left w:val="nil"/>
              <w:bottom w:val="nil"/>
              <w:right w:val="nil"/>
            </w:tcBorders>
            <w:vAlign w:val="center"/>
          </w:tcPr>
          <w:p w:rsidR="00E85F4B" w:rsidRPr="00DB3936" w:rsidRDefault="00E85F4B" w:rsidP="00477A2C">
            <w:pPr>
              <w:ind w:left="342"/>
            </w:pPr>
            <w:r w:rsidRPr="00DB3936">
              <w:t>I do not agree to comply with the terms and conditions specified in this RFP.</w:t>
            </w:r>
          </w:p>
        </w:tc>
      </w:tr>
    </w:tbl>
    <w:p w:rsidR="00E85F4B" w:rsidRPr="00DB3936" w:rsidRDefault="00E85F4B" w:rsidP="00E85F4B">
      <w:pPr>
        <w:jc w:val="both"/>
      </w:pPr>
    </w:p>
    <w:p w:rsidR="00E85F4B" w:rsidRPr="00DB3936" w:rsidRDefault="00E85F4B" w:rsidP="00E85F4B">
      <w:pPr>
        <w:jc w:val="both"/>
      </w:pPr>
      <w:r w:rsidRPr="00DB3936">
        <w:t xml:space="preserve">If the exception and/or assumption require a change in the terms in any section of the RFP, the contract, or any incorporated documents, vendors </w:t>
      </w:r>
      <w:r w:rsidRPr="00DB3936">
        <w:rPr>
          <w:b/>
          <w:i/>
        </w:rPr>
        <w:t>must</w:t>
      </w:r>
      <w:r w:rsidRPr="00DB3936">
        <w:t xml:space="preserve"> provide the specific language that is being proposed in the tables below.  If vendors do not specify in detail any exceptions and/or assumptions at time of proposal submission, the State will not consider any additional exceptions and/or assumptions during negotiations.  </w:t>
      </w:r>
    </w:p>
    <w:p w:rsidR="00E85F4B" w:rsidRPr="00DB3936" w:rsidRDefault="00E85F4B" w:rsidP="00E85F4B">
      <w:pPr>
        <w:jc w:val="both"/>
        <w:rPr>
          <w:b/>
          <w:i/>
        </w:rPr>
      </w:pPr>
      <w:r w:rsidRPr="00DB3936">
        <w:rPr>
          <w:b/>
          <w:i/>
        </w:rPr>
        <w:t>Note:  Only cost exceptions and/or assumptions should be identified on this attachment.  Do not restate the technical exceptions and/or assumptions on this attachment.</w:t>
      </w:r>
    </w:p>
    <w:p w:rsidR="00E85F4B" w:rsidRPr="00DB3936" w:rsidRDefault="00E85F4B" w:rsidP="00E85F4B">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1800"/>
        <w:gridCol w:w="1548"/>
        <w:gridCol w:w="2430"/>
      </w:tblGrid>
      <w:tr w:rsidR="00E85F4B" w:rsidRPr="00DB3936" w:rsidTr="00477A2C">
        <w:trPr>
          <w:trHeight w:val="342"/>
        </w:trPr>
        <w:tc>
          <w:tcPr>
            <w:tcW w:w="7848" w:type="dxa"/>
            <w:gridSpan w:val="3"/>
            <w:tcBorders>
              <w:top w:val="nil"/>
              <w:left w:val="nil"/>
              <w:bottom w:val="single" w:sz="4" w:space="0" w:color="auto"/>
              <w:right w:val="nil"/>
            </w:tcBorders>
          </w:tcPr>
          <w:p w:rsidR="00E85F4B" w:rsidRPr="00DB3936" w:rsidRDefault="00E85F4B" w:rsidP="00477A2C"/>
        </w:tc>
        <w:tc>
          <w:tcPr>
            <w:tcW w:w="2430" w:type="dxa"/>
            <w:tcBorders>
              <w:top w:val="nil"/>
              <w:left w:val="nil"/>
              <w:bottom w:val="single" w:sz="4" w:space="0" w:color="auto"/>
              <w:right w:val="nil"/>
            </w:tcBorders>
          </w:tcPr>
          <w:p w:rsidR="00E85F4B" w:rsidRPr="00DB3936" w:rsidRDefault="00E85F4B" w:rsidP="00477A2C"/>
        </w:tc>
      </w:tr>
      <w:tr w:rsidR="00E85F4B" w:rsidRPr="00DB3936" w:rsidTr="00477A2C">
        <w:tc>
          <w:tcPr>
            <w:tcW w:w="7848" w:type="dxa"/>
            <w:gridSpan w:val="3"/>
            <w:tcBorders>
              <w:top w:val="single" w:sz="4" w:space="0" w:color="auto"/>
              <w:left w:val="nil"/>
              <w:bottom w:val="nil"/>
              <w:right w:val="nil"/>
            </w:tcBorders>
          </w:tcPr>
          <w:p w:rsidR="00E85F4B" w:rsidRPr="00DB3936" w:rsidRDefault="00E85F4B" w:rsidP="00477A2C">
            <w:r w:rsidRPr="00DB3936">
              <w:t>Company Name</w:t>
            </w:r>
          </w:p>
        </w:tc>
        <w:tc>
          <w:tcPr>
            <w:tcW w:w="2430" w:type="dxa"/>
            <w:tcBorders>
              <w:top w:val="single" w:sz="4" w:space="0" w:color="auto"/>
              <w:left w:val="nil"/>
              <w:bottom w:val="nil"/>
              <w:right w:val="nil"/>
            </w:tcBorders>
          </w:tcPr>
          <w:p w:rsidR="00E85F4B" w:rsidRPr="00DB3936" w:rsidRDefault="00E85F4B" w:rsidP="00477A2C"/>
        </w:tc>
      </w:tr>
      <w:tr w:rsidR="00E85F4B" w:rsidRPr="00DB3936" w:rsidTr="00477A2C">
        <w:trPr>
          <w:trHeight w:val="405"/>
        </w:trPr>
        <w:tc>
          <w:tcPr>
            <w:tcW w:w="4500" w:type="dxa"/>
            <w:tcBorders>
              <w:top w:val="nil"/>
              <w:left w:val="nil"/>
              <w:bottom w:val="single" w:sz="2" w:space="0" w:color="auto"/>
              <w:right w:val="nil"/>
            </w:tcBorders>
          </w:tcPr>
          <w:p w:rsidR="00E85F4B" w:rsidRPr="00DB3936" w:rsidRDefault="00E85F4B" w:rsidP="00477A2C"/>
        </w:tc>
        <w:tc>
          <w:tcPr>
            <w:tcW w:w="1800" w:type="dxa"/>
            <w:tcBorders>
              <w:top w:val="nil"/>
              <w:left w:val="nil"/>
              <w:bottom w:val="single" w:sz="2" w:space="0" w:color="auto"/>
              <w:right w:val="nil"/>
            </w:tcBorders>
          </w:tcPr>
          <w:p w:rsidR="00E85F4B" w:rsidRPr="00DB3936" w:rsidRDefault="00E85F4B" w:rsidP="00477A2C">
            <w:pPr>
              <w:ind w:right="1278"/>
            </w:pPr>
          </w:p>
        </w:tc>
        <w:tc>
          <w:tcPr>
            <w:tcW w:w="1548" w:type="dxa"/>
            <w:tcBorders>
              <w:top w:val="nil"/>
              <w:left w:val="nil"/>
              <w:bottom w:val="single" w:sz="2" w:space="0" w:color="auto"/>
              <w:right w:val="nil"/>
            </w:tcBorders>
          </w:tcPr>
          <w:p w:rsidR="00E85F4B" w:rsidRPr="00DB3936" w:rsidRDefault="00E85F4B" w:rsidP="00477A2C"/>
        </w:tc>
        <w:tc>
          <w:tcPr>
            <w:tcW w:w="2430" w:type="dxa"/>
            <w:tcBorders>
              <w:top w:val="nil"/>
              <w:left w:val="nil"/>
              <w:bottom w:val="single" w:sz="2" w:space="0" w:color="auto"/>
              <w:right w:val="nil"/>
            </w:tcBorders>
          </w:tcPr>
          <w:p w:rsidR="00E85F4B" w:rsidRPr="00DB3936" w:rsidRDefault="00E85F4B" w:rsidP="00477A2C"/>
        </w:tc>
      </w:tr>
      <w:tr w:rsidR="00E85F4B" w:rsidRPr="00DB3936" w:rsidTr="00477A2C">
        <w:tc>
          <w:tcPr>
            <w:tcW w:w="4500" w:type="dxa"/>
            <w:tcBorders>
              <w:top w:val="single" w:sz="2" w:space="0" w:color="auto"/>
              <w:left w:val="nil"/>
              <w:bottom w:val="nil"/>
              <w:right w:val="nil"/>
            </w:tcBorders>
          </w:tcPr>
          <w:p w:rsidR="00E85F4B" w:rsidRPr="00DB3936" w:rsidRDefault="00E85F4B" w:rsidP="00477A2C">
            <w:r w:rsidRPr="00DB3936">
              <w:t>Signature</w:t>
            </w:r>
          </w:p>
        </w:tc>
        <w:tc>
          <w:tcPr>
            <w:tcW w:w="1800" w:type="dxa"/>
            <w:tcBorders>
              <w:top w:val="single" w:sz="2" w:space="0" w:color="auto"/>
              <w:left w:val="nil"/>
              <w:bottom w:val="nil"/>
              <w:right w:val="nil"/>
            </w:tcBorders>
          </w:tcPr>
          <w:p w:rsidR="00E85F4B" w:rsidRPr="00DB3936" w:rsidRDefault="00E85F4B" w:rsidP="00477A2C"/>
        </w:tc>
        <w:tc>
          <w:tcPr>
            <w:tcW w:w="1548" w:type="dxa"/>
            <w:tcBorders>
              <w:top w:val="single" w:sz="2" w:space="0" w:color="auto"/>
              <w:left w:val="nil"/>
              <w:bottom w:val="nil"/>
              <w:right w:val="nil"/>
            </w:tcBorders>
          </w:tcPr>
          <w:p w:rsidR="00E85F4B" w:rsidRPr="00DB3936" w:rsidRDefault="00E85F4B" w:rsidP="00477A2C"/>
        </w:tc>
        <w:tc>
          <w:tcPr>
            <w:tcW w:w="2430" w:type="dxa"/>
            <w:tcBorders>
              <w:top w:val="single" w:sz="2" w:space="0" w:color="auto"/>
              <w:left w:val="nil"/>
              <w:bottom w:val="nil"/>
              <w:right w:val="nil"/>
            </w:tcBorders>
          </w:tcPr>
          <w:p w:rsidR="00E85F4B" w:rsidRPr="00DB3936" w:rsidRDefault="00E85F4B" w:rsidP="00477A2C"/>
        </w:tc>
      </w:tr>
      <w:tr w:rsidR="00E85F4B" w:rsidRPr="00DB3936" w:rsidTr="00477A2C">
        <w:tc>
          <w:tcPr>
            <w:tcW w:w="4500" w:type="dxa"/>
            <w:tcBorders>
              <w:top w:val="nil"/>
              <w:left w:val="nil"/>
              <w:bottom w:val="nil"/>
              <w:right w:val="nil"/>
            </w:tcBorders>
          </w:tcPr>
          <w:p w:rsidR="00E85F4B" w:rsidRPr="00DB3936" w:rsidRDefault="00E85F4B" w:rsidP="00477A2C"/>
        </w:tc>
        <w:tc>
          <w:tcPr>
            <w:tcW w:w="1800" w:type="dxa"/>
            <w:tcBorders>
              <w:top w:val="nil"/>
              <w:left w:val="nil"/>
              <w:bottom w:val="nil"/>
              <w:right w:val="nil"/>
            </w:tcBorders>
          </w:tcPr>
          <w:p w:rsidR="00E85F4B" w:rsidRPr="00DB3936" w:rsidRDefault="00E85F4B" w:rsidP="00477A2C"/>
        </w:tc>
        <w:tc>
          <w:tcPr>
            <w:tcW w:w="1548" w:type="dxa"/>
            <w:tcBorders>
              <w:top w:val="nil"/>
              <w:left w:val="nil"/>
              <w:bottom w:val="nil"/>
              <w:right w:val="nil"/>
            </w:tcBorders>
          </w:tcPr>
          <w:p w:rsidR="00E85F4B" w:rsidRPr="00DB3936" w:rsidRDefault="00E85F4B" w:rsidP="00477A2C"/>
        </w:tc>
        <w:tc>
          <w:tcPr>
            <w:tcW w:w="2430" w:type="dxa"/>
            <w:tcBorders>
              <w:top w:val="nil"/>
              <w:left w:val="nil"/>
              <w:bottom w:val="nil"/>
              <w:right w:val="nil"/>
            </w:tcBorders>
          </w:tcPr>
          <w:p w:rsidR="00E85F4B" w:rsidRPr="00DB3936" w:rsidRDefault="00E85F4B" w:rsidP="00477A2C"/>
        </w:tc>
      </w:tr>
      <w:tr w:rsidR="00E85F4B" w:rsidRPr="00DB3936" w:rsidTr="00477A2C">
        <w:tc>
          <w:tcPr>
            <w:tcW w:w="4500" w:type="dxa"/>
            <w:tcBorders>
              <w:top w:val="nil"/>
              <w:left w:val="nil"/>
              <w:right w:val="nil"/>
            </w:tcBorders>
          </w:tcPr>
          <w:p w:rsidR="00E85F4B" w:rsidRPr="00DB3936" w:rsidRDefault="00E85F4B" w:rsidP="00477A2C"/>
        </w:tc>
        <w:tc>
          <w:tcPr>
            <w:tcW w:w="1800" w:type="dxa"/>
            <w:tcBorders>
              <w:top w:val="nil"/>
              <w:left w:val="nil"/>
              <w:bottom w:val="single" w:sz="4" w:space="0" w:color="auto"/>
              <w:right w:val="nil"/>
            </w:tcBorders>
          </w:tcPr>
          <w:p w:rsidR="00E85F4B" w:rsidRPr="00DB3936" w:rsidRDefault="00E85F4B" w:rsidP="00477A2C"/>
        </w:tc>
        <w:tc>
          <w:tcPr>
            <w:tcW w:w="1548" w:type="dxa"/>
            <w:tcBorders>
              <w:top w:val="nil"/>
              <w:left w:val="nil"/>
              <w:bottom w:val="nil"/>
              <w:right w:val="nil"/>
            </w:tcBorders>
          </w:tcPr>
          <w:p w:rsidR="00E85F4B" w:rsidRPr="00DB3936" w:rsidRDefault="00E85F4B" w:rsidP="00477A2C"/>
        </w:tc>
        <w:tc>
          <w:tcPr>
            <w:tcW w:w="2430" w:type="dxa"/>
            <w:tcBorders>
              <w:top w:val="nil"/>
              <w:left w:val="nil"/>
              <w:bottom w:val="single" w:sz="2" w:space="0" w:color="auto"/>
              <w:right w:val="nil"/>
            </w:tcBorders>
          </w:tcPr>
          <w:p w:rsidR="00E85F4B" w:rsidRPr="00DB3936" w:rsidRDefault="00E85F4B" w:rsidP="00477A2C"/>
        </w:tc>
      </w:tr>
      <w:tr w:rsidR="00E85F4B" w:rsidRPr="00DB3936" w:rsidTr="00477A2C">
        <w:tc>
          <w:tcPr>
            <w:tcW w:w="4500" w:type="dxa"/>
            <w:tcBorders>
              <w:left w:val="nil"/>
              <w:bottom w:val="nil"/>
              <w:right w:val="nil"/>
            </w:tcBorders>
          </w:tcPr>
          <w:p w:rsidR="00E85F4B" w:rsidRPr="00DB3936" w:rsidRDefault="00E85F4B" w:rsidP="00477A2C">
            <w:r w:rsidRPr="00DB3936">
              <w:t>Print Name</w:t>
            </w:r>
          </w:p>
        </w:tc>
        <w:tc>
          <w:tcPr>
            <w:tcW w:w="1800" w:type="dxa"/>
            <w:tcBorders>
              <w:top w:val="single" w:sz="4" w:space="0" w:color="auto"/>
              <w:left w:val="nil"/>
              <w:bottom w:val="nil"/>
              <w:right w:val="nil"/>
            </w:tcBorders>
          </w:tcPr>
          <w:p w:rsidR="00E85F4B" w:rsidRPr="00DB3936" w:rsidRDefault="00E85F4B" w:rsidP="00477A2C"/>
        </w:tc>
        <w:tc>
          <w:tcPr>
            <w:tcW w:w="1548" w:type="dxa"/>
            <w:tcBorders>
              <w:top w:val="nil"/>
              <w:left w:val="nil"/>
              <w:bottom w:val="nil"/>
              <w:right w:val="nil"/>
            </w:tcBorders>
          </w:tcPr>
          <w:p w:rsidR="00E85F4B" w:rsidRPr="00DB3936" w:rsidRDefault="00E85F4B" w:rsidP="00477A2C"/>
        </w:tc>
        <w:tc>
          <w:tcPr>
            <w:tcW w:w="2430" w:type="dxa"/>
            <w:tcBorders>
              <w:top w:val="single" w:sz="2" w:space="0" w:color="auto"/>
              <w:left w:val="nil"/>
              <w:bottom w:val="nil"/>
              <w:right w:val="nil"/>
            </w:tcBorders>
          </w:tcPr>
          <w:p w:rsidR="00E85F4B" w:rsidRPr="00DB3936" w:rsidRDefault="00E85F4B" w:rsidP="00477A2C">
            <w:r w:rsidRPr="00DB3936">
              <w:t>Date</w:t>
            </w:r>
          </w:p>
        </w:tc>
      </w:tr>
    </w:tbl>
    <w:p w:rsidR="00E85F4B" w:rsidRPr="00DB3936" w:rsidRDefault="00E85F4B" w:rsidP="00E85F4B"/>
    <w:p w:rsidR="00E85F4B" w:rsidRPr="00DB3936" w:rsidRDefault="00E85F4B" w:rsidP="00E85F4B">
      <w:pPr>
        <w:jc w:val="center"/>
      </w:pPr>
      <w:r w:rsidRPr="00DB3936">
        <w:rPr>
          <w:b/>
          <w:i/>
        </w:rPr>
        <w:t>Vendors MUST use the following format</w:t>
      </w:r>
      <w:r w:rsidRPr="00DB3936">
        <w:t>.  Attach additional sheets if necessary.</w:t>
      </w:r>
    </w:p>
    <w:p w:rsidR="00E85F4B" w:rsidRPr="00DB3936" w:rsidRDefault="00E85F4B" w:rsidP="00E85F4B">
      <w:pPr>
        <w:rPr>
          <w:sz w:val="20"/>
          <w:szCs w:val="20"/>
        </w:rPr>
      </w:pPr>
    </w:p>
    <w:p w:rsidR="00E85F4B" w:rsidRPr="00DB3936" w:rsidRDefault="00E85F4B" w:rsidP="00E85F4B">
      <w:pPr>
        <w:jc w:val="center"/>
        <w:rPr>
          <w:b/>
        </w:rPr>
      </w:pPr>
      <w:r w:rsidRPr="00DB3936">
        <w:rPr>
          <w:b/>
        </w:rPr>
        <w:t>EXCEPTION SUMMARY FORM</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818"/>
        <w:gridCol w:w="1890"/>
        <w:gridCol w:w="1980"/>
        <w:gridCol w:w="4680"/>
      </w:tblGrid>
      <w:tr w:rsidR="00E85F4B" w:rsidRPr="00DB3936" w:rsidTr="00477A2C">
        <w:trPr>
          <w:trHeight w:val="707"/>
          <w:tblHeader/>
        </w:trPr>
        <w:tc>
          <w:tcPr>
            <w:tcW w:w="1818" w:type="dxa"/>
            <w:vAlign w:val="center"/>
          </w:tcPr>
          <w:p w:rsidR="00E85F4B" w:rsidRPr="00DB3936" w:rsidRDefault="00E85F4B" w:rsidP="00477A2C">
            <w:pPr>
              <w:jc w:val="center"/>
              <w:rPr>
                <w:b/>
                <w:sz w:val="22"/>
                <w:szCs w:val="22"/>
              </w:rPr>
            </w:pPr>
            <w:r w:rsidRPr="00DB3936">
              <w:rPr>
                <w:b/>
                <w:sz w:val="22"/>
                <w:szCs w:val="22"/>
              </w:rPr>
              <w:t>EXCEPTION #</w:t>
            </w:r>
          </w:p>
        </w:tc>
        <w:tc>
          <w:tcPr>
            <w:tcW w:w="1890" w:type="dxa"/>
            <w:vAlign w:val="center"/>
          </w:tcPr>
          <w:p w:rsidR="00E85F4B" w:rsidRPr="00DB3936" w:rsidRDefault="00E85F4B" w:rsidP="00477A2C">
            <w:pPr>
              <w:jc w:val="center"/>
              <w:rPr>
                <w:b/>
                <w:sz w:val="22"/>
                <w:szCs w:val="22"/>
              </w:rPr>
            </w:pPr>
            <w:r w:rsidRPr="00DB3936">
              <w:rPr>
                <w:b/>
                <w:sz w:val="22"/>
                <w:szCs w:val="22"/>
              </w:rPr>
              <w:t>RFP SECTION NUMBER</w:t>
            </w:r>
          </w:p>
        </w:tc>
        <w:tc>
          <w:tcPr>
            <w:tcW w:w="1980" w:type="dxa"/>
            <w:vAlign w:val="center"/>
          </w:tcPr>
          <w:p w:rsidR="00E85F4B" w:rsidRPr="00DB3936" w:rsidRDefault="00E85F4B" w:rsidP="00477A2C">
            <w:pPr>
              <w:jc w:val="center"/>
              <w:rPr>
                <w:b/>
                <w:sz w:val="22"/>
                <w:szCs w:val="22"/>
              </w:rPr>
            </w:pPr>
            <w:r w:rsidRPr="00DB3936">
              <w:rPr>
                <w:b/>
                <w:sz w:val="22"/>
                <w:szCs w:val="22"/>
              </w:rPr>
              <w:t xml:space="preserve">RFP </w:t>
            </w:r>
          </w:p>
          <w:p w:rsidR="00E85F4B" w:rsidRPr="00DB3936" w:rsidRDefault="00E85F4B" w:rsidP="00477A2C">
            <w:pPr>
              <w:jc w:val="center"/>
              <w:rPr>
                <w:b/>
                <w:sz w:val="22"/>
                <w:szCs w:val="22"/>
              </w:rPr>
            </w:pPr>
            <w:r w:rsidRPr="00DB3936">
              <w:rPr>
                <w:b/>
                <w:sz w:val="22"/>
                <w:szCs w:val="22"/>
              </w:rPr>
              <w:t>PAGE NUMBER</w:t>
            </w:r>
          </w:p>
        </w:tc>
        <w:tc>
          <w:tcPr>
            <w:tcW w:w="4680" w:type="dxa"/>
            <w:vAlign w:val="center"/>
          </w:tcPr>
          <w:p w:rsidR="00E85F4B" w:rsidRPr="00DB3936" w:rsidRDefault="00E85F4B" w:rsidP="00477A2C">
            <w:pPr>
              <w:jc w:val="center"/>
              <w:rPr>
                <w:b/>
                <w:sz w:val="22"/>
                <w:szCs w:val="22"/>
              </w:rPr>
            </w:pPr>
            <w:r w:rsidRPr="00DB3936">
              <w:rPr>
                <w:b/>
                <w:sz w:val="22"/>
                <w:szCs w:val="22"/>
              </w:rPr>
              <w:t>EXCEPTION</w:t>
            </w:r>
          </w:p>
          <w:p w:rsidR="00E85F4B" w:rsidRPr="00DB3936" w:rsidRDefault="00E85F4B" w:rsidP="00477A2C">
            <w:pPr>
              <w:jc w:val="center"/>
              <w:rPr>
                <w:b/>
                <w:sz w:val="22"/>
                <w:szCs w:val="22"/>
              </w:rPr>
            </w:pPr>
            <w:r w:rsidRPr="00DB3936">
              <w:rPr>
                <w:b/>
                <w:sz w:val="22"/>
                <w:szCs w:val="22"/>
              </w:rPr>
              <w:t>(Complete detail regarding exceptions must be identified)</w:t>
            </w:r>
          </w:p>
        </w:tc>
      </w:tr>
      <w:tr w:rsidR="00E85F4B" w:rsidRPr="00DB3936" w:rsidTr="00477A2C">
        <w:trPr>
          <w:trHeight w:val="360"/>
        </w:trPr>
        <w:tc>
          <w:tcPr>
            <w:tcW w:w="1818" w:type="dxa"/>
            <w:tcBorders>
              <w:top w:val="nil"/>
            </w:tcBorders>
          </w:tcPr>
          <w:p w:rsidR="00E85F4B" w:rsidRPr="00DB3936" w:rsidRDefault="00E85F4B" w:rsidP="00477A2C">
            <w:pPr>
              <w:rPr>
                <w:sz w:val="22"/>
                <w:szCs w:val="22"/>
              </w:rPr>
            </w:pPr>
          </w:p>
        </w:tc>
        <w:tc>
          <w:tcPr>
            <w:tcW w:w="1890" w:type="dxa"/>
            <w:tcBorders>
              <w:top w:val="nil"/>
            </w:tcBorders>
          </w:tcPr>
          <w:p w:rsidR="00E85F4B" w:rsidRPr="00DB3936" w:rsidRDefault="00E85F4B" w:rsidP="00477A2C">
            <w:pPr>
              <w:rPr>
                <w:sz w:val="22"/>
                <w:szCs w:val="22"/>
              </w:rPr>
            </w:pPr>
          </w:p>
        </w:tc>
        <w:tc>
          <w:tcPr>
            <w:tcW w:w="1980" w:type="dxa"/>
            <w:tcBorders>
              <w:top w:val="nil"/>
            </w:tcBorders>
          </w:tcPr>
          <w:p w:rsidR="00E85F4B" w:rsidRPr="00DB3936" w:rsidRDefault="00E85F4B" w:rsidP="00477A2C">
            <w:pPr>
              <w:rPr>
                <w:sz w:val="22"/>
                <w:szCs w:val="22"/>
              </w:rPr>
            </w:pPr>
          </w:p>
        </w:tc>
        <w:tc>
          <w:tcPr>
            <w:tcW w:w="4680" w:type="dxa"/>
            <w:tcBorders>
              <w:top w:val="nil"/>
            </w:tcBorders>
          </w:tcPr>
          <w:p w:rsidR="00E85F4B" w:rsidRPr="00DB3936" w:rsidRDefault="00E85F4B" w:rsidP="00477A2C">
            <w:pPr>
              <w:rPr>
                <w:sz w:val="22"/>
                <w:szCs w:val="22"/>
              </w:rPr>
            </w:pPr>
          </w:p>
        </w:tc>
      </w:tr>
      <w:tr w:rsidR="00E85F4B" w:rsidRPr="00DB3936" w:rsidTr="00477A2C">
        <w:trPr>
          <w:trHeight w:val="360"/>
        </w:trPr>
        <w:tc>
          <w:tcPr>
            <w:tcW w:w="1818" w:type="dxa"/>
          </w:tcPr>
          <w:p w:rsidR="00E85F4B" w:rsidRPr="00DB3936" w:rsidRDefault="00E85F4B" w:rsidP="00477A2C">
            <w:pPr>
              <w:rPr>
                <w:sz w:val="22"/>
                <w:szCs w:val="22"/>
              </w:rPr>
            </w:pPr>
          </w:p>
        </w:tc>
        <w:tc>
          <w:tcPr>
            <w:tcW w:w="1890" w:type="dxa"/>
          </w:tcPr>
          <w:p w:rsidR="00E85F4B" w:rsidRPr="00DB3936" w:rsidRDefault="00E85F4B" w:rsidP="00477A2C">
            <w:pPr>
              <w:rPr>
                <w:sz w:val="22"/>
                <w:szCs w:val="22"/>
              </w:rPr>
            </w:pPr>
          </w:p>
        </w:tc>
        <w:tc>
          <w:tcPr>
            <w:tcW w:w="1980" w:type="dxa"/>
          </w:tcPr>
          <w:p w:rsidR="00E85F4B" w:rsidRPr="00DB3936" w:rsidRDefault="00E85F4B" w:rsidP="00477A2C">
            <w:pPr>
              <w:rPr>
                <w:sz w:val="22"/>
                <w:szCs w:val="22"/>
              </w:rPr>
            </w:pPr>
          </w:p>
        </w:tc>
        <w:tc>
          <w:tcPr>
            <w:tcW w:w="4680" w:type="dxa"/>
          </w:tcPr>
          <w:p w:rsidR="00E85F4B" w:rsidRPr="00DB3936" w:rsidRDefault="00E85F4B" w:rsidP="00477A2C">
            <w:pPr>
              <w:rPr>
                <w:sz w:val="22"/>
                <w:szCs w:val="22"/>
              </w:rPr>
            </w:pPr>
          </w:p>
        </w:tc>
      </w:tr>
    </w:tbl>
    <w:p w:rsidR="00E85F4B" w:rsidRPr="00DB3936" w:rsidRDefault="00E85F4B" w:rsidP="00E85F4B">
      <w:pPr>
        <w:jc w:val="center"/>
        <w:rPr>
          <w:b/>
          <w:sz w:val="20"/>
          <w:szCs w:val="20"/>
        </w:rPr>
      </w:pPr>
    </w:p>
    <w:p w:rsidR="00E85F4B" w:rsidRPr="00DB3936" w:rsidRDefault="00E85F4B" w:rsidP="00E85F4B">
      <w:pPr>
        <w:jc w:val="center"/>
        <w:rPr>
          <w:b/>
          <w:sz w:val="22"/>
          <w:szCs w:val="22"/>
        </w:rPr>
      </w:pPr>
      <w:r w:rsidRPr="00DB3936">
        <w:rPr>
          <w:b/>
          <w:sz w:val="22"/>
          <w:szCs w:val="22"/>
        </w:rPr>
        <w:t>ASSUMPTION SUMMARY FORM</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908"/>
        <w:gridCol w:w="1800"/>
        <w:gridCol w:w="1980"/>
        <w:gridCol w:w="4680"/>
      </w:tblGrid>
      <w:tr w:rsidR="00E85F4B" w:rsidRPr="00DB3936" w:rsidTr="00477A2C">
        <w:trPr>
          <w:trHeight w:val="707"/>
          <w:tblHeader/>
        </w:trPr>
        <w:tc>
          <w:tcPr>
            <w:tcW w:w="1908" w:type="dxa"/>
            <w:vAlign w:val="center"/>
          </w:tcPr>
          <w:p w:rsidR="00E85F4B" w:rsidRPr="00DB3936" w:rsidRDefault="00E85F4B" w:rsidP="00477A2C">
            <w:pPr>
              <w:jc w:val="center"/>
              <w:rPr>
                <w:b/>
                <w:sz w:val="22"/>
                <w:szCs w:val="22"/>
              </w:rPr>
            </w:pPr>
            <w:r w:rsidRPr="00DB3936">
              <w:rPr>
                <w:b/>
                <w:sz w:val="22"/>
                <w:szCs w:val="22"/>
              </w:rPr>
              <w:t>ASSUMPTION #</w:t>
            </w:r>
          </w:p>
        </w:tc>
        <w:tc>
          <w:tcPr>
            <w:tcW w:w="1800" w:type="dxa"/>
            <w:vAlign w:val="center"/>
          </w:tcPr>
          <w:p w:rsidR="00E85F4B" w:rsidRPr="00DB3936" w:rsidRDefault="00E85F4B" w:rsidP="00477A2C">
            <w:pPr>
              <w:jc w:val="center"/>
              <w:rPr>
                <w:b/>
                <w:sz w:val="22"/>
                <w:szCs w:val="22"/>
              </w:rPr>
            </w:pPr>
            <w:r w:rsidRPr="00DB3936">
              <w:rPr>
                <w:b/>
                <w:sz w:val="22"/>
                <w:szCs w:val="22"/>
              </w:rPr>
              <w:t>RFP SECTION NUMBER</w:t>
            </w:r>
          </w:p>
        </w:tc>
        <w:tc>
          <w:tcPr>
            <w:tcW w:w="1980" w:type="dxa"/>
            <w:vAlign w:val="center"/>
          </w:tcPr>
          <w:p w:rsidR="00E85F4B" w:rsidRPr="00DB3936" w:rsidRDefault="00E85F4B" w:rsidP="00477A2C">
            <w:pPr>
              <w:jc w:val="center"/>
              <w:rPr>
                <w:b/>
                <w:sz w:val="22"/>
                <w:szCs w:val="22"/>
              </w:rPr>
            </w:pPr>
            <w:r w:rsidRPr="00DB3936">
              <w:rPr>
                <w:b/>
                <w:sz w:val="22"/>
                <w:szCs w:val="22"/>
              </w:rPr>
              <w:t xml:space="preserve">RFP </w:t>
            </w:r>
          </w:p>
          <w:p w:rsidR="00E85F4B" w:rsidRPr="00DB3936" w:rsidRDefault="00E85F4B" w:rsidP="00477A2C">
            <w:pPr>
              <w:jc w:val="center"/>
              <w:rPr>
                <w:b/>
                <w:sz w:val="22"/>
                <w:szCs w:val="22"/>
              </w:rPr>
            </w:pPr>
            <w:r w:rsidRPr="00DB3936">
              <w:rPr>
                <w:b/>
                <w:sz w:val="22"/>
                <w:szCs w:val="22"/>
              </w:rPr>
              <w:t>PAGE NUMBER</w:t>
            </w:r>
          </w:p>
        </w:tc>
        <w:tc>
          <w:tcPr>
            <w:tcW w:w="4680" w:type="dxa"/>
            <w:vAlign w:val="center"/>
          </w:tcPr>
          <w:p w:rsidR="00E85F4B" w:rsidRPr="00DB3936" w:rsidRDefault="00E85F4B" w:rsidP="00477A2C">
            <w:pPr>
              <w:jc w:val="center"/>
              <w:rPr>
                <w:b/>
                <w:sz w:val="22"/>
                <w:szCs w:val="22"/>
              </w:rPr>
            </w:pPr>
            <w:r w:rsidRPr="00DB3936">
              <w:rPr>
                <w:b/>
                <w:sz w:val="22"/>
                <w:szCs w:val="22"/>
              </w:rPr>
              <w:t>ASSUMPTION</w:t>
            </w:r>
          </w:p>
          <w:p w:rsidR="00E85F4B" w:rsidRPr="00DB3936" w:rsidRDefault="00E85F4B" w:rsidP="00477A2C">
            <w:pPr>
              <w:jc w:val="center"/>
              <w:rPr>
                <w:b/>
                <w:sz w:val="22"/>
                <w:szCs w:val="22"/>
              </w:rPr>
            </w:pPr>
            <w:r w:rsidRPr="00DB3936">
              <w:rPr>
                <w:b/>
                <w:sz w:val="22"/>
                <w:szCs w:val="22"/>
              </w:rPr>
              <w:t>(Complete detail regarding assumptions must be identified)</w:t>
            </w:r>
          </w:p>
        </w:tc>
      </w:tr>
      <w:tr w:rsidR="00E85F4B" w:rsidRPr="00DB3936" w:rsidTr="00477A2C">
        <w:trPr>
          <w:trHeight w:val="360"/>
        </w:trPr>
        <w:tc>
          <w:tcPr>
            <w:tcW w:w="1908" w:type="dxa"/>
            <w:tcBorders>
              <w:top w:val="nil"/>
            </w:tcBorders>
          </w:tcPr>
          <w:p w:rsidR="00E85F4B" w:rsidRPr="00DB3936" w:rsidRDefault="00E85F4B" w:rsidP="00477A2C">
            <w:pPr>
              <w:rPr>
                <w:sz w:val="22"/>
                <w:szCs w:val="22"/>
              </w:rPr>
            </w:pPr>
          </w:p>
        </w:tc>
        <w:tc>
          <w:tcPr>
            <w:tcW w:w="1800" w:type="dxa"/>
            <w:tcBorders>
              <w:top w:val="nil"/>
            </w:tcBorders>
          </w:tcPr>
          <w:p w:rsidR="00E85F4B" w:rsidRPr="00DB3936" w:rsidRDefault="00E85F4B" w:rsidP="00477A2C">
            <w:pPr>
              <w:rPr>
                <w:sz w:val="22"/>
                <w:szCs w:val="22"/>
              </w:rPr>
            </w:pPr>
          </w:p>
        </w:tc>
        <w:tc>
          <w:tcPr>
            <w:tcW w:w="1980" w:type="dxa"/>
            <w:tcBorders>
              <w:top w:val="nil"/>
            </w:tcBorders>
          </w:tcPr>
          <w:p w:rsidR="00E85F4B" w:rsidRPr="00DB3936" w:rsidRDefault="00E85F4B" w:rsidP="00477A2C">
            <w:pPr>
              <w:rPr>
                <w:sz w:val="22"/>
                <w:szCs w:val="22"/>
              </w:rPr>
            </w:pPr>
          </w:p>
        </w:tc>
        <w:tc>
          <w:tcPr>
            <w:tcW w:w="4680" w:type="dxa"/>
            <w:tcBorders>
              <w:top w:val="nil"/>
            </w:tcBorders>
          </w:tcPr>
          <w:p w:rsidR="00E85F4B" w:rsidRPr="00DB3936" w:rsidRDefault="00E85F4B" w:rsidP="00477A2C">
            <w:pPr>
              <w:rPr>
                <w:sz w:val="22"/>
                <w:szCs w:val="22"/>
              </w:rPr>
            </w:pPr>
          </w:p>
        </w:tc>
      </w:tr>
      <w:tr w:rsidR="00E85F4B" w:rsidRPr="00DB3936" w:rsidTr="00477A2C">
        <w:trPr>
          <w:trHeight w:val="360"/>
        </w:trPr>
        <w:tc>
          <w:tcPr>
            <w:tcW w:w="1908" w:type="dxa"/>
          </w:tcPr>
          <w:p w:rsidR="00E85F4B" w:rsidRPr="00DB3936" w:rsidRDefault="00E85F4B" w:rsidP="00477A2C">
            <w:pPr>
              <w:rPr>
                <w:sz w:val="22"/>
                <w:szCs w:val="22"/>
              </w:rPr>
            </w:pPr>
          </w:p>
        </w:tc>
        <w:tc>
          <w:tcPr>
            <w:tcW w:w="1800" w:type="dxa"/>
          </w:tcPr>
          <w:p w:rsidR="00E85F4B" w:rsidRPr="00DB3936" w:rsidRDefault="00E85F4B" w:rsidP="00477A2C">
            <w:pPr>
              <w:rPr>
                <w:sz w:val="22"/>
                <w:szCs w:val="22"/>
              </w:rPr>
            </w:pPr>
          </w:p>
        </w:tc>
        <w:tc>
          <w:tcPr>
            <w:tcW w:w="1980" w:type="dxa"/>
          </w:tcPr>
          <w:p w:rsidR="00E85F4B" w:rsidRPr="00DB3936" w:rsidRDefault="00E85F4B" w:rsidP="00477A2C">
            <w:pPr>
              <w:rPr>
                <w:sz w:val="22"/>
                <w:szCs w:val="22"/>
              </w:rPr>
            </w:pPr>
          </w:p>
        </w:tc>
        <w:tc>
          <w:tcPr>
            <w:tcW w:w="4680" w:type="dxa"/>
          </w:tcPr>
          <w:p w:rsidR="00E85F4B" w:rsidRPr="00DB3936" w:rsidRDefault="00E85F4B" w:rsidP="00477A2C">
            <w:pPr>
              <w:rPr>
                <w:sz w:val="22"/>
                <w:szCs w:val="22"/>
              </w:rPr>
            </w:pPr>
          </w:p>
        </w:tc>
      </w:tr>
    </w:tbl>
    <w:p w:rsidR="00E85F4B" w:rsidRPr="00DB3936" w:rsidRDefault="00E85F4B" w:rsidP="00E85F4B">
      <w:pPr>
        <w:jc w:val="center"/>
        <w:rPr>
          <w:b/>
          <w:sz w:val="20"/>
          <w:szCs w:val="20"/>
        </w:rPr>
      </w:pPr>
    </w:p>
    <w:p w:rsidR="003B00EE" w:rsidRPr="00DB3936" w:rsidRDefault="00BD69EE" w:rsidP="00A95561">
      <w:pPr>
        <w:rPr>
          <w:bCs/>
          <w:sz w:val="22"/>
        </w:rPr>
      </w:pPr>
      <w:r w:rsidRPr="00DB3936">
        <w:rPr>
          <w:noProof/>
        </w:rPr>
        <mc:AlternateContent>
          <mc:Choice Requires="wps">
            <w:drawing>
              <wp:anchor distT="0" distB="0" distL="114300" distR="114300" simplePos="0" relativeHeight="251658752" behindDoc="0" locked="0" layoutInCell="1" allowOverlap="1" wp14:anchorId="57B2D586" wp14:editId="02B6615B">
                <wp:simplePos x="0" y="0"/>
                <wp:positionH relativeFrom="column">
                  <wp:posOffset>58420</wp:posOffset>
                </wp:positionH>
                <wp:positionV relativeFrom="paragraph">
                  <wp:posOffset>59055</wp:posOffset>
                </wp:positionV>
                <wp:extent cx="6323330" cy="451485"/>
                <wp:effectExtent l="0" t="0" r="20320" b="24765"/>
                <wp:wrapNone/>
                <wp:docPr id="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3330" cy="451485"/>
                        </a:xfrm>
                        <a:prstGeom prst="rect">
                          <a:avLst/>
                        </a:prstGeom>
                        <a:solidFill>
                          <a:srgbClr val="FFFFFF"/>
                        </a:solidFill>
                        <a:ln w="9525">
                          <a:solidFill>
                            <a:srgbClr val="000000"/>
                          </a:solidFill>
                          <a:miter lim="800000"/>
                          <a:headEnd/>
                          <a:tailEnd/>
                        </a:ln>
                      </wps:spPr>
                      <wps:txbx>
                        <w:txbxContent>
                          <w:p w:rsidR="00BE073C" w:rsidRDefault="00BE073C" w:rsidP="00E85F4B">
                            <w:pPr>
                              <w:jc w:val="center"/>
                              <w:rPr>
                                <w:b/>
                                <w:sz w:val="20"/>
                                <w:szCs w:val="20"/>
                              </w:rPr>
                            </w:pPr>
                            <w:r w:rsidRPr="001F77A2">
                              <w:rPr>
                                <w:b/>
                                <w:sz w:val="20"/>
                                <w:szCs w:val="20"/>
                              </w:rPr>
                              <w:t xml:space="preserve">This document must be submitted in Tab III of vendor’s </w:t>
                            </w:r>
                            <w:r>
                              <w:rPr>
                                <w:b/>
                                <w:sz w:val="20"/>
                                <w:szCs w:val="20"/>
                              </w:rPr>
                              <w:t>cost</w:t>
                            </w:r>
                            <w:r w:rsidRPr="001F77A2">
                              <w:rPr>
                                <w:b/>
                                <w:sz w:val="20"/>
                                <w:szCs w:val="20"/>
                              </w:rPr>
                              <w:t xml:space="preserve"> </w:t>
                            </w:r>
                            <w:r>
                              <w:rPr>
                                <w:b/>
                                <w:sz w:val="20"/>
                                <w:szCs w:val="20"/>
                              </w:rPr>
                              <w:t>p</w:t>
                            </w:r>
                            <w:r w:rsidRPr="001F77A2">
                              <w:rPr>
                                <w:b/>
                                <w:sz w:val="20"/>
                                <w:szCs w:val="20"/>
                              </w:rPr>
                              <w:t>roposal</w:t>
                            </w:r>
                            <w:r>
                              <w:rPr>
                                <w:b/>
                                <w:sz w:val="20"/>
                                <w:szCs w:val="20"/>
                              </w:rPr>
                              <w:t>.</w:t>
                            </w:r>
                          </w:p>
                          <w:p w:rsidR="00BE073C" w:rsidRPr="00335503" w:rsidRDefault="00BE073C" w:rsidP="00E85F4B">
                            <w:pPr>
                              <w:jc w:val="center"/>
                              <w:rPr>
                                <w:b/>
                                <w:sz w:val="22"/>
                                <w:szCs w:val="22"/>
                              </w:rPr>
                            </w:pPr>
                            <w:r w:rsidRPr="00335503">
                              <w:rPr>
                                <w:b/>
                                <w:sz w:val="22"/>
                                <w:szCs w:val="22"/>
                              </w:rPr>
                              <w:t>This form MUST NOT be included in the technical proposal.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9" type="#_x0000_t202" style="position:absolute;margin-left:4.6pt;margin-top:4.65pt;width:497.9pt;height:35.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">
                <v:textbox>
                  <w:txbxContent>
                    <w:p w:rsidR="00BE073C" w:rsidRDefault="00BE073C" w:rsidP="00E85F4B">
                      <w:pPr>
                        <w:jc w:val="center"/>
                        <w:rPr>
                          <w:b/>
                          <w:sz w:val="20"/>
                          <w:szCs w:val="20"/>
                        </w:rPr>
                      </w:pPr>
                      <w:r w:rsidRPr="001F77A2">
                        <w:rPr>
                          <w:b/>
                          <w:sz w:val="20"/>
                          <w:szCs w:val="20"/>
                        </w:rPr>
                        <w:t xml:space="preserve">This document must be submitted in Tab III of vendor’s </w:t>
                      </w:r>
                      <w:r>
                        <w:rPr>
                          <w:b/>
                          <w:sz w:val="20"/>
                          <w:szCs w:val="20"/>
                        </w:rPr>
                        <w:t>cost</w:t>
                      </w:r>
                      <w:r w:rsidRPr="001F77A2">
                        <w:rPr>
                          <w:b/>
                          <w:sz w:val="20"/>
                          <w:szCs w:val="20"/>
                        </w:rPr>
                        <w:t xml:space="preserve"> </w:t>
                      </w:r>
                      <w:r>
                        <w:rPr>
                          <w:b/>
                          <w:sz w:val="20"/>
                          <w:szCs w:val="20"/>
                        </w:rPr>
                        <w:t>p</w:t>
                      </w:r>
                      <w:r w:rsidRPr="001F77A2">
                        <w:rPr>
                          <w:b/>
                          <w:sz w:val="20"/>
                          <w:szCs w:val="20"/>
                        </w:rPr>
                        <w:t>roposal</w:t>
                      </w:r>
                      <w:r>
                        <w:rPr>
                          <w:b/>
                          <w:sz w:val="20"/>
                          <w:szCs w:val="20"/>
                        </w:rPr>
                        <w:t>.</w:t>
                      </w:r>
                    </w:p>
                    <w:p w:rsidR="00BE073C" w:rsidRPr="00335503" w:rsidRDefault="00BE073C" w:rsidP="00E85F4B">
                      <w:pPr>
                        <w:jc w:val="center"/>
                        <w:rPr>
                          <w:b/>
                          <w:sz w:val="22"/>
                          <w:szCs w:val="22"/>
                        </w:rPr>
                      </w:pPr>
                      <w:r w:rsidRPr="00335503">
                        <w:rPr>
                          <w:b/>
                          <w:sz w:val="22"/>
                          <w:szCs w:val="22"/>
                        </w:rPr>
                        <w:t xml:space="preserve">This form MUST NOT </w:t>
                      </w:r>
                      <w:proofErr w:type="gramStart"/>
                      <w:r w:rsidRPr="00335503">
                        <w:rPr>
                          <w:b/>
                          <w:sz w:val="22"/>
                          <w:szCs w:val="22"/>
                        </w:rPr>
                        <w:t>be</w:t>
                      </w:r>
                      <w:proofErr w:type="gramEnd"/>
                      <w:r w:rsidRPr="00335503">
                        <w:rPr>
                          <w:b/>
                          <w:sz w:val="22"/>
                          <w:szCs w:val="22"/>
                        </w:rPr>
                        <w:t xml:space="preserve"> included in the technical proposal.</w:t>
                      </w:r>
                    </w:p>
                  </w:txbxContent>
                </v:textbox>
              </v:shape>
            </w:pict>
          </mc:Fallback>
        </mc:AlternateContent>
      </w:r>
    </w:p>
    <w:p w:rsidR="00E85F4B" w:rsidRPr="00DB3936" w:rsidRDefault="00E85F4B" w:rsidP="00A95561">
      <w:pPr>
        <w:rPr>
          <w:bCs/>
          <w:sz w:val="22"/>
        </w:rPr>
      </w:pPr>
    </w:p>
    <w:p w:rsidR="003B00EE" w:rsidRPr="00DB3936" w:rsidRDefault="003B00EE" w:rsidP="003B00EE">
      <w:pPr>
        <w:pStyle w:val="Heading1"/>
        <w:rPr>
          <w:b w:val="0"/>
          <w:sz w:val="24"/>
        </w:rPr>
      </w:pPr>
      <w:r w:rsidRPr="00DB3936">
        <w:rPr>
          <w:sz w:val="24"/>
        </w:rPr>
        <w:t>ATTACHMENT J – CERTIFICATION REGARDING LOBBYING</w:t>
      </w:r>
    </w:p>
    <w:p w:rsidR="003B00EE" w:rsidRPr="00DB3936" w:rsidRDefault="003B00EE" w:rsidP="003B00EE">
      <w:pPr>
        <w:rPr>
          <w:b/>
          <w:i/>
          <w:sz w:val="20"/>
          <w:szCs w:val="20"/>
        </w:rPr>
      </w:pPr>
    </w:p>
    <w:p w:rsidR="008F115D" w:rsidRDefault="008F115D" w:rsidP="003B00EE">
      <w:pPr>
        <w:rPr>
          <w:b/>
          <w:i/>
        </w:rPr>
      </w:pPr>
    </w:p>
    <w:p w:rsidR="003B00EE" w:rsidRPr="00DB3936" w:rsidRDefault="003B00EE" w:rsidP="003B00EE">
      <w:pPr>
        <w:rPr>
          <w:b/>
          <w:i/>
        </w:rPr>
      </w:pPr>
      <w:r w:rsidRPr="00DB3936">
        <w:rPr>
          <w:b/>
          <w:i/>
        </w:rPr>
        <w:lastRenderedPageBreak/>
        <w:t>Note to RFP Preparer:  This attachment is only included if the project is federally funded</w:t>
      </w:r>
    </w:p>
    <w:p w:rsidR="003B00EE" w:rsidRPr="00DB3936" w:rsidRDefault="003B00EE" w:rsidP="003B00EE">
      <w:pPr>
        <w:jc w:val="both"/>
        <w:rPr>
          <w:sz w:val="22"/>
          <w:szCs w:val="22"/>
        </w:rPr>
      </w:pPr>
    </w:p>
    <w:p w:rsidR="003B00EE" w:rsidRPr="00DB3936" w:rsidRDefault="003B00EE" w:rsidP="003B00EE">
      <w:pPr>
        <w:rPr>
          <w:u w:val="single"/>
        </w:rPr>
      </w:pPr>
      <w:r w:rsidRPr="00DB3936">
        <w:rPr>
          <w:u w:val="single"/>
        </w:rPr>
        <w:t>Certification for Contracts, Grants, Loans, and Cooperative Agreements</w:t>
      </w:r>
    </w:p>
    <w:p w:rsidR="003B00EE" w:rsidRPr="00DB3936" w:rsidRDefault="003B00EE" w:rsidP="003B00EE">
      <w:pPr>
        <w:jc w:val="both"/>
        <w:rPr>
          <w:sz w:val="22"/>
          <w:szCs w:val="22"/>
          <w:u w:val="single"/>
        </w:rPr>
      </w:pPr>
    </w:p>
    <w:p w:rsidR="003B00EE" w:rsidRPr="00DB3936" w:rsidRDefault="003B00EE" w:rsidP="003B00EE">
      <w:pPr>
        <w:jc w:val="both"/>
        <w:rPr>
          <w:sz w:val="22"/>
          <w:szCs w:val="22"/>
        </w:rPr>
      </w:pPr>
      <w:r w:rsidRPr="00DB3936">
        <w:rPr>
          <w:sz w:val="22"/>
          <w:szCs w:val="22"/>
        </w:rPr>
        <w:t>The undersigned certifies, to the best of his or her knowledge and belief, that:</w:t>
      </w:r>
    </w:p>
    <w:p w:rsidR="003B00EE" w:rsidRPr="00DB3936" w:rsidRDefault="003B00EE" w:rsidP="003B00EE">
      <w:pPr>
        <w:jc w:val="both"/>
        <w:rPr>
          <w:sz w:val="22"/>
          <w:szCs w:val="22"/>
        </w:rPr>
      </w:pPr>
    </w:p>
    <w:p w:rsidR="003B00EE" w:rsidRPr="00DB3936" w:rsidRDefault="003B00EE" w:rsidP="00ED420A">
      <w:pPr>
        <w:numPr>
          <w:ilvl w:val="0"/>
          <w:numId w:val="23"/>
        </w:numPr>
        <w:ind w:hanging="720"/>
        <w:jc w:val="both"/>
        <w:rPr>
          <w:sz w:val="22"/>
          <w:szCs w:val="22"/>
        </w:rPr>
      </w:pPr>
      <w:r w:rsidRPr="00DB3936">
        <w:rPr>
          <w:sz w:val="22"/>
          <w:szCs w:val="22"/>
        </w:rPr>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3B00EE" w:rsidRPr="00DB3936" w:rsidRDefault="003B00EE" w:rsidP="003B00EE">
      <w:pPr>
        <w:jc w:val="both"/>
        <w:rPr>
          <w:sz w:val="22"/>
          <w:szCs w:val="22"/>
        </w:rPr>
      </w:pPr>
    </w:p>
    <w:p w:rsidR="003B00EE" w:rsidRPr="00DB3936" w:rsidRDefault="003B00EE" w:rsidP="003B00EE">
      <w:pPr>
        <w:ind w:left="720" w:hanging="720"/>
        <w:jc w:val="both"/>
        <w:rPr>
          <w:sz w:val="22"/>
          <w:szCs w:val="22"/>
        </w:rPr>
      </w:pPr>
      <w:r w:rsidRPr="00DB3936">
        <w:rPr>
          <w:sz w:val="22"/>
          <w:szCs w:val="22"/>
        </w:rPr>
        <w:t>(2)</w:t>
      </w:r>
      <w:r w:rsidRPr="00DB3936">
        <w:rPr>
          <w:sz w:val="22"/>
          <w:szCs w:val="22"/>
        </w:rPr>
        <w:tab/>
        <w:t>If any funds other than Federally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of Lobbying Activities,” in accordance with its instructions.</w:t>
      </w:r>
    </w:p>
    <w:p w:rsidR="003B00EE" w:rsidRPr="00DB3936" w:rsidRDefault="003B00EE" w:rsidP="003B00EE">
      <w:pPr>
        <w:jc w:val="both"/>
        <w:rPr>
          <w:sz w:val="22"/>
          <w:szCs w:val="22"/>
        </w:rPr>
      </w:pPr>
    </w:p>
    <w:p w:rsidR="003B00EE" w:rsidRPr="00DB3936" w:rsidRDefault="003B00EE" w:rsidP="003B00EE">
      <w:pPr>
        <w:ind w:left="720" w:hanging="720"/>
        <w:jc w:val="both"/>
        <w:rPr>
          <w:sz w:val="22"/>
          <w:szCs w:val="22"/>
        </w:rPr>
      </w:pPr>
      <w:r w:rsidRPr="00DB3936">
        <w:rPr>
          <w:sz w:val="22"/>
          <w:szCs w:val="22"/>
        </w:rPr>
        <w:t>(3)</w:t>
      </w:r>
      <w:r w:rsidRPr="00DB3936">
        <w:rPr>
          <w:sz w:val="22"/>
          <w:szCs w:val="22"/>
        </w:rPr>
        <w:tab/>
        <w:t>The undersigned shall require that the language of this certification be included in the award documents for all sub awards at all tiers (including subcontracts, sub grants, and contracts under grants, loans, and cooperative agreements) and that all sub recipients shall certify and disclose accordingly.</w:t>
      </w:r>
    </w:p>
    <w:p w:rsidR="003B00EE" w:rsidRPr="00DB3936" w:rsidRDefault="003B00EE" w:rsidP="003B00EE">
      <w:pPr>
        <w:jc w:val="both"/>
        <w:rPr>
          <w:sz w:val="22"/>
          <w:szCs w:val="22"/>
        </w:rPr>
      </w:pPr>
    </w:p>
    <w:p w:rsidR="003B00EE" w:rsidRPr="00DB3936" w:rsidRDefault="003B00EE" w:rsidP="003B00EE">
      <w:pPr>
        <w:jc w:val="both"/>
        <w:rPr>
          <w:sz w:val="22"/>
          <w:szCs w:val="22"/>
        </w:rPr>
      </w:pPr>
      <w:r w:rsidRPr="00DB3936">
        <w:rPr>
          <w:sz w:val="22"/>
          <w:szCs w:val="22"/>
        </w:rPr>
        <w:t>This certification is a material representation of fact upon which reliance was placed when this transaction was made or entered into.  Submission of this certification is a prerequisite for making or entering into this transaction imposed by section 1352, U.S. Code.  Any person who fails to file the required certification shall be subject to a civil penalty of not less than $10,000 and not more than $100,000 for each such failure.</w:t>
      </w:r>
    </w:p>
    <w:p w:rsidR="003B00EE" w:rsidRPr="00DB3936" w:rsidRDefault="003B00EE" w:rsidP="003B00EE">
      <w:pPr>
        <w:jc w:val="both"/>
      </w:pPr>
    </w:p>
    <w:p w:rsidR="003B00EE" w:rsidRPr="00DB3936" w:rsidRDefault="003B00EE" w:rsidP="003B00E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6930"/>
        <w:gridCol w:w="450"/>
        <w:gridCol w:w="2070"/>
      </w:tblGrid>
      <w:tr w:rsidR="003B00EE" w:rsidRPr="00DB3936" w:rsidTr="00E15040">
        <w:tc>
          <w:tcPr>
            <w:tcW w:w="738" w:type="dxa"/>
            <w:tcBorders>
              <w:top w:val="nil"/>
              <w:left w:val="nil"/>
              <w:bottom w:val="nil"/>
              <w:right w:val="nil"/>
            </w:tcBorders>
          </w:tcPr>
          <w:p w:rsidR="003B00EE" w:rsidRPr="00DB3936" w:rsidRDefault="003B00EE" w:rsidP="00E15040">
            <w:pPr>
              <w:jc w:val="both"/>
            </w:pPr>
            <w:r w:rsidRPr="00DB3936">
              <w:t>By:</w:t>
            </w:r>
          </w:p>
        </w:tc>
        <w:tc>
          <w:tcPr>
            <w:tcW w:w="6930" w:type="dxa"/>
            <w:tcBorders>
              <w:top w:val="nil"/>
              <w:left w:val="nil"/>
              <w:right w:val="nil"/>
            </w:tcBorders>
          </w:tcPr>
          <w:p w:rsidR="003B00EE" w:rsidRPr="00DB3936" w:rsidRDefault="003B00EE" w:rsidP="00E15040">
            <w:pPr>
              <w:jc w:val="both"/>
            </w:pPr>
          </w:p>
        </w:tc>
        <w:tc>
          <w:tcPr>
            <w:tcW w:w="450" w:type="dxa"/>
            <w:tcBorders>
              <w:top w:val="nil"/>
              <w:left w:val="nil"/>
              <w:bottom w:val="nil"/>
              <w:right w:val="nil"/>
            </w:tcBorders>
          </w:tcPr>
          <w:p w:rsidR="003B00EE" w:rsidRPr="00DB3936" w:rsidRDefault="003B00EE" w:rsidP="00E15040">
            <w:pPr>
              <w:jc w:val="both"/>
            </w:pPr>
          </w:p>
        </w:tc>
        <w:tc>
          <w:tcPr>
            <w:tcW w:w="2070" w:type="dxa"/>
            <w:tcBorders>
              <w:top w:val="nil"/>
              <w:left w:val="nil"/>
              <w:right w:val="nil"/>
            </w:tcBorders>
          </w:tcPr>
          <w:p w:rsidR="003B00EE" w:rsidRPr="00DB3936" w:rsidRDefault="003B00EE" w:rsidP="00E15040">
            <w:pPr>
              <w:jc w:val="both"/>
            </w:pPr>
          </w:p>
        </w:tc>
      </w:tr>
      <w:tr w:rsidR="003B00EE" w:rsidRPr="00DB3936" w:rsidTr="00E15040">
        <w:tc>
          <w:tcPr>
            <w:tcW w:w="738" w:type="dxa"/>
            <w:tcBorders>
              <w:top w:val="nil"/>
              <w:left w:val="nil"/>
              <w:bottom w:val="nil"/>
              <w:right w:val="nil"/>
            </w:tcBorders>
          </w:tcPr>
          <w:p w:rsidR="003B00EE" w:rsidRPr="00DB3936" w:rsidRDefault="003B00EE" w:rsidP="00E15040">
            <w:pPr>
              <w:jc w:val="both"/>
            </w:pPr>
          </w:p>
        </w:tc>
        <w:tc>
          <w:tcPr>
            <w:tcW w:w="6930" w:type="dxa"/>
            <w:tcBorders>
              <w:left w:val="nil"/>
              <w:bottom w:val="nil"/>
              <w:right w:val="nil"/>
            </w:tcBorders>
          </w:tcPr>
          <w:p w:rsidR="003B00EE" w:rsidRPr="00DB3936" w:rsidRDefault="003B00EE" w:rsidP="00E15040">
            <w:pPr>
              <w:jc w:val="center"/>
            </w:pPr>
            <w:r w:rsidRPr="00DB3936">
              <w:t>Signature of Official Authorized to Sign Application</w:t>
            </w:r>
          </w:p>
        </w:tc>
        <w:tc>
          <w:tcPr>
            <w:tcW w:w="450" w:type="dxa"/>
            <w:tcBorders>
              <w:top w:val="nil"/>
              <w:left w:val="nil"/>
              <w:bottom w:val="nil"/>
              <w:right w:val="nil"/>
            </w:tcBorders>
          </w:tcPr>
          <w:p w:rsidR="003B00EE" w:rsidRPr="00DB3936" w:rsidRDefault="003B00EE" w:rsidP="00E15040">
            <w:pPr>
              <w:jc w:val="both"/>
            </w:pPr>
          </w:p>
        </w:tc>
        <w:tc>
          <w:tcPr>
            <w:tcW w:w="2070" w:type="dxa"/>
            <w:tcBorders>
              <w:left w:val="nil"/>
              <w:bottom w:val="nil"/>
              <w:right w:val="nil"/>
            </w:tcBorders>
          </w:tcPr>
          <w:p w:rsidR="003B00EE" w:rsidRPr="00DB3936" w:rsidRDefault="003B00EE" w:rsidP="00E15040">
            <w:pPr>
              <w:jc w:val="both"/>
            </w:pPr>
            <w:r w:rsidRPr="00DB3936">
              <w:t>Date</w:t>
            </w:r>
          </w:p>
        </w:tc>
      </w:tr>
    </w:tbl>
    <w:p w:rsidR="003B00EE" w:rsidRPr="00DB3936" w:rsidRDefault="003B00EE" w:rsidP="003B00EE">
      <w:pPr>
        <w:jc w:val="both"/>
      </w:pPr>
    </w:p>
    <w:p w:rsidR="003B00EE" w:rsidRPr="00DB3936" w:rsidRDefault="003B00EE" w:rsidP="003B00E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9450"/>
      </w:tblGrid>
      <w:tr w:rsidR="003B00EE" w:rsidRPr="00DB3936" w:rsidTr="00E15040">
        <w:tc>
          <w:tcPr>
            <w:tcW w:w="738" w:type="dxa"/>
            <w:tcBorders>
              <w:top w:val="nil"/>
              <w:left w:val="nil"/>
              <w:bottom w:val="nil"/>
              <w:right w:val="nil"/>
            </w:tcBorders>
          </w:tcPr>
          <w:p w:rsidR="003B00EE" w:rsidRPr="00DB3936" w:rsidRDefault="003B00EE" w:rsidP="00E15040">
            <w:pPr>
              <w:jc w:val="both"/>
            </w:pPr>
            <w:r w:rsidRPr="00DB3936">
              <w:t>For:</w:t>
            </w:r>
          </w:p>
        </w:tc>
        <w:tc>
          <w:tcPr>
            <w:tcW w:w="9450" w:type="dxa"/>
            <w:tcBorders>
              <w:top w:val="nil"/>
              <w:left w:val="nil"/>
              <w:right w:val="nil"/>
            </w:tcBorders>
          </w:tcPr>
          <w:p w:rsidR="003B00EE" w:rsidRPr="00DB3936" w:rsidRDefault="003B00EE" w:rsidP="00E15040">
            <w:pPr>
              <w:jc w:val="both"/>
            </w:pPr>
          </w:p>
        </w:tc>
      </w:tr>
      <w:tr w:rsidR="003B00EE" w:rsidRPr="00DB3936" w:rsidTr="00E15040">
        <w:tc>
          <w:tcPr>
            <w:tcW w:w="738" w:type="dxa"/>
            <w:tcBorders>
              <w:top w:val="nil"/>
              <w:left w:val="nil"/>
              <w:bottom w:val="nil"/>
              <w:right w:val="nil"/>
            </w:tcBorders>
          </w:tcPr>
          <w:p w:rsidR="003B00EE" w:rsidRPr="00DB3936" w:rsidRDefault="003B00EE" w:rsidP="00E15040">
            <w:pPr>
              <w:jc w:val="both"/>
            </w:pPr>
          </w:p>
        </w:tc>
        <w:tc>
          <w:tcPr>
            <w:tcW w:w="9450" w:type="dxa"/>
            <w:tcBorders>
              <w:left w:val="nil"/>
              <w:bottom w:val="nil"/>
              <w:right w:val="nil"/>
            </w:tcBorders>
          </w:tcPr>
          <w:p w:rsidR="003B00EE" w:rsidRPr="00DB3936" w:rsidRDefault="003B00EE" w:rsidP="00E15040">
            <w:r w:rsidRPr="00DB3936">
              <w:tab/>
            </w:r>
            <w:r w:rsidRPr="00DB3936">
              <w:tab/>
            </w:r>
            <w:r w:rsidRPr="00DB3936">
              <w:tab/>
            </w:r>
            <w:r w:rsidRPr="00DB3936">
              <w:tab/>
            </w:r>
            <w:r w:rsidRPr="00DB3936">
              <w:tab/>
              <w:t>Vendor Name</w:t>
            </w:r>
          </w:p>
        </w:tc>
      </w:tr>
    </w:tbl>
    <w:p w:rsidR="003B00EE" w:rsidRPr="00DB3936" w:rsidRDefault="003B00EE" w:rsidP="003B00EE">
      <w:pPr>
        <w:jc w:val="both"/>
      </w:pPr>
    </w:p>
    <w:p w:rsidR="003B00EE" w:rsidRPr="00DB3936" w:rsidRDefault="003B00EE" w:rsidP="003B00EE"/>
    <w:tbl>
      <w:tblPr>
        <w:tblW w:w="0" w:type="auto"/>
        <w:tblBorders>
          <w:insideH w:val="single" w:sz="4" w:space="0" w:color="auto"/>
          <w:insideV w:val="single" w:sz="4" w:space="0" w:color="auto"/>
        </w:tblBorders>
        <w:tblLook w:val="04A0" w:firstRow="1" w:lastRow="0" w:firstColumn="1" w:lastColumn="0" w:noHBand="0" w:noVBand="1"/>
      </w:tblPr>
      <w:tblGrid>
        <w:gridCol w:w="10296"/>
      </w:tblGrid>
      <w:tr w:rsidR="003B00EE" w:rsidRPr="00DB3936" w:rsidTr="00E15040">
        <w:tc>
          <w:tcPr>
            <w:tcW w:w="10296" w:type="dxa"/>
          </w:tcPr>
          <w:p w:rsidR="003B00EE" w:rsidRPr="00DB3936" w:rsidRDefault="003B00EE" w:rsidP="00E15040"/>
        </w:tc>
      </w:tr>
      <w:tr w:rsidR="003B00EE" w:rsidRPr="00DB3936" w:rsidTr="00E15040">
        <w:tc>
          <w:tcPr>
            <w:tcW w:w="10296" w:type="dxa"/>
          </w:tcPr>
          <w:p w:rsidR="003B00EE" w:rsidRPr="00DB3936" w:rsidRDefault="003B00EE" w:rsidP="00E15040">
            <w:pPr>
              <w:jc w:val="center"/>
            </w:pPr>
            <w:r w:rsidRPr="00DB3936">
              <w:t>Project Title</w:t>
            </w:r>
          </w:p>
        </w:tc>
      </w:tr>
    </w:tbl>
    <w:p w:rsidR="003B00EE" w:rsidRPr="00DB3936" w:rsidRDefault="003B00EE" w:rsidP="003B00EE"/>
    <w:p w:rsidR="003B00EE" w:rsidRPr="00DB3936" w:rsidRDefault="003B00EE" w:rsidP="003B00EE"/>
    <w:p w:rsidR="003B00EE" w:rsidRPr="00DB3936" w:rsidRDefault="003B00EE" w:rsidP="003B00EE">
      <w:pPr>
        <w:jc w:val="both"/>
      </w:pPr>
    </w:p>
    <w:p w:rsidR="003B00EE" w:rsidRPr="00DB3936" w:rsidRDefault="00BD69EE" w:rsidP="003B00EE">
      <w:r w:rsidRPr="00DB3936">
        <w:rPr>
          <w:noProof/>
        </w:rPr>
        <mc:AlternateContent>
          <mc:Choice Requires="wps">
            <w:drawing>
              <wp:anchor distT="0" distB="0" distL="114300" distR="114300" simplePos="0" relativeHeight="251659776" behindDoc="0" locked="0" layoutInCell="1" allowOverlap="1" wp14:anchorId="29C19436" wp14:editId="025F9F49">
                <wp:simplePos x="0" y="0"/>
                <wp:positionH relativeFrom="column">
                  <wp:posOffset>132715</wp:posOffset>
                </wp:positionH>
                <wp:positionV relativeFrom="paragraph">
                  <wp:posOffset>131445</wp:posOffset>
                </wp:positionV>
                <wp:extent cx="6209665" cy="251460"/>
                <wp:effectExtent l="0" t="0" r="19685" b="1524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665" cy="251460"/>
                        </a:xfrm>
                        <a:prstGeom prst="rect">
                          <a:avLst/>
                        </a:prstGeom>
                        <a:solidFill>
                          <a:srgbClr val="FFFFFF"/>
                        </a:solidFill>
                        <a:ln w="9525">
                          <a:solidFill>
                            <a:srgbClr val="000000"/>
                          </a:solidFill>
                          <a:miter lim="800000"/>
                          <a:headEnd/>
                          <a:tailEnd/>
                        </a:ln>
                      </wps:spPr>
                      <wps:txbx>
                        <w:txbxContent>
                          <w:p w:rsidR="00BE073C" w:rsidRPr="00CA694D" w:rsidRDefault="00BE073C" w:rsidP="003B00EE">
                            <w:pPr>
                              <w:jc w:val="center"/>
                              <w:rPr>
                                <w:b/>
                                <w:sz w:val="22"/>
                                <w:szCs w:val="22"/>
                              </w:rPr>
                            </w:pPr>
                            <w:r w:rsidRPr="00CA694D">
                              <w:rPr>
                                <w:b/>
                                <w:sz w:val="22"/>
                                <w:szCs w:val="22"/>
                              </w:rPr>
                              <w:t>This document must be submitted in Tab I</w:t>
                            </w:r>
                            <w:r>
                              <w:rPr>
                                <w:b/>
                                <w:sz w:val="22"/>
                                <w:szCs w:val="22"/>
                              </w:rPr>
                              <w:t>V</w:t>
                            </w:r>
                            <w:r w:rsidRPr="00CA694D">
                              <w:rPr>
                                <w:b/>
                                <w:sz w:val="22"/>
                                <w:szCs w:val="22"/>
                              </w:rPr>
                              <w:t xml:space="preserve"> of vendor’s technical proposal</w:t>
                            </w:r>
                          </w:p>
                          <w:p w:rsidR="00BE073C" w:rsidRDefault="00BE073C" w:rsidP="003B00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0" type="#_x0000_t202" style="position:absolute;margin-left:10.45pt;margin-top:10.35pt;width:488.95pt;height:19.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">
                <v:textbox>
                  <w:txbxContent>
                    <w:p w:rsidR="00BE073C" w:rsidRPr="00CA694D" w:rsidRDefault="00BE073C" w:rsidP="003B00EE">
                      <w:pPr>
                        <w:jc w:val="center"/>
                        <w:rPr>
                          <w:b/>
                          <w:sz w:val="22"/>
                          <w:szCs w:val="22"/>
                        </w:rPr>
                      </w:pPr>
                      <w:r w:rsidRPr="00CA694D">
                        <w:rPr>
                          <w:b/>
                          <w:sz w:val="22"/>
                          <w:szCs w:val="22"/>
                        </w:rPr>
                        <w:t>This document must be submitted in Tab I</w:t>
                      </w:r>
                      <w:r>
                        <w:rPr>
                          <w:b/>
                          <w:sz w:val="22"/>
                          <w:szCs w:val="22"/>
                        </w:rPr>
                        <w:t>V</w:t>
                      </w:r>
                      <w:r w:rsidRPr="00CA694D">
                        <w:rPr>
                          <w:b/>
                          <w:sz w:val="22"/>
                          <w:szCs w:val="22"/>
                        </w:rPr>
                        <w:t xml:space="preserve"> of vendor’s technical proposal</w:t>
                      </w:r>
                    </w:p>
                    <w:p w:rsidR="00BE073C" w:rsidRDefault="00BE073C" w:rsidP="003B00EE"/>
                  </w:txbxContent>
                </v:textbox>
              </v:shape>
            </w:pict>
          </mc:Fallback>
        </mc:AlternateContent>
      </w:r>
    </w:p>
    <w:p w:rsidR="003B00EE" w:rsidRPr="00DB3936" w:rsidRDefault="003B00EE" w:rsidP="003B00EE"/>
    <w:p w:rsidR="003B00EE" w:rsidRPr="00DB3936" w:rsidRDefault="003B00EE" w:rsidP="003B00EE">
      <w:pPr>
        <w:jc w:val="center"/>
      </w:pPr>
    </w:p>
    <w:p w:rsidR="003B00EE" w:rsidRPr="00DB3936" w:rsidRDefault="003B00EE" w:rsidP="00A95561">
      <w:pPr>
        <w:rPr>
          <w:bCs/>
          <w:sz w:val="22"/>
        </w:rPr>
      </w:pPr>
    </w:p>
    <w:p w:rsidR="003B00EE" w:rsidRPr="00DB3936" w:rsidRDefault="003B00EE" w:rsidP="003B00EE">
      <w:pPr>
        <w:rPr>
          <w:bCs/>
          <w:sz w:val="22"/>
        </w:rPr>
      </w:pPr>
      <w:r w:rsidRPr="00DB3936">
        <w:rPr>
          <w:bCs/>
          <w:sz w:val="22"/>
        </w:rPr>
        <w:br w:type="page"/>
      </w:r>
    </w:p>
    <w:p w:rsidR="008F115D" w:rsidRDefault="008F115D" w:rsidP="003B00EE">
      <w:pPr>
        <w:pStyle w:val="Heading1"/>
        <w:rPr>
          <w:sz w:val="24"/>
        </w:rPr>
      </w:pPr>
    </w:p>
    <w:p w:rsidR="003B00EE" w:rsidRPr="00DB3936" w:rsidRDefault="003B00EE" w:rsidP="003B00EE">
      <w:pPr>
        <w:pStyle w:val="Heading1"/>
        <w:rPr>
          <w:b w:val="0"/>
          <w:sz w:val="24"/>
        </w:rPr>
      </w:pPr>
      <w:r w:rsidRPr="00DB3936">
        <w:rPr>
          <w:sz w:val="24"/>
        </w:rPr>
        <w:t>ATTACHMENT K – FEDERAL LAWS AND AUTHORITIES</w:t>
      </w:r>
    </w:p>
    <w:p w:rsidR="003B00EE" w:rsidRPr="00DB3936" w:rsidRDefault="003B00EE" w:rsidP="003B00EE">
      <w:pPr>
        <w:rPr>
          <w:b/>
          <w:i/>
          <w:sz w:val="20"/>
          <w:szCs w:val="20"/>
        </w:rPr>
      </w:pPr>
    </w:p>
    <w:p w:rsidR="003B00EE" w:rsidRPr="00DB3936" w:rsidRDefault="003B00EE" w:rsidP="003B00EE">
      <w:pPr>
        <w:jc w:val="both"/>
        <w:rPr>
          <w:b/>
          <w:i/>
        </w:rPr>
      </w:pPr>
      <w:r w:rsidRPr="00DB3936">
        <w:rPr>
          <w:b/>
          <w:i/>
        </w:rPr>
        <w:t>Note to RFP Preparer:  This attachment is included only if the project is federally funded.  Agency should review to delete those laws and authorities that are not necessary to their project/contract.</w:t>
      </w:r>
    </w:p>
    <w:p w:rsidR="003B00EE" w:rsidRPr="00DB3936" w:rsidRDefault="003B00EE" w:rsidP="003B00EE"/>
    <w:p w:rsidR="003B00EE" w:rsidRPr="00DB3936" w:rsidRDefault="003B00EE" w:rsidP="003B00EE">
      <w:pPr>
        <w:jc w:val="both"/>
      </w:pPr>
      <w:r w:rsidRPr="00DB3936">
        <w:rPr>
          <w:i/>
        </w:rPr>
        <w:t xml:space="preserve">The information in this section does not need to be returned with the vendor’s proposal.  </w:t>
      </w:r>
      <w:r w:rsidRPr="00DB3936">
        <w:t>Following is a list of Federal Laws and Authorities with which the awarded vendor will be required to comply.</w:t>
      </w:r>
    </w:p>
    <w:p w:rsidR="003B00EE" w:rsidRPr="00DB3936" w:rsidRDefault="003B00EE" w:rsidP="003B00EE">
      <w:pPr>
        <w:pStyle w:val="BodyTextIndent2"/>
        <w:ind w:left="0"/>
        <w:rPr>
          <w:u w:val="single"/>
        </w:rPr>
      </w:pPr>
    </w:p>
    <w:p w:rsidR="003B00EE" w:rsidRPr="00DB3936" w:rsidRDefault="003B00EE" w:rsidP="003B00EE">
      <w:pPr>
        <w:pStyle w:val="BodyTextIndent2"/>
        <w:ind w:left="0"/>
        <w:rPr>
          <w:b/>
        </w:rPr>
      </w:pPr>
      <w:r w:rsidRPr="00DB3936">
        <w:rPr>
          <w:b/>
        </w:rPr>
        <w:t>ENVIRONMENTAL:</w:t>
      </w:r>
    </w:p>
    <w:p w:rsidR="003B00EE" w:rsidRPr="00DB3936" w:rsidRDefault="003B00EE" w:rsidP="003B00EE">
      <w:pPr>
        <w:pStyle w:val="BodyTextIndent2"/>
        <w:ind w:left="0"/>
        <w:rPr>
          <w:u w:val="single"/>
        </w:rPr>
      </w:pPr>
    </w:p>
    <w:p w:rsidR="003B00EE" w:rsidRPr="00DB3936" w:rsidRDefault="003B00EE" w:rsidP="00ED420A">
      <w:pPr>
        <w:pStyle w:val="BodyTextIndent2"/>
        <w:numPr>
          <w:ilvl w:val="0"/>
          <w:numId w:val="24"/>
        </w:numPr>
        <w:spacing w:line="360" w:lineRule="auto"/>
      </w:pPr>
      <w:r w:rsidRPr="00DB3936">
        <w:t>Archeological and Historic Preservation Act of 1974, PL 93-291</w:t>
      </w:r>
    </w:p>
    <w:p w:rsidR="003B00EE" w:rsidRPr="00DB3936" w:rsidRDefault="003B00EE" w:rsidP="00ED420A">
      <w:pPr>
        <w:pStyle w:val="BodyTextIndent2"/>
        <w:numPr>
          <w:ilvl w:val="0"/>
          <w:numId w:val="24"/>
        </w:numPr>
        <w:spacing w:line="360" w:lineRule="auto"/>
      </w:pPr>
      <w:r w:rsidRPr="00DB3936">
        <w:t>Clean Air Act, 42 U.S.C. 7506(c)</w:t>
      </w:r>
    </w:p>
    <w:p w:rsidR="003B00EE" w:rsidRPr="00DB3936" w:rsidRDefault="003B00EE" w:rsidP="00ED420A">
      <w:pPr>
        <w:pStyle w:val="BodyTextIndent2"/>
        <w:numPr>
          <w:ilvl w:val="0"/>
          <w:numId w:val="24"/>
        </w:numPr>
        <w:spacing w:line="360" w:lineRule="auto"/>
      </w:pPr>
      <w:r w:rsidRPr="00DB3936">
        <w:t>Endangered Species Act 16 U.S.C. 1531, ET seq.</w:t>
      </w:r>
    </w:p>
    <w:p w:rsidR="003B00EE" w:rsidRPr="00DB3936" w:rsidRDefault="003B00EE" w:rsidP="00ED420A">
      <w:pPr>
        <w:pStyle w:val="BodyTextIndent2"/>
        <w:numPr>
          <w:ilvl w:val="0"/>
          <w:numId w:val="24"/>
        </w:numPr>
        <w:spacing w:line="360" w:lineRule="auto"/>
      </w:pPr>
      <w:r w:rsidRPr="00DB3936">
        <w:t>Executive Order 11593, Protection and Enhancement of the Cultural Environment.</w:t>
      </w:r>
    </w:p>
    <w:p w:rsidR="003B00EE" w:rsidRPr="00DB3936" w:rsidRDefault="003B00EE" w:rsidP="00ED420A">
      <w:pPr>
        <w:pStyle w:val="BodyTextIndent2"/>
        <w:numPr>
          <w:ilvl w:val="0"/>
          <w:numId w:val="24"/>
        </w:numPr>
        <w:spacing w:line="360" w:lineRule="auto"/>
      </w:pPr>
      <w:r w:rsidRPr="00DB3936">
        <w:t>Executive Order 11988, Floodplain Management</w:t>
      </w:r>
    </w:p>
    <w:p w:rsidR="003B00EE" w:rsidRPr="00DB3936" w:rsidRDefault="003B00EE" w:rsidP="00ED420A">
      <w:pPr>
        <w:pStyle w:val="BodyTextIndent2"/>
        <w:numPr>
          <w:ilvl w:val="0"/>
          <w:numId w:val="24"/>
        </w:numPr>
        <w:spacing w:line="360" w:lineRule="auto"/>
      </w:pPr>
      <w:r w:rsidRPr="00DB3936">
        <w:t>Executive Order 11990, Protection of Wetlands</w:t>
      </w:r>
    </w:p>
    <w:p w:rsidR="003B00EE" w:rsidRPr="00DB3936" w:rsidRDefault="003B00EE" w:rsidP="00ED420A">
      <w:pPr>
        <w:pStyle w:val="BodyTextIndent2"/>
        <w:numPr>
          <w:ilvl w:val="0"/>
          <w:numId w:val="24"/>
        </w:numPr>
        <w:spacing w:line="360" w:lineRule="auto"/>
      </w:pPr>
      <w:r w:rsidRPr="00DB3936">
        <w:t>Farmland Protection Policy Act, 7 U.S.C. 4201 ET seq.</w:t>
      </w:r>
    </w:p>
    <w:p w:rsidR="003B00EE" w:rsidRPr="00DB3936" w:rsidRDefault="003B00EE" w:rsidP="00ED420A">
      <w:pPr>
        <w:pStyle w:val="BodyTextIndent2"/>
        <w:numPr>
          <w:ilvl w:val="0"/>
          <w:numId w:val="24"/>
        </w:numPr>
        <w:spacing w:line="360" w:lineRule="auto"/>
      </w:pPr>
      <w:r w:rsidRPr="00DB3936">
        <w:t>Fish and Wildlife Coordination Act, PL 85-624, as amended</w:t>
      </w:r>
    </w:p>
    <w:p w:rsidR="003B00EE" w:rsidRPr="00DB3936" w:rsidRDefault="003B00EE" w:rsidP="00ED420A">
      <w:pPr>
        <w:pStyle w:val="BodyTextIndent2"/>
        <w:numPr>
          <w:ilvl w:val="0"/>
          <w:numId w:val="24"/>
        </w:numPr>
        <w:spacing w:line="360" w:lineRule="auto"/>
      </w:pPr>
      <w:r w:rsidRPr="00DB3936">
        <w:t>National Historic Preservation Act of 1966, PL 89-665, as amended</w:t>
      </w:r>
    </w:p>
    <w:p w:rsidR="003B00EE" w:rsidRPr="00DB3936" w:rsidRDefault="003B00EE" w:rsidP="00ED420A">
      <w:pPr>
        <w:pStyle w:val="BodyTextIndent2"/>
        <w:numPr>
          <w:ilvl w:val="0"/>
          <w:numId w:val="24"/>
        </w:numPr>
        <w:spacing w:line="360" w:lineRule="auto"/>
      </w:pPr>
      <w:r w:rsidRPr="00DB3936">
        <w:t>Safe Drinking Water Act, Section 1424(e), PL 92-523, as amended</w:t>
      </w:r>
    </w:p>
    <w:p w:rsidR="003B00EE" w:rsidRPr="00DB3936" w:rsidRDefault="003B00EE" w:rsidP="003B00EE">
      <w:pPr>
        <w:pStyle w:val="BodyTextIndent2"/>
        <w:spacing w:line="360" w:lineRule="auto"/>
        <w:ind w:left="0"/>
        <w:rPr>
          <w:b/>
        </w:rPr>
      </w:pPr>
      <w:r w:rsidRPr="00DB3936">
        <w:rPr>
          <w:b/>
        </w:rPr>
        <w:t>ECONOMIC:</w:t>
      </w:r>
    </w:p>
    <w:p w:rsidR="003B00EE" w:rsidRPr="00DB3936" w:rsidRDefault="003B00EE" w:rsidP="00ED420A">
      <w:pPr>
        <w:pStyle w:val="BodyTextIndent2"/>
        <w:numPr>
          <w:ilvl w:val="0"/>
          <w:numId w:val="25"/>
        </w:numPr>
        <w:spacing w:line="360" w:lineRule="auto"/>
      </w:pPr>
      <w:r w:rsidRPr="00DB3936">
        <w:t>Demonstration Cities and Metropolitan Development Act of 1966, PL 89-754, as amended</w:t>
      </w:r>
    </w:p>
    <w:p w:rsidR="003B00EE" w:rsidRPr="00DB3936" w:rsidRDefault="003B00EE" w:rsidP="00ED420A">
      <w:pPr>
        <w:pStyle w:val="BodyTextIndent2"/>
        <w:numPr>
          <w:ilvl w:val="0"/>
          <w:numId w:val="25"/>
        </w:numPr>
        <w:spacing w:line="360" w:lineRule="auto"/>
      </w:pPr>
      <w:r w:rsidRPr="00DB3936">
        <w:t>Section 306 of the Clean Air Act and Section 508 of the Clean Water Act, including Executive Order 11738, Administration of the Clean Air Act and the Federal Water Pollution Control Act with Respect to Federal Contracts, Grants or Loans</w:t>
      </w:r>
    </w:p>
    <w:p w:rsidR="003B00EE" w:rsidRPr="00DB3936" w:rsidRDefault="003B00EE" w:rsidP="003B00EE">
      <w:pPr>
        <w:pStyle w:val="BodyTextIndent2"/>
        <w:spacing w:line="360" w:lineRule="auto"/>
        <w:ind w:left="0"/>
        <w:rPr>
          <w:b/>
        </w:rPr>
      </w:pPr>
      <w:r w:rsidRPr="00DB3936">
        <w:rPr>
          <w:b/>
        </w:rPr>
        <w:t>SOCIAL LEGISLATION</w:t>
      </w:r>
    </w:p>
    <w:p w:rsidR="003B00EE" w:rsidRPr="00DB3936" w:rsidRDefault="003B00EE" w:rsidP="00ED420A">
      <w:pPr>
        <w:pStyle w:val="BodyTextIndent2"/>
        <w:numPr>
          <w:ilvl w:val="0"/>
          <w:numId w:val="26"/>
        </w:numPr>
        <w:spacing w:line="360" w:lineRule="auto"/>
      </w:pPr>
      <w:r w:rsidRPr="00DB3936">
        <w:t>Age Discrimination Act, PL 94-135</w:t>
      </w:r>
    </w:p>
    <w:p w:rsidR="003B00EE" w:rsidRPr="00DB3936" w:rsidRDefault="003B00EE" w:rsidP="00ED420A">
      <w:pPr>
        <w:pStyle w:val="BodyTextIndent2"/>
        <w:numPr>
          <w:ilvl w:val="0"/>
          <w:numId w:val="26"/>
        </w:numPr>
        <w:spacing w:line="360" w:lineRule="auto"/>
      </w:pPr>
      <w:r w:rsidRPr="00DB3936">
        <w:t>Civil Rights Act of 1964, PL 88-352</w:t>
      </w:r>
    </w:p>
    <w:p w:rsidR="003B00EE" w:rsidRPr="00DB3936" w:rsidRDefault="003B00EE" w:rsidP="00ED420A">
      <w:pPr>
        <w:pStyle w:val="BodyTextIndent2"/>
        <w:numPr>
          <w:ilvl w:val="0"/>
          <w:numId w:val="26"/>
        </w:numPr>
        <w:spacing w:line="360" w:lineRule="auto"/>
      </w:pPr>
      <w:r w:rsidRPr="00DB3936">
        <w:t>Section 13 of PL 92-500; Prohibition against sex discrimination under the Federal Water Pollution Control Act</w:t>
      </w:r>
    </w:p>
    <w:p w:rsidR="003B00EE" w:rsidRPr="00DB3936" w:rsidRDefault="003B00EE" w:rsidP="00ED420A">
      <w:pPr>
        <w:pStyle w:val="BodyTextIndent2"/>
        <w:numPr>
          <w:ilvl w:val="0"/>
          <w:numId w:val="26"/>
        </w:numPr>
        <w:spacing w:line="360" w:lineRule="auto"/>
      </w:pPr>
      <w:r w:rsidRPr="00DB3936">
        <w:t>Executive Order 11246, Equal Employment Opportunity</w:t>
      </w:r>
    </w:p>
    <w:p w:rsidR="003B00EE" w:rsidRPr="00DB3936" w:rsidRDefault="003B00EE" w:rsidP="00ED420A">
      <w:pPr>
        <w:pStyle w:val="BodyTextIndent2"/>
        <w:numPr>
          <w:ilvl w:val="0"/>
          <w:numId w:val="26"/>
        </w:numPr>
        <w:spacing w:line="360" w:lineRule="auto"/>
      </w:pPr>
      <w:r w:rsidRPr="00DB3936">
        <w:t>Executive Orders 11625 and 12138, Women’s and Minority Business Enterprise</w:t>
      </w:r>
    </w:p>
    <w:p w:rsidR="003B00EE" w:rsidRPr="00DB3936" w:rsidRDefault="003B00EE" w:rsidP="00ED420A">
      <w:pPr>
        <w:pStyle w:val="BodyTextIndent2"/>
        <w:numPr>
          <w:ilvl w:val="0"/>
          <w:numId w:val="26"/>
        </w:numPr>
        <w:spacing w:line="360" w:lineRule="auto"/>
      </w:pPr>
      <w:r w:rsidRPr="00DB3936">
        <w:t>Rehabilitation Act of 1973, PL 93, 112</w:t>
      </w:r>
    </w:p>
    <w:p w:rsidR="003B00EE" w:rsidRPr="00DB3936" w:rsidRDefault="003B00EE" w:rsidP="003B00EE">
      <w:pPr>
        <w:pStyle w:val="BodyTextIndent2"/>
        <w:spacing w:line="360" w:lineRule="auto"/>
        <w:ind w:left="0"/>
        <w:rPr>
          <w:b/>
        </w:rPr>
      </w:pPr>
      <w:r w:rsidRPr="00DB3936">
        <w:rPr>
          <w:b/>
        </w:rPr>
        <w:t>MISCELLANEOUS AUTHORITY:</w:t>
      </w:r>
    </w:p>
    <w:p w:rsidR="003B00EE" w:rsidRPr="00DB3936" w:rsidRDefault="003B00EE" w:rsidP="00ED420A">
      <w:pPr>
        <w:pStyle w:val="BodyTextIndent2"/>
        <w:numPr>
          <w:ilvl w:val="0"/>
          <w:numId w:val="27"/>
        </w:numPr>
        <w:spacing w:line="360" w:lineRule="auto"/>
      </w:pPr>
      <w:r w:rsidRPr="00DB3936">
        <w:t>Uniform Relocation and Real Property Acquisition Policies Act of 1970, PL 91-646</w:t>
      </w:r>
    </w:p>
    <w:p w:rsidR="003B00EE" w:rsidRPr="00DB3936" w:rsidRDefault="003B00EE" w:rsidP="00ED420A">
      <w:pPr>
        <w:pStyle w:val="BodyTextIndent2"/>
        <w:numPr>
          <w:ilvl w:val="0"/>
          <w:numId w:val="27"/>
        </w:numPr>
        <w:tabs>
          <w:tab w:val="clear" w:pos="720"/>
        </w:tabs>
        <w:spacing w:line="360" w:lineRule="auto"/>
        <w:rPr>
          <w:bCs/>
          <w:sz w:val="22"/>
        </w:rPr>
      </w:pPr>
      <w:r w:rsidRPr="00DB3936">
        <w:t>Executive Order 12549 – Debarment and Suspension</w:t>
      </w:r>
    </w:p>
    <w:p w:rsidR="003B00EE" w:rsidRDefault="003B00EE" w:rsidP="00A95561">
      <w:pPr>
        <w:rPr>
          <w:bCs/>
          <w:sz w:val="22"/>
        </w:rPr>
      </w:pPr>
    </w:p>
    <w:sectPr w:rsidR="003B00EE" w:rsidSect="004B4BEB">
      <w:footerReference w:type="default" r:id="rId30"/>
      <w:pgSz w:w="12240" w:h="15840" w:code="1"/>
      <w:pgMar w:top="1080" w:right="1080" w:bottom="720" w:left="1080" w:header="720"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73C" w:rsidRDefault="00BE073C">
      <w:r>
        <w:separator/>
      </w:r>
    </w:p>
  </w:endnote>
  <w:endnote w:type="continuationSeparator" w:id="0">
    <w:p w:rsidR="00BE073C" w:rsidRDefault="00BE0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Garamon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Condensed">
    <w:altName w:val="Arial"/>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73C" w:rsidRDefault="00BE073C" w:rsidP="004B4BEB">
    <w:pPr>
      <w:pStyle w:val="Footer"/>
      <w:pBdr>
        <w:top w:val="single" w:sz="4" w:space="1" w:color="auto"/>
      </w:pBdr>
      <w:tabs>
        <w:tab w:val="clear" w:pos="4320"/>
        <w:tab w:val="clear" w:pos="8640"/>
        <w:tab w:val="center" w:pos="5040"/>
        <w:tab w:val="right" w:pos="10080"/>
      </w:tabs>
    </w:pPr>
    <w:r w:rsidRPr="00DB3936">
      <w:rPr>
        <w:i/>
        <w:sz w:val="20"/>
      </w:rPr>
      <w:t>Agency RFP Template – 10-14-16</w:t>
    </w:r>
    <w:r w:rsidRPr="00113595">
      <w:rPr>
        <w:i/>
        <w:sz w:val="20"/>
      </w:rPr>
      <w:tab/>
      <w:t xml:space="preserve">RFP </w:t>
    </w:r>
    <w:r>
      <w:rPr>
        <w:i/>
        <w:sz w:val="20"/>
      </w:rPr>
      <w:t>17-SFM-02</w:t>
    </w:r>
    <w:r w:rsidRPr="00113595">
      <w:rPr>
        <w:i/>
        <w:sz w:val="20"/>
      </w:rPr>
      <w:tab/>
    </w:r>
    <w:r w:rsidRPr="0098532F">
      <w:rPr>
        <w:i/>
        <w:sz w:val="20"/>
      </w:rPr>
      <w:t xml:space="preserve">Page </w:t>
    </w:r>
    <w:r w:rsidRPr="0098532F">
      <w:rPr>
        <w:i/>
        <w:sz w:val="20"/>
      </w:rPr>
      <w:fldChar w:fldCharType="begin"/>
    </w:r>
    <w:r w:rsidRPr="0098532F">
      <w:rPr>
        <w:i/>
        <w:sz w:val="20"/>
      </w:rPr>
      <w:instrText xml:space="preserve"> PAGE </w:instrText>
    </w:r>
    <w:r w:rsidRPr="0098532F">
      <w:rPr>
        <w:i/>
        <w:sz w:val="20"/>
      </w:rPr>
      <w:fldChar w:fldCharType="separate"/>
    </w:r>
    <w:r w:rsidR="00E62B0B">
      <w:rPr>
        <w:i/>
        <w:noProof/>
        <w:sz w:val="20"/>
      </w:rPr>
      <w:t>18</w:t>
    </w:r>
    <w:r w:rsidRPr="0098532F">
      <w:rPr>
        <w:i/>
        <w:sz w:val="20"/>
      </w:rPr>
      <w:fldChar w:fldCharType="end"/>
    </w:r>
    <w:r w:rsidRPr="0098532F">
      <w:rPr>
        <w:i/>
        <w:sz w:val="20"/>
      </w:rPr>
      <w:t xml:space="preserve"> of </w:t>
    </w:r>
    <w:r w:rsidRPr="0098532F">
      <w:rPr>
        <w:i/>
        <w:sz w:val="20"/>
      </w:rPr>
      <w:fldChar w:fldCharType="begin"/>
    </w:r>
    <w:r w:rsidRPr="0098532F">
      <w:rPr>
        <w:i/>
        <w:sz w:val="20"/>
      </w:rPr>
      <w:instrText xml:space="preserve"> NUMPAGES  </w:instrText>
    </w:r>
    <w:r w:rsidRPr="0098532F">
      <w:rPr>
        <w:i/>
        <w:sz w:val="20"/>
      </w:rPr>
      <w:fldChar w:fldCharType="separate"/>
    </w:r>
    <w:r w:rsidR="00E62B0B">
      <w:rPr>
        <w:i/>
        <w:noProof/>
        <w:sz w:val="20"/>
      </w:rPr>
      <w:t>47</w:t>
    </w:r>
    <w:r w:rsidRPr="0098532F">
      <w:rPr>
        <w: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73C" w:rsidRDefault="00BE073C">
      <w:r>
        <w:separator/>
      </w:r>
    </w:p>
  </w:footnote>
  <w:footnote w:type="continuationSeparator" w:id="0">
    <w:p w:rsidR="00BE073C" w:rsidRDefault="00BE07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550C"/>
    <w:multiLevelType w:val="hybridMultilevel"/>
    <w:tmpl w:val="0A049C26"/>
    <w:lvl w:ilvl="0" w:tplc="DDC098D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4B5D87"/>
    <w:multiLevelType w:val="singleLevel"/>
    <w:tmpl w:val="0409000F"/>
    <w:lvl w:ilvl="0">
      <w:start w:val="1"/>
      <w:numFmt w:val="decimal"/>
      <w:lvlText w:val="%1."/>
      <w:lvlJc w:val="left"/>
      <w:pPr>
        <w:ind w:left="720" w:hanging="360"/>
      </w:pPr>
    </w:lvl>
  </w:abstractNum>
  <w:abstractNum w:abstractNumId="2">
    <w:nsid w:val="05222AF3"/>
    <w:multiLevelType w:val="hybridMultilevel"/>
    <w:tmpl w:val="C34CD9D8"/>
    <w:lvl w:ilvl="0" w:tplc="A5808F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9309FE"/>
    <w:multiLevelType w:val="hybridMultilevel"/>
    <w:tmpl w:val="29109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8208AD"/>
    <w:multiLevelType w:val="hybridMultilevel"/>
    <w:tmpl w:val="2110D5E8"/>
    <w:lvl w:ilvl="0" w:tplc="F5F694DA">
      <w:start w:val="1"/>
      <w:numFmt w:val="lowerLetter"/>
      <w:lvlText w:val="%1."/>
      <w:lvlJc w:val="left"/>
      <w:pPr>
        <w:tabs>
          <w:tab w:val="num" w:pos="1282"/>
        </w:tabs>
        <w:ind w:left="128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0CFC4A22"/>
    <w:multiLevelType w:val="hybridMultilevel"/>
    <w:tmpl w:val="773832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902C2"/>
    <w:multiLevelType w:val="hybridMultilevel"/>
    <w:tmpl w:val="B3B0F6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DD2F4A"/>
    <w:multiLevelType w:val="hybridMultilevel"/>
    <w:tmpl w:val="2044583C"/>
    <w:lvl w:ilvl="0" w:tplc="D26C20A8">
      <w:start w:val="5"/>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2AB5DBF"/>
    <w:multiLevelType w:val="hybridMultilevel"/>
    <w:tmpl w:val="5D2829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F038EB"/>
    <w:multiLevelType w:val="hybridMultilevel"/>
    <w:tmpl w:val="C34CD9D8"/>
    <w:lvl w:ilvl="0" w:tplc="A5808F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60033B"/>
    <w:multiLevelType w:val="singleLevel"/>
    <w:tmpl w:val="49D4C1DC"/>
    <w:lvl w:ilvl="0">
      <w:start w:val="1"/>
      <w:numFmt w:val="decimal"/>
      <w:lvlText w:val="%1."/>
      <w:lvlJc w:val="left"/>
      <w:pPr>
        <w:tabs>
          <w:tab w:val="num" w:pos="720"/>
        </w:tabs>
        <w:ind w:left="720" w:hanging="720"/>
      </w:pPr>
      <w:rPr>
        <w:rFonts w:hint="default"/>
      </w:rPr>
    </w:lvl>
  </w:abstractNum>
  <w:abstractNum w:abstractNumId="11">
    <w:nsid w:val="139D29AA"/>
    <w:multiLevelType w:val="multilevel"/>
    <w:tmpl w:val="470E61E8"/>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14703B53"/>
    <w:multiLevelType w:val="singleLevel"/>
    <w:tmpl w:val="49D4C1DC"/>
    <w:lvl w:ilvl="0">
      <w:start w:val="1"/>
      <w:numFmt w:val="decimal"/>
      <w:lvlText w:val="%1."/>
      <w:lvlJc w:val="left"/>
      <w:pPr>
        <w:tabs>
          <w:tab w:val="num" w:pos="720"/>
        </w:tabs>
        <w:ind w:left="720" w:hanging="720"/>
      </w:pPr>
      <w:rPr>
        <w:rFonts w:hint="default"/>
      </w:rPr>
    </w:lvl>
  </w:abstractNum>
  <w:abstractNum w:abstractNumId="13">
    <w:nsid w:val="1B5306EE"/>
    <w:multiLevelType w:val="singleLevel"/>
    <w:tmpl w:val="366C1AC2"/>
    <w:lvl w:ilvl="0">
      <w:start w:val="1"/>
      <w:numFmt w:val="decimal"/>
      <w:lvlText w:val="%1."/>
      <w:lvlJc w:val="left"/>
      <w:pPr>
        <w:tabs>
          <w:tab w:val="num" w:pos="720"/>
        </w:tabs>
        <w:ind w:left="720" w:hanging="720"/>
      </w:pPr>
      <w:rPr>
        <w:rFonts w:hint="default"/>
      </w:rPr>
    </w:lvl>
  </w:abstractNum>
  <w:abstractNum w:abstractNumId="14">
    <w:nsid w:val="1DD64323"/>
    <w:multiLevelType w:val="hybridMultilevel"/>
    <w:tmpl w:val="FDF0983C"/>
    <w:lvl w:ilvl="0" w:tplc="91FE61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895C9C"/>
    <w:multiLevelType w:val="hybridMultilevel"/>
    <w:tmpl w:val="51C8EB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2BF28AF"/>
    <w:multiLevelType w:val="multilevel"/>
    <w:tmpl w:val="8F6826A0"/>
    <w:lvl w:ilvl="0">
      <w:start w:val="11"/>
      <w:numFmt w:val="decimal"/>
      <w:lvlText w:val="%1"/>
      <w:lvlJc w:val="left"/>
      <w:pPr>
        <w:ind w:left="420" w:hanging="420"/>
      </w:pPr>
      <w:rPr>
        <w:rFonts w:hint="default"/>
        <w:b/>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7">
    <w:nsid w:val="28DC2FE4"/>
    <w:multiLevelType w:val="hybridMultilevel"/>
    <w:tmpl w:val="17A6914C"/>
    <w:lvl w:ilvl="0" w:tplc="66CE7056">
      <w:start w:val="3"/>
      <w:numFmt w:val="decimal"/>
      <w:lvlText w:val="%1."/>
      <w:lvlJc w:val="left"/>
      <w:pPr>
        <w:tabs>
          <w:tab w:val="num" w:pos="1080"/>
        </w:tabs>
        <w:ind w:left="1080" w:hanging="72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8F92180"/>
    <w:multiLevelType w:val="singleLevel"/>
    <w:tmpl w:val="D3946A08"/>
    <w:lvl w:ilvl="0">
      <w:start w:val="1"/>
      <w:numFmt w:val="lowerLetter"/>
      <w:lvlText w:val="%1."/>
      <w:lvlJc w:val="left"/>
      <w:pPr>
        <w:tabs>
          <w:tab w:val="num" w:pos="1260"/>
        </w:tabs>
        <w:ind w:left="1260" w:hanging="360"/>
      </w:pPr>
    </w:lvl>
  </w:abstractNum>
  <w:abstractNum w:abstractNumId="19">
    <w:nsid w:val="2C9A4610"/>
    <w:multiLevelType w:val="hybridMultilevel"/>
    <w:tmpl w:val="4B9AA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6A66FF"/>
    <w:multiLevelType w:val="singleLevel"/>
    <w:tmpl w:val="04090001"/>
    <w:lvl w:ilvl="0">
      <w:start w:val="1"/>
      <w:numFmt w:val="bullet"/>
      <w:lvlText w:val=""/>
      <w:lvlJc w:val="left"/>
      <w:pPr>
        <w:tabs>
          <w:tab w:val="num" w:pos="1260"/>
        </w:tabs>
        <w:ind w:left="1260" w:hanging="360"/>
      </w:pPr>
      <w:rPr>
        <w:rFonts w:ascii="Symbol" w:hAnsi="Symbol" w:hint="default"/>
      </w:rPr>
    </w:lvl>
  </w:abstractNum>
  <w:abstractNum w:abstractNumId="21">
    <w:nsid w:val="2E8907B1"/>
    <w:multiLevelType w:val="hybridMultilevel"/>
    <w:tmpl w:val="5CF6DF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8D08B9"/>
    <w:multiLevelType w:val="hybridMultilevel"/>
    <w:tmpl w:val="5EEABFEC"/>
    <w:lvl w:ilvl="0" w:tplc="C8F4E1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107AD7"/>
    <w:multiLevelType w:val="multilevel"/>
    <w:tmpl w:val="F68CE30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318624D0"/>
    <w:multiLevelType w:val="hybridMultilevel"/>
    <w:tmpl w:val="6806494E"/>
    <w:lvl w:ilvl="0" w:tplc="C3F87C4C">
      <w:start w:val="11"/>
      <w:numFmt w:val="decimal"/>
      <w:pStyle w:val="Heading3"/>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19E4711"/>
    <w:multiLevelType w:val="hybridMultilevel"/>
    <w:tmpl w:val="6E320B3A"/>
    <w:lvl w:ilvl="0" w:tplc="90D022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A1509A6"/>
    <w:multiLevelType w:val="hybridMultilevel"/>
    <w:tmpl w:val="BE0436C0"/>
    <w:lvl w:ilvl="0" w:tplc="185E0DFC">
      <w:start w:val="1"/>
      <w:numFmt w:val="lowerRoman"/>
      <w:lvlText w:val="%1."/>
      <w:lvlJc w:val="left"/>
      <w:pPr>
        <w:ind w:left="1800" w:hanging="720"/>
      </w:pPr>
      <w:rPr>
        <w:rFonts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D2F766C"/>
    <w:multiLevelType w:val="hybridMultilevel"/>
    <w:tmpl w:val="A1E2D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1D67085"/>
    <w:multiLevelType w:val="multilevel"/>
    <w:tmpl w:val="B7DE458A"/>
    <w:lvl w:ilvl="0">
      <w:start w:val="1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46C11ED6"/>
    <w:multiLevelType w:val="singleLevel"/>
    <w:tmpl w:val="CDACBF4A"/>
    <w:lvl w:ilvl="0">
      <w:start w:val="1"/>
      <w:numFmt w:val="bullet"/>
      <w:lvlText w:val=""/>
      <w:lvlJc w:val="left"/>
      <w:pPr>
        <w:tabs>
          <w:tab w:val="num" w:pos="360"/>
        </w:tabs>
        <w:ind w:left="360" w:hanging="360"/>
      </w:pPr>
      <w:rPr>
        <w:rFonts w:ascii="Wingdings" w:hAnsi="Wingdings" w:hint="default"/>
        <w:sz w:val="24"/>
      </w:rPr>
    </w:lvl>
  </w:abstractNum>
  <w:abstractNum w:abstractNumId="30">
    <w:nsid w:val="48A538F5"/>
    <w:multiLevelType w:val="hybridMultilevel"/>
    <w:tmpl w:val="FD1C9D74"/>
    <w:lvl w:ilvl="0" w:tplc="BB2E53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4C2C08"/>
    <w:multiLevelType w:val="multilevel"/>
    <w:tmpl w:val="F68CE30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58382F7C"/>
    <w:multiLevelType w:val="multilevel"/>
    <w:tmpl w:val="7968F950"/>
    <w:lvl w:ilvl="0">
      <w:start w:val="4"/>
      <w:numFmt w:val="decimal"/>
      <w:lvlText w:val="%1"/>
      <w:lvlJc w:val="left"/>
      <w:pPr>
        <w:ind w:left="480" w:hanging="480"/>
      </w:pPr>
      <w:rPr>
        <w:rFonts w:hint="default"/>
        <w:b/>
        <w:u w:val="single"/>
      </w:rPr>
    </w:lvl>
    <w:lvl w:ilvl="1">
      <w:start w:val="1"/>
      <w:numFmt w:val="decimal"/>
      <w:lvlText w:val="%1.%2"/>
      <w:lvlJc w:val="left"/>
      <w:pPr>
        <w:ind w:left="1200" w:hanging="480"/>
      </w:pPr>
      <w:rPr>
        <w:rFonts w:hint="default"/>
        <w:b w:val="0"/>
        <w:u w:val="none"/>
      </w:rPr>
    </w:lvl>
    <w:lvl w:ilvl="2">
      <w:start w:val="1"/>
      <w:numFmt w:val="decimal"/>
      <w:lvlText w:val="%1.%2.%3"/>
      <w:lvlJc w:val="left"/>
      <w:pPr>
        <w:ind w:left="2160" w:hanging="720"/>
      </w:pPr>
      <w:rPr>
        <w:rFonts w:hint="default"/>
        <w:b w:val="0"/>
        <w:u w:val="none"/>
      </w:rPr>
    </w:lvl>
    <w:lvl w:ilvl="3">
      <w:start w:val="1"/>
      <w:numFmt w:val="decimal"/>
      <w:lvlText w:val="%1.%2.%3.%4"/>
      <w:lvlJc w:val="left"/>
      <w:pPr>
        <w:ind w:left="2880" w:hanging="720"/>
      </w:pPr>
      <w:rPr>
        <w:rFonts w:hint="default"/>
        <w:b w:val="0"/>
        <w:u w:val="none"/>
      </w:rPr>
    </w:lvl>
    <w:lvl w:ilvl="4">
      <w:start w:val="1"/>
      <w:numFmt w:val="decimal"/>
      <w:lvlText w:val="%1.%2.%3.%4.%5"/>
      <w:lvlJc w:val="left"/>
      <w:pPr>
        <w:ind w:left="3960" w:hanging="1080"/>
      </w:pPr>
      <w:rPr>
        <w:rFonts w:hint="default"/>
        <w:b/>
        <w:u w:val="single"/>
      </w:rPr>
    </w:lvl>
    <w:lvl w:ilvl="5">
      <w:start w:val="1"/>
      <w:numFmt w:val="decimal"/>
      <w:lvlText w:val="%1.%2.%3.%4.%5.%6"/>
      <w:lvlJc w:val="left"/>
      <w:pPr>
        <w:ind w:left="4680" w:hanging="1080"/>
      </w:pPr>
      <w:rPr>
        <w:rFonts w:hint="default"/>
        <w:b/>
        <w:u w:val="single"/>
      </w:rPr>
    </w:lvl>
    <w:lvl w:ilvl="6">
      <w:start w:val="1"/>
      <w:numFmt w:val="decimal"/>
      <w:lvlText w:val="%1.%2.%3.%4.%5.%6.%7"/>
      <w:lvlJc w:val="left"/>
      <w:pPr>
        <w:ind w:left="5760" w:hanging="1440"/>
      </w:pPr>
      <w:rPr>
        <w:rFonts w:hint="default"/>
        <w:b/>
        <w:u w:val="single"/>
      </w:rPr>
    </w:lvl>
    <w:lvl w:ilvl="7">
      <w:start w:val="1"/>
      <w:numFmt w:val="decimal"/>
      <w:lvlText w:val="%1.%2.%3.%4.%5.%6.%7.%8"/>
      <w:lvlJc w:val="left"/>
      <w:pPr>
        <w:ind w:left="6480" w:hanging="1440"/>
      </w:pPr>
      <w:rPr>
        <w:rFonts w:hint="default"/>
        <w:b/>
        <w:u w:val="single"/>
      </w:rPr>
    </w:lvl>
    <w:lvl w:ilvl="8">
      <w:start w:val="1"/>
      <w:numFmt w:val="decimal"/>
      <w:lvlText w:val="%1.%2.%3.%4.%5.%6.%7.%8.%9"/>
      <w:lvlJc w:val="left"/>
      <w:pPr>
        <w:ind w:left="7560" w:hanging="1800"/>
      </w:pPr>
      <w:rPr>
        <w:rFonts w:hint="default"/>
        <w:b/>
        <w:u w:val="single"/>
      </w:rPr>
    </w:lvl>
  </w:abstractNum>
  <w:abstractNum w:abstractNumId="33">
    <w:nsid w:val="5B324AB4"/>
    <w:multiLevelType w:val="hybridMultilevel"/>
    <w:tmpl w:val="662634FC"/>
    <w:lvl w:ilvl="0" w:tplc="61509188">
      <w:start w:val="1"/>
      <w:numFmt w:val="lowerLetter"/>
      <w:lvlText w:val="%1."/>
      <w:lvlJc w:val="left"/>
      <w:pPr>
        <w:tabs>
          <w:tab w:val="num" w:pos="1260"/>
        </w:tabs>
        <w:ind w:left="12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5CA56249"/>
    <w:multiLevelType w:val="hybridMultilevel"/>
    <w:tmpl w:val="772E920A"/>
    <w:lvl w:ilvl="0" w:tplc="C498B056">
      <w:start w:val="1"/>
      <w:numFmt w:val="lowerLetter"/>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1B940F1"/>
    <w:multiLevelType w:val="singleLevel"/>
    <w:tmpl w:val="49D4C1DC"/>
    <w:lvl w:ilvl="0">
      <w:start w:val="1"/>
      <w:numFmt w:val="decimal"/>
      <w:lvlText w:val="%1."/>
      <w:lvlJc w:val="left"/>
      <w:pPr>
        <w:tabs>
          <w:tab w:val="num" w:pos="720"/>
        </w:tabs>
        <w:ind w:left="720" w:hanging="720"/>
      </w:pPr>
      <w:rPr>
        <w:rFonts w:hint="default"/>
      </w:rPr>
    </w:lvl>
  </w:abstractNum>
  <w:abstractNum w:abstractNumId="36">
    <w:nsid w:val="655534E4"/>
    <w:multiLevelType w:val="multilevel"/>
    <w:tmpl w:val="83D642F4"/>
    <w:lvl w:ilvl="0">
      <w:start w:val="9"/>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nsid w:val="68636F9B"/>
    <w:multiLevelType w:val="hybridMultilevel"/>
    <w:tmpl w:val="C34CD9D8"/>
    <w:lvl w:ilvl="0" w:tplc="A5808F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DF37B7"/>
    <w:multiLevelType w:val="hybridMultilevel"/>
    <w:tmpl w:val="D20CD0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9E077C"/>
    <w:multiLevelType w:val="multilevel"/>
    <w:tmpl w:val="DE064DC6"/>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nsid w:val="78215834"/>
    <w:multiLevelType w:val="multilevel"/>
    <w:tmpl w:val="F68CE30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nsid w:val="7B646EF6"/>
    <w:multiLevelType w:val="hybridMultilevel"/>
    <w:tmpl w:val="DE84F47C"/>
    <w:lvl w:ilvl="0" w:tplc="C34E2C7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C784854"/>
    <w:multiLevelType w:val="hybridMultilevel"/>
    <w:tmpl w:val="2CBC7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F5792E"/>
    <w:multiLevelType w:val="hybridMultilevel"/>
    <w:tmpl w:val="81E6C0DA"/>
    <w:lvl w:ilvl="0" w:tplc="295E40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7"/>
  </w:num>
  <w:num w:numId="3">
    <w:abstractNumId w:val="31"/>
  </w:num>
  <w:num w:numId="4">
    <w:abstractNumId w:val="32"/>
  </w:num>
  <w:num w:numId="5">
    <w:abstractNumId w:val="23"/>
  </w:num>
  <w:num w:numId="6">
    <w:abstractNumId w:val="11"/>
  </w:num>
  <w:num w:numId="7">
    <w:abstractNumId w:val="28"/>
  </w:num>
  <w:num w:numId="8">
    <w:abstractNumId w:val="41"/>
  </w:num>
  <w:num w:numId="9">
    <w:abstractNumId w:val="36"/>
  </w:num>
  <w:num w:numId="10">
    <w:abstractNumId w:val="40"/>
  </w:num>
  <w:num w:numId="11">
    <w:abstractNumId w:val="39"/>
  </w:num>
  <w:num w:numId="12">
    <w:abstractNumId w:val="9"/>
  </w:num>
  <w:num w:numId="13">
    <w:abstractNumId w:val="37"/>
  </w:num>
  <w:num w:numId="14">
    <w:abstractNumId w:val="2"/>
  </w:num>
  <w:num w:numId="15">
    <w:abstractNumId w:val="30"/>
  </w:num>
  <w:num w:numId="16">
    <w:abstractNumId w:val="21"/>
  </w:num>
  <w:num w:numId="17">
    <w:abstractNumId w:val="8"/>
  </w:num>
  <w:num w:numId="18">
    <w:abstractNumId w:val="16"/>
  </w:num>
  <w:num w:numId="19">
    <w:abstractNumId w:val="6"/>
  </w:num>
  <w:num w:numId="20">
    <w:abstractNumId w:val="5"/>
  </w:num>
  <w:num w:numId="21">
    <w:abstractNumId w:val="38"/>
  </w:num>
  <w:num w:numId="22">
    <w:abstractNumId w:val="22"/>
  </w:num>
  <w:num w:numId="23">
    <w:abstractNumId w:val="43"/>
  </w:num>
  <w:num w:numId="24">
    <w:abstractNumId w:val="13"/>
  </w:num>
  <w:num w:numId="25">
    <w:abstractNumId w:val="10"/>
  </w:num>
  <w:num w:numId="26">
    <w:abstractNumId w:val="35"/>
  </w:num>
  <w:num w:numId="27">
    <w:abstractNumId w:val="12"/>
  </w:num>
  <w:num w:numId="28">
    <w:abstractNumId w:val="27"/>
  </w:num>
  <w:num w:numId="29">
    <w:abstractNumId w:val="3"/>
  </w:num>
  <w:num w:numId="30">
    <w:abstractNumId w:val="19"/>
  </w:num>
  <w:num w:numId="31">
    <w:abstractNumId w:val="0"/>
  </w:num>
  <w:num w:numId="32">
    <w:abstractNumId w:val="15"/>
  </w:num>
  <w:num w:numId="33">
    <w:abstractNumId w:val="29"/>
  </w:num>
  <w:num w:numId="34">
    <w:abstractNumId w:val="26"/>
  </w:num>
  <w:num w:numId="35">
    <w:abstractNumId w:val="42"/>
  </w:num>
  <w:num w:numId="36">
    <w:abstractNumId w:val="25"/>
  </w:num>
  <w:num w:numId="37">
    <w:abstractNumId w:val="34"/>
  </w:num>
  <w:num w:numId="38">
    <w:abstractNumId w:val="14"/>
  </w:num>
  <w:num w:numId="39">
    <w:abstractNumId w:val="1"/>
    <w:lvlOverride w:ilvl="0">
      <w:startOverride w:val="1"/>
    </w:lvlOverride>
  </w:num>
  <w:num w:numId="40">
    <w:abstractNumId w:val="20"/>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20"/>
  <w:displayHorizontalDrawingGridEvery w:val="2"/>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E13"/>
    <w:rsid w:val="000063E9"/>
    <w:rsid w:val="0001102A"/>
    <w:rsid w:val="00017279"/>
    <w:rsid w:val="00020F87"/>
    <w:rsid w:val="000232A9"/>
    <w:rsid w:val="00027688"/>
    <w:rsid w:val="00036282"/>
    <w:rsid w:val="00043B3D"/>
    <w:rsid w:val="0007508D"/>
    <w:rsid w:val="0007754C"/>
    <w:rsid w:val="00081169"/>
    <w:rsid w:val="000860EF"/>
    <w:rsid w:val="000932AD"/>
    <w:rsid w:val="00094864"/>
    <w:rsid w:val="000A3D92"/>
    <w:rsid w:val="000A4F98"/>
    <w:rsid w:val="000B2A78"/>
    <w:rsid w:val="000C2C7C"/>
    <w:rsid w:val="000C6E0B"/>
    <w:rsid w:val="000E14D5"/>
    <w:rsid w:val="000E1B30"/>
    <w:rsid w:val="000E6122"/>
    <w:rsid w:val="000E63F4"/>
    <w:rsid w:val="000E6A9F"/>
    <w:rsid w:val="00105859"/>
    <w:rsid w:val="00105B11"/>
    <w:rsid w:val="0011786C"/>
    <w:rsid w:val="001376A5"/>
    <w:rsid w:val="00147E87"/>
    <w:rsid w:val="00165B3F"/>
    <w:rsid w:val="00174761"/>
    <w:rsid w:val="001927C3"/>
    <w:rsid w:val="001941A8"/>
    <w:rsid w:val="00195A34"/>
    <w:rsid w:val="001A332D"/>
    <w:rsid w:val="001B5B7A"/>
    <w:rsid w:val="001B62C8"/>
    <w:rsid w:val="001C13B2"/>
    <w:rsid w:val="001D0B92"/>
    <w:rsid w:val="001D44F3"/>
    <w:rsid w:val="001D4E11"/>
    <w:rsid w:val="001D62C4"/>
    <w:rsid w:val="001E76D6"/>
    <w:rsid w:val="001F52B8"/>
    <w:rsid w:val="001F66F9"/>
    <w:rsid w:val="001F7854"/>
    <w:rsid w:val="002000A0"/>
    <w:rsid w:val="00202223"/>
    <w:rsid w:val="00204977"/>
    <w:rsid w:val="00204983"/>
    <w:rsid w:val="00205833"/>
    <w:rsid w:val="0020701F"/>
    <w:rsid w:val="00223E93"/>
    <w:rsid w:val="0023467A"/>
    <w:rsid w:val="00235CA5"/>
    <w:rsid w:val="002470F3"/>
    <w:rsid w:val="00251BC7"/>
    <w:rsid w:val="00252995"/>
    <w:rsid w:val="00255F00"/>
    <w:rsid w:val="00257CA1"/>
    <w:rsid w:val="002606D7"/>
    <w:rsid w:val="002728E3"/>
    <w:rsid w:val="002811CC"/>
    <w:rsid w:val="00283909"/>
    <w:rsid w:val="00286CB0"/>
    <w:rsid w:val="0029613A"/>
    <w:rsid w:val="002A2EB2"/>
    <w:rsid w:val="002D2919"/>
    <w:rsid w:val="002D6072"/>
    <w:rsid w:val="002E5A56"/>
    <w:rsid w:val="002F24C5"/>
    <w:rsid w:val="002F79E4"/>
    <w:rsid w:val="00300E3E"/>
    <w:rsid w:val="00307F47"/>
    <w:rsid w:val="003149E6"/>
    <w:rsid w:val="003232C8"/>
    <w:rsid w:val="003322AC"/>
    <w:rsid w:val="00347B75"/>
    <w:rsid w:val="00347EE1"/>
    <w:rsid w:val="0035103A"/>
    <w:rsid w:val="00354414"/>
    <w:rsid w:val="00361198"/>
    <w:rsid w:val="0037187A"/>
    <w:rsid w:val="00371DE8"/>
    <w:rsid w:val="003727DC"/>
    <w:rsid w:val="003816F4"/>
    <w:rsid w:val="003A12C8"/>
    <w:rsid w:val="003A28D8"/>
    <w:rsid w:val="003A2B76"/>
    <w:rsid w:val="003A349D"/>
    <w:rsid w:val="003A3B78"/>
    <w:rsid w:val="003A5FD3"/>
    <w:rsid w:val="003B00EE"/>
    <w:rsid w:val="003C39A3"/>
    <w:rsid w:val="003C4CC3"/>
    <w:rsid w:val="003C7A74"/>
    <w:rsid w:val="003D7B69"/>
    <w:rsid w:val="003F000D"/>
    <w:rsid w:val="003F2C02"/>
    <w:rsid w:val="003F7154"/>
    <w:rsid w:val="003F7E81"/>
    <w:rsid w:val="00402438"/>
    <w:rsid w:val="00403767"/>
    <w:rsid w:val="00412417"/>
    <w:rsid w:val="004243BF"/>
    <w:rsid w:val="00433BF3"/>
    <w:rsid w:val="00436D89"/>
    <w:rsid w:val="00436F48"/>
    <w:rsid w:val="004420E5"/>
    <w:rsid w:val="00465CC1"/>
    <w:rsid w:val="0046701D"/>
    <w:rsid w:val="00475CAC"/>
    <w:rsid w:val="00477A2C"/>
    <w:rsid w:val="004830F9"/>
    <w:rsid w:val="00492E13"/>
    <w:rsid w:val="004955CB"/>
    <w:rsid w:val="004A09B0"/>
    <w:rsid w:val="004A296D"/>
    <w:rsid w:val="004A57A3"/>
    <w:rsid w:val="004A6B17"/>
    <w:rsid w:val="004A6BB3"/>
    <w:rsid w:val="004B0971"/>
    <w:rsid w:val="004B11C6"/>
    <w:rsid w:val="004B4BEB"/>
    <w:rsid w:val="004B7221"/>
    <w:rsid w:val="004C0BED"/>
    <w:rsid w:val="004D57E1"/>
    <w:rsid w:val="004E04CF"/>
    <w:rsid w:val="004E1A2A"/>
    <w:rsid w:val="004E2728"/>
    <w:rsid w:val="004E2817"/>
    <w:rsid w:val="004E4815"/>
    <w:rsid w:val="004E79B4"/>
    <w:rsid w:val="004F1D57"/>
    <w:rsid w:val="004F3F3D"/>
    <w:rsid w:val="004F4624"/>
    <w:rsid w:val="005024C7"/>
    <w:rsid w:val="0050536C"/>
    <w:rsid w:val="005056EB"/>
    <w:rsid w:val="00510610"/>
    <w:rsid w:val="005211B8"/>
    <w:rsid w:val="0052622F"/>
    <w:rsid w:val="0054116C"/>
    <w:rsid w:val="00541597"/>
    <w:rsid w:val="005417FD"/>
    <w:rsid w:val="005475E3"/>
    <w:rsid w:val="005647DD"/>
    <w:rsid w:val="00567F39"/>
    <w:rsid w:val="00575070"/>
    <w:rsid w:val="0057692B"/>
    <w:rsid w:val="00583E15"/>
    <w:rsid w:val="00584D28"/>
    <w:rsid w:val="00593623"/>
    <w:rsid w:val="00593832"/>
    <w:rsid w:val="0059614B"/>
    <w:rsid w:val="00597397"/>
    <w:rsid w:val="005C41FB"/>
    <w:rsid w:val="005D2460"/>
    <w:rsid w:val="005D6BED"/>
    <w:rsid w:val="005E4AEC"/>
    <w:rsid w:val="005F1888"/>
    <w:rsid w:val="005F5A8B"/>
    <w:rsid w:val="006134FD"/>
    <w:rsid w:val="00625DE2"/>
    <w:rsid w:val="006328A0"/>
    <w:rsid w:val="00635508"/>
    <w:rsid w:val="0064046C"/>
    <w:rsid w:val="0066210A"/>
    <w:rsid w:val="006650E6"/>
    <w:rsid w:val="00672F69"/>
    <w:rsid w:val="00697A64"/>
    <w:rsid w:val="006A5F8F"/>
    <w:rsid w:val="006B7A1D"/>
    <w:rsid w:val="006D1205"/>
    <w:rsid w:val="006D27A6"/>
    <w:rsid w:val="00706D66"/>
    <w:rsid w:val="00711C48"/>
    <w:rsid w:val="0072026A"/>
    <w:rsid w:val="00725072"/>
    <w:rsid w:val="00727192"/>
    <w:rsid w:val="00742D29"/>
    <w:rsid w:val="00745A9E"/>
    <w:rsid w:val="0074672E"/>
    <w:rsid w:val="007678F7"/>
    <w:rsid w:val="007679A7"/>
    <w:rsid w:val="0077236A"/>
    <w:rsid w:val="007828EB"/>
    <w:rsid w:val="007864DE"/>
    <w:rsid w:val="007904EF"/>
    <w:rsid w:val="0079283D"/>
    <w:rsid w:val="00794990"/>
    <w:rsid w:val="007B2670"/>
    <w:rsid w:val="007D7615"/>
    <w:rsid w:val="007E0790"/>
    <w:rsid w:val="007E4A5F"/>
    <w:rsid w:val="007E5571"/>
    <w:rsid w:val="007E626C"/>
    <w:rsid w:val="007E732A"/>
    <w:rsid w:val="007F71C0"/>
    <w:rsid w:val="0083257A"/>
    <w:rsid w:val="00832A9E"/>
    <w:rsid w:val="00835241"/>
    <w:rsid w:val="00852E3B"/>
    <w:rsid w:val="00870607"/>
    <w:rsid w:val="00871780"/>
    <w:rsid w:val="0088366C"/>
    <w:rsid w:val="008875AF"/>
    <w:rsid w:val="008950D0"/>
    <w:rsid w:val="008B1401"/>
    <w:rsid w:val="008B31E5"/>
    <w:rsid w:val="008B6112"/>
    <w:rsid w:val="008C033D"/>
    <w:rsid w:val="008D36AB"/>
    <w:rsid w:val="008D3EBE"/>
    <w:rsid w:val="008E05F5"/>
    <w:rsid w:val="008F115D"/>
    <w:rsid w:val="008F4DCD"/>
    <w:rsid w:val="00905461"/>
    <w:rsid w:val="00914B91"/>
    <w:rsid w:val="009233F5"/>
    <w:rsid w:val="00925CA8"/>
    <w:rsid w:val="009340EB"/>
    <w:rsid w:val="00955AC2"/>
    <w:rsid w:val="0096676F"/>
    <w:rsid w:val="00970479"/>
    <w:rsid w:val="00975081"/>
    <w:rsid w:val="0097700E"/>
    <w:rsid w:val="00980A7C"/>
    <w:rsid w:val="00986011"/>
    <w:rsid w:val="00993357"/>
    <w:rsid w:val="00993BDC"/>
    <w:rsid w:val="00994747"/>
    <w:rsid w:val="009A2418"/>
    <w:rsid w:val="009A585C"/>
    <w:rsid w:val="009C1859"/>
    <w:rsid w:val="009C49E9"/>
    <w:rsid w:val="009D421C"/>
    <w:rsid w:val="009D480E"/>
    <w:rsid w:val="009E59F6"/>
    <w:rsid w:val="00A0230D"/>
    <w:rsid w:val="00A02CDF"/>
    <w:rsid w:val="00A05A13"/>
    <w:rsid w:val="00A1158A"/>
    <w:rsid w:val="00A212F0"/>
    <w:rsid w:val="00A26A17"/>
    <w:rsid w:val="00A32AD4"/>
    <w:rsid w:val="00A343FE"/>
    <w:rsid w:val="00A34C0D"/>
    <w:rsid w:val="00A36A0F"/>
    <w:rsid w:val="00A4183F"/>
    <w:rsid w:val="00A50E42"/>
    <w:rsid w:val="00A547D4"/>
    <w:rsid w:val="00A5482A"/>
    <w:rsid w:val="00A77183"/>
    <w:rsid w:val="00A86EFC"/>
    <w:rsid w:val="00A918BD"/>
    <w:rsid w:val="00A94D1D"/>
    <w:rsid w:val="00A95561"/>
    <w:rsid w:val="00A9628F"/>
    <w:rsid w:val="00AA23FE"/>
    <w:rsid w:val="00AA475B"/>
    <w:rsid w:val="00AB6545"/>
    <w:rsid w:val="00AC6778"/>
    <w:rsid w:val="00AD168B"/>
    <w:rsid w:val="00AE1B2A"/>
    <w:rsid w:val="00AF1E08"/>
    <w:rsid w:val="00AF5968"/>
    <w:rsid w:val="00AF7D4C"/>
    <w:rsid w:val="00B00B2D"/>
    <w:rsid w:val="00B00F92"/>
    <w:rsid w:val="00B03DD0"/>
    <w:rsid w:val="00B04ECC"/>
    <w:rsid w:val="00B11310"/>
    <w:rsid w:val="00B17CAD"/>
    <w:rsid w:val="00B23C23"/>
    <w:rsid w:val="00B36436"/>
    <w:rsid w:val="00B37B88"/>
    <w:rsid w:val="00B37DE1"/>
    <w:rsid w:val="00B40A46"/>
    <w:rsid w:val="00B40E18"/>
    <w:rsid w:val="00B6571C"/>
    <w:rsid w:val="00BA20D7"/>
    <w:rsid w:val="00BB45AB"/>
    <w:rsid w:val="00BC4077"/>
    <w:rsid w:val="00BC4A86"/>
    <w:rsid w:val="00BC4B65"/>
    <w:rsid w:val="00BD69EE"/>
    <w:rsid w:val="00BD7E68"/>
    <w:rsid w:val="00BE073C"/>
    <w:rsid w:val="00BF3E13"/>
    <w:rsid w:val="00BF6D08"/>
    <w:rsid w:val="00C03FE1"/>
    <w:rsid w:val="00C17EC1"/>
    <w:rsid w:val="00C24BFA"/>
    <w:rsid w:val="00C346C9"/>
    <w:rsid w:val="00C40DA0"/>
    <w:rsid w:val="00C56E3E"/>
    <w:rsid w:val="00C64FCE"/>
    <w:rsid w:val="00C73FC2"/>
    <w:rsid w:val="00C754E3"/>
    <w:rsid w:val="00C761FE"/>
    <w:rsid w:val="00C76B6B"/>
    <w:rsid w:val="00C76F52"/>
    <w:rsid w:val="00C77586"/>
    <w:rsid w:val="00C83D08"/>
    <w:rsid w:val="00C84EEF"/>
    <w:rsid w:val="00C850FA"/>
    <w:rsid w:val="00C94D73"/>
    <w:rsid w:val="00C951AF"/>
    <w:rsid w:val="00CA42D7"/>
    <w:rsid w:val="00CC7046"/>
    <w:rsid w:val="00CF1028"/>
    <w:rsid w:val="00CF1AD5"/>
    <w:rsid w:val="00CF3578"/>
    <w:rsid w:val="00CF42F4"/>
    <w:rsid w:val="00CF4EC3"/>
    <w:rsid w:val="00CF618D"/>
    <w:rsid w:val="00D01DDB"/>
    <w:rsid w:val="00D07564"/>
    <w:rsid w:val="00D11C9C"/>
    <w:rsid w:val="00D140DF"/>
    <w:rsid w:val="00D15774"/>
    <w:rsid w:val="00D15877"/>
    <w:rsid w:val="00D17241"/>
    <w:rsid w:val="00D1739A"/>
    <w:rsid w:val="00D22588"/>
    <w:rsid w:val="00D22E81"/>
    <w:rsid w:val="00D44CF2"/>
    <w:rsid w:val="00D6488B"/>
    <w:rsid w:val="00D672B9"/>
    <w:rsid w:val="00D70B66"/>
    <w:rsid w:val="00D747D7"/>
    <w:rsid w:val="00D838F2"/>
    <w:rsid w:val="00D83973"/>
    <w:rsid w:val="00D8529C"/>
    <w:rsid w:val="00D85C6C"/>
    <w:rsid w:val="00D901CC"/>
    <w:rsid w:val="00DA1536"/>
    <w:rsid w:val="00DA4918"/>
    <w:rsid w:val="00DB2F6F"/>
    <w:rsid w:val="00DB3936"/>
    <w:rsid w:val="00DC180F"/>
    <w:rsid w:val="00DC25BE"/>
    <w:rsid w:val="00DC4B09"/>
    <w:rsid w:val="00DD1681"/>
    <w:rsid w:val="00DD5BD0"/>
    <w:rsid w:val="00DE0BF0"/>
    <w:rsid w:val="00DE0DC0"/>
    <w:rsid w:val="00DF0103"/>
    <w:rsid w:val="00DF0DE0"/>
    <w:rsid w:val="00DF4128"/>
    <w:rsid w:val="00E00136"/>
    <w:rsid w:val="00E07A21"/>
    <w:rsid w:val="00E124D4"/>
    <w:rsid w:val="00E15040"/>
    <w:rsid w:val="00E1509D"/>
    <w:rsid w:val="00E21040"/>
    <w:rsid w:val="00E26652"/>
    <w:rsid w:val="00E4400C"/>
    <w:rsid w:val="00E546A8"/>
    <w:rsid w:val="00E5592C"/>
    <w:rsid w:val="00E56FB0"/>
    <w:rsid w:val="00E62B0B"/>
    <w:rsid w:val="00E6341F"/>
    <w:rsid w:val="00E724D3"/>
    <w:rsid w:val="00E73B25"/>
    <w:rsid w:val="00E842D9"/>
    <w:rsid w:val="00E85F4B"/>
    <w:rsid w:val="00E92DEA"/>
    <w:rsid w:val="00EA0689"/>
    <w:rsid w:val="00EA2F7A"/>
    <w:rsid w:val="00EB01A1"/>
    <w:rsid w:val="00EB422F"/>
    <w:rsid w:val="00ED0F93"/>
    <w:rsid w:val="00ED0FF8"/>
    <w:rsid w:val="00ED20E2"/>
    <w:rsid w:val="00ED420A"/>
    <w:rsid w:val="00EF3134"/>
    <w:rsid w:val="00EF33C5"/>
    <w:rsid w:val="00EF38EE"/>
    <w:rsid w:val="00F03B41"/>
    <w:rsid w:val="00F04BAE"/>
    <w:rsid w:val="00F0685F"/>
    <w:rsid w:val="00F10E7A"/>
    <w:rsid w:val="00F1490D"/>
    <w:rsid w:val="00F14DED"/>
    <w:rsid w:val="00F204F8"/>
    <w:rsid w:val="00F26C67"/>
    <w:rsid w:val="00F327F6"/>
    <w:rsid w:val="00F37344"/>
    <w:rsid w:val="00F458D2"/>
    <w:rsid w:val="00F46C0E"/>
    <w:rsid w:val="00F5024D"/>
    <w:rsid w:val="00F5476A"/>
    <w:rsid w:val="00F57484"/>
    <w:rsid w:val="00F70E34"/>
    <w:rsid w:val="00F71E3F"/>
    <w:rsid w:val="00F76770"/>
    <w:rsid w:val="00F80232"/>
    <w:rsid w:val="00F8527F"/>
    <w:rsid w:val="00F856A6"/>
    <w:rsid w:val="00F86568"/>
    <w:rsid w:val="00F91B13"/>
    <w:rsid w:val="00F94DBC"/>
    <w:rsid w:val="00F9742E"/>
    <w:rsid w:val="00F97897"/>
    <w:rsid w:val="00FB666F"/>
    <w:rsid w:val="00FD79F7"/>
    <w:rsid w:val="00FE2436"/>
    <w:rsid w:val="00FE3E75"/>
    <w:rsid w:val="00FE4942"/>
    <w:rsid w:val="00FE64C2"/>
    <w:rsid w:val="00FF0828"/>
    <w:rsid w:val="00FF3826"/>
    <w:rsid w:val="00FF4809"/>
    <w:rsid w:val="00FF5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4990"/>
    <w:rPr>
      <w:sz w:val="24"/>
      <w:szCs w:val="24"/>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jc w:val="center"/>
      <w:outlineLvl w:val="1"/>
    </w:pPr>
    <w:rPr>
      <w:b/>
      <w:szCs w:val="20"/>
    </w:rPr>
  </w:style>
  <w:style w:type="paragraph" w:styleId="Heading3">
    <w:name w:val="heading 3"/>
    <w:basedOn w:val="Normal"/>
    <w:next w:val="Normal"/>
    <w:qFormat/>
    <w:pPr>
      <w:keepNext/>
      <w:numPr>
        <w:numId w:val="1"/>
      </w:numPr>
      <w:tabs>
        <w:tab w:val="left" w:pos="720"/>
      </w:tabs>
      <w:jc w:val="both"/>
      <w:outlineLvl w:val="2"/>
    </w:pPr>
    <w:rPr>
      <w:b/>
      <w:bCs/>
      <w:szCs w:val="20"/>
      <w:u w:val="single"/>
    </w:rPr>
  </w:style>
  <w:style w:type="paragraph" w:styleId="Heading4">
    <w:name w:val="heading 4"/>
    <w:basedOn w:val="Normal"/>
    <w:next w:val="Normal"/>
    <w:link w:val="Heading4Char"/>
    <w:qFormat/>
    <w:pPr>
      <w:keepNext/>
      <w:jc w:val="center"/>
      <w:outlineLvl w:val="3"/>
    </w:pPr>
    <w:rPr>
      <w:b/>
      <w:bCs/>
      <w:u w:val="single"/>
    </w:rPr>
  </w:style>
  <w:style w:type="paragraph" w:styleId="Heading5">
    <w:name w:val="heading 5"/>
    <w:basedOn w:val="Normal"/>
    <w:next w:val="Normal"/>
    <w:qFormat/>
    <w:pPr>
      <w:keepNext/>
      <w:jc w:val="center"/>
      <w:outlineLvl w:val="4"/>
    </w:pPr>
    <w:rPr>
      <w:b/>
      <w:sz w:val="28"/>
      <w:u w:val="single"/>
    </w:rPr>
  </w:style>
  <w:style w:type="paragraph" w:styleId="Heading6">
    <w:name w:val="heading 6"/>
    <w:basedOn w:val="Normal"/>
    <w:next w:val="Normal"/>
    <w:qFormat/>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Pr>
      <w:sz w:val="20"/>
      <w:szCs w:val="20"/>
    </w:rPr>
  </w:style>
  <w:style w:type="character" w:styleId="Hyperlink">
    <w:name w:val="Hyperlink"/>
    <w:uiPriority w:val="99"/>
    <w:rPr>
      <w:color w:val="0000FF"/>
      <w:u w:val="single"/>
    </w:rPr>
  </w:style>
  <w:style w:type="paragraph" w:styleId="Header">
    <w:name w:val="header"/>
    <w:basedOn w:val="Normal"/>
    <w:link w:val="HeaderChar"/>
    <w:pPr>
      <w:tabs>
        <w:tab w:val="center" w:pos="4320"/>
        <w:tab w:val="right" w:pos="8640"/>
      </w:tabs>
    </w:pPr>
    <w:rPr>
      <w:szCs w:val="20"/>
    </w:rPr>
  </w:style>
  <w:style w:type="paragraph" w:styleId="BodyText2">
    <w:name w:val="Body Text 2"/>
    <w:basedOn w:val="Normal"/>
    <w:pPr>
      <w:ind w:firstLine="360"/>
    </w:pPr>
    <w:rPr>
      <w:szCs w:val="20"/>
    </w:rPr>
  </w:style>
  <w:style w:type="paragraph" w:styleId="BodyTextIndent3">
    <w:name w:val="Body Text Indent 3"/>
    <w:basedOn w:val="Normal"/>
    <w:pPr>
      <w:ind w:left="1980" w:hanging="540"/>
      <w:jc w:val="both"/>
    </w:pPr>
    <w:rPr>
      <w:szCs w:val="20"/>
    </w:rPr>
  </w:style>
  <w:style w:type="paragraph" w:styleId="CommentText">
    <w:name w:val="annotation text"/>
    <w:basedOn w:val="Normal"/>
    <w:link w:val="CommentTextChar"/>
    <w:semiHidden/>
    <w:pPr>
      <w:widowControl w:val="0"/>
      <w:tabs>
        <w:tab w:val="left" w:pos="-720"/>
      </w:tabs>
      <w:suppressAutoHyphens/>
      <w:jc w:val="both"/>
    </w:pPr>
    <w:rPr>
      <w:rFonts w:ascii="MGaramond" w:hAnsi="MGaramond"/>
      <w:spacing w:val="-3"/>
      <w:szCs w:val="20"/>
    </w:rPr>
  </w:style>
  <w:style w:type="character" w:styleId="Strong">
    <w:name w:val="Strong"/>
    <w:qFormat/>
    <w:rPr>
      <w:b/>
      <w:bCs/>
    </w:rPr>
  </w:style>
  <w:style w:type="paragraph" w:styleId="BodyText">
    <w:name w:val="Body Text"/>
    <w:basedOn w:val="Normal"/>
    <w:pPr>
      <w:tabs>
        <w:tab w:val="left" w:pos="720"/>
      </w:tabs>
      <w:jc w:val="both"/>
    </w:pPr>
    <w:rPr>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BodyTextIndent2">
    <w:name w:val="Body Text Indent 2"/>
    <w:basedOn w:val="Normal"/>
    <w:link w:val="BodyTextIndent2Char"/>
    <w:pPr>
      <w:tabs>
        <w:tab w:val="left" w:pos="720"/>
      </w:tabs>
      <w:ind w:left="360"/>
      <w:jc w:val="both"/>
    </w:pPr>
    <w:rPr>
      <w:szCs w:val="20"/>
    </w:rPr>
  </w:style>
  <w:style w:type="paragraph" w:styleId="BodyTextIndent">
    <w:name w:val="Body Text Indent"/>
    <w:basedOn w:val="Normal"/>
    <w:link w:val="BodyTextIndentChar"/>
    <w:pPr>
      <w:tabs>
        <w:tab w:val="left" w:pos="720"/>
      </w:tabs>
      <w:ind w:left="1800" w:hanging="360"/>
      <w:jc w:val="both"/>
    </w:pPr>
    <w:rPr>
      <w:szCs w:val="20"/>
    </w:rPr>
  </w:style>
  <w:style w:type="paragraph" w:styleId="Footer">
    <w:name w:val="footer"/>
    <w:basedOn w:val="Normal"/>
    <w:link w:val="FooterChar"/>
    <w:uiPriority w:val="99"/>
    <w:pPr>
      <w:tabs>
        <w:tab w:val="center" w:pos="4320"/>
        <w:tab w:val="right" w:pos="8640"/>
      </w:tabs>
    </w:pPr>
    <w:rPr>
      <w:szCs w:val="20"/>
    </w:rPr>
  </w:style>
  <w:style w:type="character" w:styleId="PageNumber">
    <w:name w:val="page number"/>
    <w:basedOn w:val="DefaultParagraphFont"/>
  </w:style>
  <w:style w:type="character" w:styleId="FollowedHyperlink">
    <w:name w:val="FollowedHyperlink"/>
    <w:rPr>
      <w:color w:val="800080"/>
      <w:u w:val="single"/>
    </w:rPr>
  </w:style>
  <w:style w:type="character" w:customStyle="1" w:styleId="Heading4Char">
    <w:name w:val="Heading 4 Char"/>
    <w:link w:val="Heading4"/>
    <w:rsid w:val="00A5482A"/>
    <w:rPr>
      <w:b/>
      <w:bCs/>
      <w:sz w:val="24"/>
      <w:szCs w:val="24"/>
      <w:u w:val="single"/>
    </w:rPr>
  </w:style>
  <w:style w:type="character" w:customStyle="1" w:styleId="BodyTextIndent2Char">
    <w:name w:val="Body Text Indent 2 Char"/>
    <w:link w:val="BodyTextIndent2"/>
    <w:rsid w:val="00A5482A"/>
    <w:rPr>
      <w:sz w:val="24"/>
    </w:rPr>
  </w:style>
  <w:style w:type="character" w:customStyle="1" w:styleId="BodyTextIndentChar">
    <w:name w:val="Body Text Indent Char"/>
    <w:link w:val="BodyTextIndent"/>
    <w:rsid w:val="00A5482A"/>
    <w:rPr>
      <w:sz w:val="24"/>
    </w:rPr>
  </w:style>
  <w:style w:type="character" w:styleId="CommentReference">
    <w:name w:val="annotation reference"/>
    <w:rsid w:val="00D8529C"/>
    <w:rPr>
      <w:sz w:val="16"/>
      <w:szCs w:val="16"/>
    </w:rPr>
  </w:style>
  <w:style w:type="paragraph" w:styleId="BalloonText">
    <w:name w:val="Balloon Text"/>
    <w:basedOn w:val="Normal"/>
    <w:link w:val="BalloonTextChar"/>
    <w:rsid w:val="00D8529C"/>
    <w:rPr>
      <w:rFonts w:ascii="Tahoma" w:hAnsi="Tahoma" w:cs="Tahoma"/>
      <w:sz w:val="16"/>
      <w:szCs w:val="16"/>
    </w:rPr>
  </w:style>
  <w:style w:type="character" w:customStyle="1" w:styleId="BalloonTextChar">
    <w:name w:val="Balloon Text Char"/>
    <w:link w:val="BalloonText"/>
    <w:rsid w:val="00D8529C"/>
    <w:rPr>
      <w:rFonts w:ascii="Tahoma" w:hAnsi="Tahoma" w:cs="Tahoma"/>
      <w:sz w:val="16"/>
      <w:szCs w:val="16"/>
    </w:rPr>
  </w:style>
  <w:style w:type="table" w:styleId="TableGrid">
    <w:name w:val="Table Grid"/>
    <w:basedOn w:val="TableNormal"/>
    <w:uiPriority w:val="59"/>
    <w:rsid w:val="00BF3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7897"/>
    <w:pPr>
      <w:ind w:left="720"/>
    </w:pPr>
  </w:style>
  <w:style w:type="paragraph" w:styleId="CommentSubject">
    <w:name w:val="annotation subject"/>
    <w:basedOn w:val="CommentText"/>
    <w:next w:val="CommentText"/>
    <w:link w:val="CommentSubjectChar"/>
    <w:rsid w:val="003F7E81"/>
    <w:pPr>
      <w:widowControl/>
      <w:tabs>
        <w:tab w:val="clear" w:pos="-720"/>
      </w:tabs>
      <w:suppressAutoHyphens w:val="0"/>
      <w:jc w:val="left"/>
    </w:pPr>
    <w:rPr>
      <w:rFonts w:ascii="Times New Roman" w:hAnsi="Times New Roman"/>
      <w:b/>
      <w:bCs/>
      <w:spacing w:val="0"/>
      <w:sz w:val="20"/>
    </w:rPr>
  </w:style>
  <w:style w:type="character" w:customStyle="1" w:styleId="CommentTextChar">
    <w:name w:val="Comment Text Char"/>
    <w:link w:val="CommentText"/>
    <w:semiHidden/>
    <w:rsid w:val="003F7E81"/>
    <w:rPr>
      <w:rFonts w:ascii="MGaramond" w:hAnsi="MGaramond"/>
      <w:spacing w:val="-3"/>
      <w:sz w:val="24"/>
    </w:rPr>
  </w:style>
  <w:style w:type="character" w:customStyle="1" w:styleId="CommentSubjectChar">
    <w:name w:val="Comment Subject Char"/>
    <w:basedOn w:val="CommentTextChar"/>
    <w:link w:val="CommentSubject"/>
    <w:rsid w:val="003F7E81"/>
    <w:rPr>
      <w:rFonts w:ascii="MGaramond" w:hAnsi="MGaramond"/>
      <w:spacing w:val="-3"/>
      <w:sz w:val="24"/>
    </w:rPr>
  </w:style>
  <w:style w:type="character" w:customStyle="1" w:styleId="HeaderChar">
    <w:name w:val="Header Char"/>
    <w:link w:val="Header"/>
    <w:rsid w:val="00CF4EC3"/>
    <w:rPr>
      <w:sz w:val="24"/>
    </w:rPr>
  </w:style>
  <w:style w:type="paragraph" w:styleId="TOC1">
    <w:name w:val="toc 1"/>
    <w:basedOn w:val="Normal"/>
    <w:next w:val="Normal"/>
    <w:autoRedefine/>
    <w:uiPriority w:val="39"/>
    <w:rsid w:val="007678F7"/>
  </w:style>
  <w:style w:type="character" w:customStyle="1" w:styleId="FooterChar">
    <w:name w:val="Footer Char"/>
    <w:link w:val="Footer"/>
    <w:uiPriority w:val="99"/>
    <w:rsid w:val="00347EE1"/>
    <w:rPr>
      <w:sz w:val="24"/>
    </w:rPr>
  </w:style>
  <w:style w:type="paragraph" w:customStyle="1" w:styleId="Default">
    <w:name w:val="Default"/>
    <w:rsid w:val="004B11C6"/>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4990"/>
    <w:rPr>
      <w:sz w:val="24"/>
      <w:szCs w:val="24"/>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jc w:val="center"/>
      <w:outlineLvl w:val="1"/>
    </w:pPr>
    <w:rPr>
      <w:b/>
      <w:szCs w:val="20"/>
    </w:rPr>
  </w:style>
  <w:style w:type="paragraph" w:styleId="Heading3">
    <w:name w:val="heading 3"/>
    <w:basedOn w:val="Normal"/>
    <w:next w:val="Normal"/>
    <w:qFormat/>
    <w:pPr>
      <w:keepNext/>
      <w:numPr>
        <w:numId w:val="1"/>
      </w:numPr>
      <w:tabs>
        <w:tab w:val="left" w:pos="720"/>
      </w:tabs>
      <w:jc w:val="both"/>
      <w:outlineLvl w:val="2"/>
    </w:pPr>
    <w:rPr>
      <w:b/>
      <w:bCs/>
      <w:szCs w:val="20"/>
      <w:u w:val="single"/>
    </w:rPr>
  </w:style>
  <w:style w:type="paragraph" w:styleId="Heading4">
    <w:name w:val="heading 4"/>
    <w:basedOn w:val="Normal"/>
    <w:next w:val="Normal"/>
    <w:link w:val="Heading4Char"/>
    <w:qFormat/>
    <w:pPr>
      <w:keepNext/>
      <w:jc w:val="center"/>
      <w:outlineLvl w:val="3"/>
    </w:pPr>
    <w:rPr>
      <w:b/>
      <w:bCs/>
      <w:u w:val="single"/>
    </w:rPr>
  </w:style>
  <w:style w:type="paragraph" w:styleId="Heading5">
    <w:name w:val="heading 5"/>
    <w:basedOn w:val="Normal"/>
    <w:next w:val="Normal"/>
    <w:qFormat/>
    <w:pPr>
      <w:keepNext/>
      <w:jc w:val="center"/>
      <w:outlineLvl w:val="4"/>
    </w:pPr>
    <w:rPr>
      <w:b/>
      <w:sz w:val="28"/>
      <w:u w:val="single"/>
    </w:rPr>
  </w:style>
  <w:style w:type="paragraph" w:styleId="Heading6">
    <w:name w:val="heading 6"/>
    <w:basedOn w:val="Normal"/>
    <w:next w:val="Normal"/>
    <w:qFormat/>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Pr>
      <w:sz w:val="20"/>
      <w:szCs w:val="20"/>
    </w:rPr>
  </w:style>
  <w:style w:type="character" w:styleId="Hyperlink">
    <w:name w:val="Hyperlink"/>
    <w:uiPriority w:val="99"/>
    <w:rPr>
      <w:color w:val="0000FF"/>
      <w:u w:val="single"/>
    </w:rPr>
  </w:style>
  <w:style w:type="paragraph" w:styleId="Header">
    <w:name w:val="header"/>
    <w:basedOn w:val="Normal"/>
    <w:link w:val="HeaderChar"/>
    <w:pPr>
      <w:tabs>
        <w:tab w:val="center" w:pos="4320"/>
        <w:tab w:val="right" w:pos="8640"/>
      </w:tabs>
    </w:pPr>
    <w:rPr>
      <w:szCs w:val="20"/>
    </w:rPr>
  </w:style>
  <w:style w:type="paragraph" w:styleId="BodyText2">
    <w:name w:val="Body Text 2"/>
    <w:basedOn w:val="Normal"/>
    <w:pPr>
      <w:ind w:firstLine="360"/>
    </w:pPr>
    <w:rPr>
      <w:szCs w:val="20"/>
    </w:rPr>
  </w:style>
  <w:style w:type="paragraph" w:styleId="BodyTextIndent3">
    <w:name w:val="Body Text Indent 3"/>
    <w:basedOn w:val="Normal"/>
    <w:pPr>
      <w:ind w:left="1980" w:hanging="540"/>
      <w:jc w:val="both"/>
    </w:pPr>
    <w:rPr>
      <w:szCs w:val="20"/>
    </w:rPr>
  </w:style>
  <w:style w:type="paragraph" w:styleId="CommentText">
    <w:name w:val="annotation text"/>
    <w:basedOn w:val="Normal"/>
    <w:link w:val="CommentTextChar"/>
    <w:semiHidden/>
    <w:pPr>
      <w:widowControl w:val="0"/>
      <w:tabs>
        <w:tab w:val="left" w:pos="-720"/>
      </w:tabs>
      <w:suppressAutoHyphens/>
      <w:jc w:val="both"/>
    </w:pPr>
    <w:rPr>
      <w:rFonts w:ascii="MGaramond" w:hAnsi="MGaramond"/>
      <w:spacing w:val="-3"/>
      <w:szCs w:val="20"/>
    </w:rPr>
  </w:style>
  <w:style w:type="character" w:styleId="Strong">
    <w:name w:val="Strong"/>
    <w:qFormat/>
    <w:rPr>
      <w:b/>
      <w:bCs/>
    </w:rPr>
  </w:style>
  <w:style w:type="paragraph" w:styleId="BodyText">
    <w:name w:val="Body Text"/>
    <w:basedOn w:val="Normal"/>
    <w:pPr>
      <w:tabs>
        <w:tab w:val="left" w:pos="720"/>
      </w:tabs>
      <w:jc w:val="both"/>
    </w:pPr>
    <w:rPr>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BodyTextIndent2">
    <w:name w:val="Body Text Indent 2"/>
    <w:basedOn w:val="Normal"/>
    <w:link w:val="BodyTextIndent2Char"/>
    <w:pPr>
      <w:tabs>
        <w:tab w:val="left" w:pos="720"/>
      </w:tabs>
      <w:ind w:left="360"/>
      <w:jc w:val="both"/>
    </w:pPr>
    <w:rPr>
      <w:szCs w:val="20"/>
    </w:rPr>
  </w:style>
  <w:style w:type="paragraph" w:styleId="BodyTextIndent">
    <w:name w:val="Body Text Indent"/>
    <w:basedOn w:val="Normal"/>
    <w:link w:val="BodyTextIndentChar"/>
    <w:pPr>
      <w:tabs>
        <w:tab w:val="left" w:pos="720"/>
      </w:tabs>
      <w:ind w:left="1800" w:hanging="360"/>
      <w:jc w:val="both"/>
    </w:pPr>
    <w:rPr>
      <w:szCs w:val="20"/>
    </w:rPr>
  </w:style>
  <w:style w:type="paragraph" w:styleId="Footer">
    <w:name w:val="footer"/>
    <w:basedOn w:val="Normal"/>
    <w:link w:val="FooterChar"/>
    <w:uiPriority w:val="99"/>
    <w:pPr>
      <w:tabs>
        <w:tab w:val="center" w:pos="4320"/>
        <w:tab w:val="right" w:pos="8640"/>
      </w:tabs>
    </w:pPr>
    <w:rPr>
      <w:szCs w:val="20"/>
    </w:rPr>
  </w:style>
  <w:style w:type="character" w:styleId="PageNumber">
    <w:name w:val="page number"/>
    <w:basedOn w:val="DefaultParagraphFont"/>
  </w:style>
  <w:style w:type="character" w:styleId="FollowedHyperlink">
    <w:name w:val="FollowedHyperlink"/>
    <w:rPr>
      <w:color w:val="800080"/>
      <w:u w:val="single"/>
    </w:rPr>
  </w:style>
  <w:style w:type="character" w:customStyle="1" w:styleId="Heading4Char">
    <w:name w:val="Heading 4 Char"/>
    <w:link w:val="Heading4"/>
    <w:rsid w:val="00A5482A"/>
    <w:rPr>
      <w:b/>
      <w:bCs/>
      <w:sz w:val="24"/>
      <w:szCs w:val="24"/>
      <w:u w:val="single"/>
    </w:rPr>
  </w:style>
  <w:style w:type="character" w:customStyle="1" w:styleId="BodyTextIndent2Char">
    <w:name w:val="Body Text Indent 2 Char"/>
    <w:link w:val="BodyTextIndent2"/>
    <w:rsid w:val="00A5482A"/>
    <w:rPr>
      <w:sz w:val="24"/>
    </w:rPr>
  </w:style>
  <w:style w:type="character" w:customStyle="1" w:styleId="BodyTextIndentChar">
    <w:name w:val="Body Text Indent Char"/>
    <w:link w:val="BodyTextIndent"/>
    <w:rsid w:val="00A5482A"/>
    <w:rPr>
      <w:sz w:val="24"/>
    </w:rPr>
  </w:style>
  <w:style w:type="character" w:styleId="CommentReference">
    <w:name w:val="annotation reference"/>
    <w:rsid w:val="00D8529C"/>
    <w:rPr>
      <w:sz w:val="16"/>
      <w:szCs w:val="16"/>
    </w:rPr>
  </w:style>
  <w:style w:type="paragraph" w:styleId="BalloonText">
    <w:name w:val="Balloon Text"/>
    <w:basedOn w:val="Normal"/>
    <w:link w:val="BalloonTextChar"/>
    <w:rsid w:val="00D8529C"/>
    <w:rPr>
      <w:rFonts w:ascii="Tahoma" w:hAnsi="Tahoma" w:cs="Tahoma"/>
      <w:sz w:val="16"/>
      <w:szCs w:val="16"/>
    </w:rPr>
  </w:style>
  <w:style w:type="character" w:customStyle="1" w:styleId="BalloonTextChar">
    <w:name w:val="Balloon Text Char"/>
    <w:link w:val="BalloonText"/>
    <w:rsid w:val="00D8529C"/>
    <w:rPr>
      <w:rFonts w:ascii="Tahoma" w:hAnsi="Tahoma" w:cs="Tahoma"/>
      <w:sz w:val="16"/>
      <w:szCs w:val="16"/>
    </w:rPr>
  </w:style>
  <w:style w:type="table" w:styleId="TableGrid">
    <w:name w:val="Table Grid"/>
    <w:basedOn w:val="TableNormal"/>
    <w:uiPriority w:val="59"/>
    <w:rsid w:val="00BF3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7897"/>
    <w:pPr>
      <w:ind w:left="720"/>
    </w:pPr>
  </w:style>
  <w:style w:type="paragraph" w:styleId="CommentSubject">
    <w:name w:val="annotation subject"/>
    <w:basedOn w:val="CommentText"/>
    <w:next w:val="CommentText"/>
    <w:link w:val="CommentSubjectChar"/>
    <w:rsid w:val="003F7E81"/>
    <w:pPr>
      <w:widowControl/>
      <w:tabs>
        <w:tab w:val="clear" w:pos="-720"/>
      </w:tabs>
      <w:suppressAutoHyphens w:val="0"/>
      <w:jc w:val="left"/>
    </w:pPr>
    <w:rPr>
      <w:rFonts w:ascii="Times New Roman" w:hAnsi="Times New Roman"/>
      <w:b/>
      <w:bCs/>
      <w:spacing w:val="0"/>
      <w:sz w:val="20"/>
    </w:rPr>
  </w:style>
  <w:style w:type="character" w:customStyle="1" w:styleId="CommentTextChar">
    <w:name w:val="Comment Text Char"/>
    <w:link w:val="CommentText"/>
    <w:semiHidden/>
    <w:rsid w:val="003F7E81"/>
    <w:rPr>
      <w:rFonts w:ascii="MGaramond" w:hAnsi="MGaramond"/>
      <w:spacing w:val="-3"/>
      <w:sz w:val="24"/>
    </w:rPr>
  </w:style>
  <w:style w:type="character" w:customStyle="1" w:styleId="CommentSubjectChar">
    <w:name w:val="Comment Subject Char"/>
    <w:basedOn w:val="CommentTextChar"/>
    <w:link w:val="CommentSubject"/>
    <w:rsid w:val="003F7E81"/>
    <w:rPr>
      <w:rFonts w:ascii="MGaramond" w:hAnsi="MGaramond"/>
      <w:spacing w:val="-3"/>
      <w:sz w:val="24"/>
    </w:rPr>
  </w:style>
  <w:style w:type="character" w:customStyle="1" w:styleId="HeaderChar">
    <w:name w:val="Header Char"/>
    <w:link w:val="Header"/>
    <w:rsid w:val="00CF4EC3"/>
    <w:rPr>
      <w:sz w:val="24"/>
    </w:rPr>
  </w:style>
  <w:style w:type="paragraph" w:styleId="TOC1">
    <w:name w:val="toc 1"/>
    <w:basedOn w:val="Normal"/>
    <w:next w:val="Normal"/>
    <w:autoRedefine/>
    <w:uiPriority w:val="39"/>
    <w:rsid w:val="007678F7"/>
  </w:style>
  <w:style w:type="character" w:customStyle="1" w:styleId="FooterChar">
    <w:name w:val="Footer Char"/>
    <w:link w:val="Footer"/>
    <w:uiPriority w:val="99"/>
    <w:rsid w:val="00347EE1"/>
    <w:rPr>
      <w:sz w:val="24"/>
    </w:rPr>
  </w:style>
  <w:style w:type="paragraph" w:customStyle="1" w:styleId="Default">
    <w:name w:val="Default"/>
    <w:rsid w:val="004B11C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93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g.state.nv.us" TargetMode="External"/><Relationship Id="rId18" Type="http://schemas.openxmlformats.org/officeDocument/2006/relationships/image" Target="media/image3.emf"/><Relationship Id="rId26" Type="http://schemas.openxmlformats.org/officeDocument/2006/relationships/image" Target="media/image7.emf"/><Relationship Id="rId3" Type="http://schemas.openxmlformats.org/officeDocument/2006/relationships/styles" Target="styles.xml"/><Relationship Id="rId21" Type="http://schemas.openxmlformats.org/officeDocument/2006/relationships/package" Target="embeddings/Microsoft_Word_Macro-Enabled_Document3.docm"/><Relationship Id="rId7" Type="http://schemas.openxmlformats.org/officeDocument/2006/relationships/footnotes" Target="footnotes.xml"/><Relationship Id="rId12" Type="http://schemas.openxmlformats.org/officeDocument/2006/relationships/hyperlink" Target="http://www.leg.state.nv.us" TargetMode="External"/><Relationship Id="rId17" Type="http://schemas.openxmlformats.org/officeDocument/2006/relationships/hyperlink" Target="mailto:srvpurch@purchasing.state.nv.us" TargetMode="External"/><Relationship Id="rId25" Type="http://schemas.openxmlformats.org/officeDocument/2006/relationships/oleObject" Target="embeddings/Microsoft_Word_97_-_2003_Document1.doc"/><Relationship Id="rId2" Type="http://schemas.openxmlformats.org/officeDocument/2006/relationships/numbering" Target="numbering.xml"/><Relationship Id="rId16" Type="http://schemas.openxmlformats.org/officeDocument/2006/relationships/package" Target="embeddings/Microsoft_Word_Document1.docx"/><Relationship Id="rId20" Type="http://schemas.openxmlformats.org/officeDocument/2006/relationships/image" Target="media/image4.emf"/><Relationship Id="rId29" Type="http://schemas.openxmlformats.org/officeDocument/2006/relationships/oleObject" Target="embeddings/Microsoft_Word_97_-_2003_Document3.doc"/><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pinkerton@dps.state.nv.us" TargetMode="External"/><Relationship Id="rId24" Type="http://schemas.openxmlformats.org/officeDocument/2006/relationships/image" Target="media/image6.emf"/><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package" Target="embeddings/Microsoft_Word_Document4.docx"/><Relationship Id="rId28" Type="http://schemas.openxmlformats.org/officeDocument/2006/relationships/image" Target="media/image8.emf"/><Relationship Id="rId10" Type="http://schemas.openxmlformats.org/officeDocument/2006/relationships/oleObject" Target="embeddings/oleObject1.bin"/><Relationship Id="rId19" Type="http://schemas.openxmlformats.org/officeDocument/2006/relationships/package" Target="embeddings/Microsoft_Word_Document2.docx"/><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nvsos.gov" TargetMode="External"/><Relationship Id="rId22" Type="http://schemas.openxmlformats.org/officeDocument/2006/relationships/image" Target="media/image5.emf"/><Relationship Id="rId27" Type="http://schemas.openxmlformats.org/officeDocument/2006/relationships/oleObject" Target="embeddings/Microsoft_Word_97_-_2003_Document2.doc"/><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0ADC3-C72B-42F1-8E35-E03D833F2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12804</Words>
  <Characters>72989</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Division of Purchasing</vt:lpstr>
    </vt:vector>
  </TitlesOfParts>
  <Company>Administration</Company>
  <LinksUpToDate>false</LinksUpToDate>
  <CharactersWithSpaces>85622</CharactersWithSpaces>
  <SharedDoc>false</SharedDoc>
  <HLinks>
    <vt:vector size="30" baseType="variant">
      <vt:variant>
        <vt:i4>786470</vt:i4>
      </vt:variant>
      <vt:variant>
        <vt:i4>15</vt:i4>
      </vt:variant>
      <vt:variant>
        <vt:i4>0</vt:i4>
      </vt:variant>
      <vt:variant>
        <vt:i4>5</vt:i4>
      </vt:variant>
      <vt:variant>
        <vt:lpwstr>mailto:srvpurch@purchasing.state.nv.us</vt:lpwstr>
      </vt:variant>
      <vt:variant>
        <vt:lpwstr/>
      </vt:variant>
      <vt:variant>
        <vt:i4>5505105</vt:i4>
      </vt:variant>
      <vt:variant>
        <vt:i4>12</vt:i4>
      </vt:variant>
      <vt:variant>
        <vt:i4>0</vt:i4>
      </vt:variant>
      <vt:variant>
        <vt:i4>5</vt:i4>
      </vt:variant>
      <vt:variant>
        <vt:lpwstr>http://nvsos.gov/</vt:lpwstr>
      </vt:variant>
      <vt:variant>
        <vt:lpwstr/>
      </vt:variant>
      <vt:variant>
        <vt:i4>6553654</vt:i4>
      </vt:variant>
      <vt:variant>
        <vt:i4>9</vt:i4>
      </vt:variant>
      <vt:variant>
        <vt:i4>0</vt:i4>
      </vt:variant>
      <vt:variant>
        <vt:i4>5</vt:i4>
      </vt:variant>
      <vt:variant>
        <vt:lpwstr>http://www.leg.state.nv.us/</vt:lpwstr>
      </vt:variant>
      <vt:variant>
        <vt:lpwstr/>
      </vt:variant>
      <vt:variant>
        <vt:i4>6553654</vt:i4>
      </vt:variant>
      <vt:variant>
        <vt:i4>6</vt:i4>
      </vt:variant>
      <vt:variant>
        <vt:i4>0</vt:i4>
      </vt:variant>
      <vt:variant>
        <vt:i4>5</vt:i4>
      </vt:variant>
      <vt:variant>
        <vt:lpwstr>http://www.leg.state.nv.us/</vt:lpwstr>
      </vt:variant>
      <vt:variant>
        <vt:lpwstr/>
      </vt:variant>
      <vt:variant>
        <vt:i4>2752523</vt:i4>
      </vt:variant>
      <vt:variant>
        <vt:i4>3</vt:i4>
      </vt:variant>
      <vt:variant>
        <vt:i4>0</vt:i4>
      </vt:variant>
      <vt:variant>
        <vt:i4>5</vt:i4>
      </vt:variant>
      <vt:variant>
        <vt:lpwstr>mailto:dpinkerton@dps.state.nv.us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of Purchasing</dc:title>
  <dc:creator>Services Purchasing</dc:creator>
  <cp:lastModifiedBy>Dennis Pinkerton</cp:lastModifiedBy>
  <cp:revision>2</cp:revision>
  <cp:lastPrinted>2017-05-03T21:57:00Z</cp:lastPrinted>
  <dcterms:created xsi:type="dcterms:W3CDTF">2017-05-03T22:07:00Z</dcterms:created>
  <dcterms:modified xsi:type="dcterms:W3CDTF">2017-05-03T22:07:00Z</dcterms:modified>
</cp:coreProperties>
</file>